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974" w:rsidRPr="00713974" w:rsidRDefault="00713974" w:rsidP="00713974">
      <w:pPr>
        <w:widowControl/>
        <w:jc w:val="center"/>
        <w:rPr>
          <w:rFonts w:ascii="微软雅黑" w:eastAsia="微软雅黑" w:hAnsi="微软雅黑" w:cs="宋体"/>
          <w:color w:val="000000"/>
          <w:kern w:val="0"/>
          <w:sz w:val="18"/>
          <w:szCs w:val="18"/>
        </w:rPr>
      </w:pPr>
      <w:r w:rsidRPr="0071397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13974" w:rsidRPr="00713974" w:rsidTr="0071397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13974" w:rsidRPr="00713974">
              <w:trPr>
                <w:tblCellSpacing w:w="0" w:type="dxa"/>
              </w:trPr>
              <w:tc>
                <w:tcPr>
                  <w:tcW w:w="2500" w:type="pct"/>
                  <w:tcMar>
                    <w:top w:w="30" w:type="dxa"/>
                    <w:left w:w="30" w:type="dxa"/>
                    <w:bottom w:w="30" w:type="dxa"/>
                    <w:right w:w="30" w:type="dxa"/>
                  </w:tcMar>
                  <w:hideMark/>
                </w:tcPr>
                <w:p w:rsidR="00713974" w:rsidRPr="00713974" w:rsidRDefault="00713974" w:rsidP="00713974">
                  <w:pPr>
                    <w:widowControl/>
                    <w:jc w:val="left"/>
                    <w:rPr>
                      <w:rFonts w:ascii="宋体" w:eastAsia="宋体" w:hAnsi="宋体" w:cs="宋体" w:hint="eastAsia"/>
                      <w:color w:val="686868"/>
                      <w:kern w:val="0"/>
                      <w:sz w:val="18"/>
                      <w:szCs w:val="18"/>
                    </w:rPr>
                  </w:pPr>
                  <w:r w:rsidRPr="00713974">
                    <w:rPr>
                      <w:rFonts w:ascii="宋体" w:eastAsia="宋体" w:hAnsi="宋体" w:cs="宋体"/>
                      <w:b/>
                      <w:bCs/>
                      <w:color w:val="686868"/>
                      <w:kern w:val="0"/>
                      <w:sz w:val="18"/>
                      <w:szCs w:val="18"/>
                    </w:rPr>
                    <w:t>索 引 号:</w:t>
                  </w:r>
                  <w:r w:rsidRPr="0071397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13974" w:rsidRPr="00713974" w:rsidRDefault="00713974" w:rsidP="00713974">
                  <w:pPr>
                    <w:widowControl/>
                    <w:jc w:val="left"/>
                    <w:rPr>
                      <w:rFonts w:ascii="宋体" w:eastAsia="宋体" w:hAnsi="宋体" w:cs="宋体"/>
                      <w:color w:val="686868"/>
                      <w:kern w:val="0"/>
                      <w:sz w:val="18"/>
                      <w:szCs w:val="18"/>
                    </w:rPr>
                  </w:pPr>
                  <w:r w:rsidRPr="00713974">
                    <w:rPr>
                      <w:rFonts w:ascii="宋体" w:eastAsia="宋体" w:hAnsi="宋体" w:cs="宋体"/>
                      <w:b/>
                      <w:bCs/>
                      <w:color w:val="686868"/>
                      <w:kern w:val="0"/>
                      <w:sz w:val="18"/>
                      <w:szCs w:val="18"/>
                    </w:rPr>
                    <w:t>分类:</w:t>
                  </w:r>
                  <w:r w:rsidRPr="00713974">
                    <w:rPr>
                      <w:rFonts w:ascii="宋体" w:eastAsia="宋体" w:hAnsi="宋体" w:cs="宋体"/>
                      <w:color w:val="686868"/>
                      <w:kern w:val="0"/>
                      <w:sz w:val="18"/>
                      <w:szCs w:val="18"/>
                    </w:rPr>
                    <w:t> 行政处罚 ; 行政处罚决定</w:t>
                  </w:r>
                </w:p>
              </w:tc>
            </w:tr>
          </w:tbl>
          <w:p w:rsidR="00713974" w:rsidRPr="00713974" w:rsidRDefault="00713974" w:rsidP="00713974">
            <w:pPr>
              <w:widowControl/>
              <w:jc w:val="left"/>
              <w:rPr>
                <w:rFonts w:ascii="宋体" w:eastAsia="宋体" w:hAnsi="宋体" w:cs="宋体"/>
                <w:color w:val="686868"/>
                <w:kern w:val="0"/>
                <w:sz w:val="18"/>
                <w:szCs w:val="18"/>
              </w:rPr>
            </w:pPr>
          </w:p>
        </w:tc>
      </w:tr>
      <w:tr w:rsidR="00713974" w:rsidRPr="00713974" w:rsidTr="0071397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13974" w:rsidRPr="00713974">
              <w:trPr>
                <w:tblCellSpacing w:w="0" w:type="dxa"/>
              </w:trPr>
              <w:tc>
                <w:tcPr>
                  <w:tcW w:w="2500" w:type="pct"/>
                  <w:tcMar>
                    <w:top w:w="30" w:type="dxa"/>
                    <w:left w:w="30" w:type="dxa"/>
                    <w:bottom w:w="30" w:type="dxa"/>
                    <w:right w:w="30" w:type="dxa"/>
                  </w:tcMar>
                  <w:hideMark/>
                </w:tcPr>
                <w:p w:rsidR="00713974" w:rsidRPr="00713974" w:rsidRDefault="00713974" w:rsidP="00713974">
                  <w:pPr>
                    <w:widowControl/>
                    <w:jc w:val="left"/>
                    <w:rPr>
                      <w:rFonts w:ascii="宋体" w:eastAsia="宋体" w:hAnsi="宋体" w:cs="宋体"/>
                      <w:color w:val="686868"/>
                      <w:kern w:val="0"/>
                      <w:sz w:val="18"/>
                      <w:szCs w:val="18"/>
                    </w:rPr>
                  </w:pPr>
                  <w:r w:rsidRPr="00713974">
                    <w:rPr>
                      <w:rFonts w:ascii="宋体" w:eastAsia="宋体" w:hAnsi="宋体" w:cs="宋体"/>
                      <w:b/>
                      <w:bCs/>
                      <w:color w:val="686868"/>
                      <w:kern w:val="0"/>
                      <w:sz w:val="18"/>
                      <w:szCs w:val="18"/>
                    </w:rPr>
                    <w:t>发布机构:</w:t>
                  </w:r>
                  <w:r w:rsidRPr="0071397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13974" w:rsidRPr="00713974" w:rsidRDefault="00713974" w:rsidP="00713974">
                  <w:pPr>
                    <w:widowControl/>
                    <w:jc w:val="left"/>
                    <w:rPr>
                      <w:rFonts w:ascii="宋体" w:eastAsia="宋体" w:hAnsi="宋体" w:cs="宋体"/>
                      <w:color w:val="686868"/>
                      <w:kern w:val="0"/>
                      <w:sz w:val="18"/>
                      <w:szCs w:val="18"/>
                    </w:rPr>
                  </w:pPr>
                  <w:r w:rsidRPr="00713974">
                    <w:rPr>
                      <w:rFonts w:ascii="宋体" w:eastAsia="宋体" w:hAnsi="宋体" w:cs="宋体"/>
                      <w:b/>
                      <w:bCs/>
                      <w:color w:val="686868"/>
                      <w:kern w:val="0"/>
                      <w:sz w:val="18"/>
                      <w:szCs w:val="18"/>
                    </w:rPr>
                    <w:t>发文日期:</w:t>
                  </w:r>
                  <w:r w:rsidRPr="00713974">
                    <w:rPr>
                      <w:rFonts w:ascii="宋体" w:eastAsia="宋体" w:hAnsi="宋体" w:cs="宋体"/>
                      <w:color w:val="686868"/>
                      <w:kern w:val="0"/>
                      <w:sz w:val="18"/>
                      <w:szCs w:val="18"/>
                    </w:rPr>
                    <w:t> 2017年07月05日</w:t>
                  </w:r>
                </w:p>
              </w:tc>
            </w:tr>
          </w:tbl>
          <w:p w:rsidR="00713974" w:rsidRPr="00713974" w:rsidRDefault="00713974" w:rsidP="00713974">
            <w:pPr>
              <w:widowControl/>
              <w:jc w:val="left"/>
              <w:rPr>
                <w:rFonts w:ascii="宋体" w:eastAsia="宋体" w:hAnsi="宋体" w:cs="宋体"/>
                <w:color w:val="686868"/>
                <w:kern w:val="0"/>
                <w:sz w:val="18"/>
                <w:szCs w:val="18"/>
              </w:rPr>
            </w:pPr>
          </w:p>
        </w:tc>
      </w:tr>
      <w:tr w:rsidR="00713974" w:rsidRPr="00713974" w:rsidTr="00713974">
        <w:trPr>
          <w:tblCellSpacing w:w="0" w:type="dxa"/>
          <w:jc w:val="center"/>
        </w:trPr>
        <w:tc>
          <w:tcPr>
            <w:tcW w:w="0" w:type="auto"/>
            <w:tcMar>
              <w:top w:w="30" w:type="dxa"/>
              <w:left w:w="30" w:type="dxa"/>
              <w:bottom w:w="30" w:type="dxa"/>
              <w:right w:w="30" w:type="dxa"/>
            </w:tcMar>
            <w:hideMark/>
          </w:tcPr>
          <w:p w:rsidR="00713974" w:rsidRPr="00713974" w:rsidRDefault="00713974" w:rsidP="00713974">
            <w:pPr>
              <w:widowControl/>
              <w:jc w:val="left"/>
              <w:rPr>
                <w:rFonts w:ascii="宋体" w:eastAsia="宋体" w:hAnsi="宋体" w:cs="宋体"/>
                <w:color w:val="686868"/>
                <w:kern w:val="0"/>
                <w:sz w:val="18"/>
                <w:szCs w:val="18"/>
              </w:rPr>
            </w:pPr>
            <w:r w:rsidRPr="00713974">
              <w:rPr>
                <w:rFonts w:ascii="宋体" w:eastAsia="宋体" w:hAnsi="宋体" w:cs="宋体"/>
                <w:b/>
                <w:bCs/>
                <w:color w:val="686868"/>
                <w:kern w:val="0"/>
                <w:sz w:val="18"/>
                <w:szCs w:val="18"/>
              </w:rPr>
              <w:t>名　　称:</w:t>
            </w:r>
            <w:r w:rsidRPr="00713974">
              <w:rPr>
                <w:rFonts w:ascii="宋体" w:eastAsia="宋体" w:hAnsi="宋体" w:cs="宋体"/>
                <w:color w:val="686868"/>
                <w:kern w:val="0"/>
                <w:sz w:val="18"/>
                <w:szCs w:val="18"/>
              </w:rPr>
              <w:t> 中国证监会行政处罚决定书（刘敏、刘英、张永宁等4名责任人员）</w:t>
            </w:r>
          </w:p>
        </w:tc>
      </w:tr>
      <w:tr w:rsidR="00713974" w:rsidRPr="00713974" w:rsidTr="0071397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13974" w:rsidRPr="00713974">
              <w:trPr>
                <w:tblCellSpacing w:w="0" w:type="dxa"/>
              </w:trPr>
              <w:tc>
                <w:tcPr>
                  <w:tcW w:w="2500" w:type="pct"/>
                  <w:tcMar>
                    <w:top w:w="30" w:type="dxa"/>
                    <w:left w:w="30" w:type="dxa"/>
                    <w:bottom w:w="30" w:type="dxa"/>
                    <w:right w:w="30" w:type="dxa"/>
                  </w:tcMar>
                  <w:hideMark/>
                </w:tcPr>
                <w:p w:rsidR="00713974" w:rsidRPr="00713974" w:rsidRDefault="00713974" w:rsidP="00713974">
                  <w:pPr>
                    <w:widowControl/>
                    <w:jc w:val="left"/>
                    <w:rPr>
                      <w:rFonts w:ascii="宋体" w:eastAsia="宋体" w:hAnsi="宋体" w:cs="宋体"/>
                      <w:color w:val="686868"/>
                      <w:kern w:val="0"/>
                      <w:sz w:val="18"/>
                      <w:szCs w:val="18"/>
                    </w:rPr>
                  </w:pPr>
                  <w:r w:rsidRPr="00713974">
                    <w:rPr>
                      <w:rFonts w:ascii="宋体" w:eastAsia="宋体" w:hAnsi="宋体" w:cs="宋体"/>
                      <w:b/>
                      <w:bCs/>
                      <w:color w:val="686868"/>
                      <w:kern w:val="0"/>
                      <w:sz w:val="18"/>
                      <w:szCs w:val="18"/>
                    </w:rPr>
                    <w:t>文　　号:</w:t>
                  </w:r>
                  <w:r w:rsidRPr="00713974">
                    <w:rPr>
                      <w:rFonts w:ascii="宋体" w:eastAsia="宋体" w:hAnsi="宋体" w:cs="宋体"/>
                      <w:color w:val="686868"/>
                      <w:kern w:val="0"/>
                      <w:sz w:val="18"/>
                      <w:szCs w:val="18"/>
                    </w:rPr>
                    <w:t> </w:t>
                  </w:r>
                  <w:bookmarkStart w:id="0" w:name="_GoBack"/>
                  <w:r w:rsidRPr="00713974">
                    <w:rPr>
                      <w:rFonts w:ascii="宋体" w:eastAsia="宋体" w:hAnsi="宋体" w:cs="宋体"/>
                      <w:color w:val="686868"/>
                      <w:kern w:val="0"/>
                      <w:sz w:val="18"/>
                      <w:szCs w:val="18"/>
                    </w:rPr>
                    <w:t>〔2017〕74号</w:t>
                  </w:r>
                  <w:bookmarkEnd w:id="0"/>
                </w:p>
              </w:tc>
              <w:tc>
                <w:tcPr>
                  <w:tcW w:w="0" w:type="auto"/>
                  <w:tcMar>
                    <w:top w:w="30" w:type="dxa"/>
                    <w:left w:w="30" w:type="dxa"/>
                    <w:bottom w:w="30" w:type="dxa"/>
                    <w:right w:w="30" w:type="dxa"/>
                  </w:tcMar>
                  <w:hideMark/>
                </w:tcPr>
                <w:p w:rsidR="00713974" w:rsidRPr="00713974" w:rsidRDefault="00713974" w:rsidP="00713974">
                  <w:pPr>
                    <w:widowControl/>
                    <w:jc w:val="left"/>
                    <w:rPr>
                      <w:rFonts w:ascii="宋体" w:eastAsia="宋体" w:hAnsi="宋体" w:cs="宋体"/>
                      <w:color w:val="686868"/>
                      <w:kern w:val="0"/>
                      <w:sz w:val="18"/>
                      <w:szCs w:val="18"/>
                    </w:rPr>
                  </w:pPr>
                  <w:r w:rsidRPr="00713974">
                    <w:rPr>
                      <w:rFonts w:ascii="宋体" w:eastAsia="宋体" w:hAnsi="宋体" w:cs="宋体"/>
                      <w:b/>
                      <w:bCs/>
                      <w:color w:val="686868"/>
                      <w:kern w:val="0"/>
                      <w:sz w:val="18"/>
                      <w:szCs w:val="18"/>
                    </w:rPr>
                    <w:t>主 题 词:</w:t>
                  </w:r>
                </w:p>
              </w:tc>
            </w:tr>
          </w:tbl>
          <w:p w:rsidR="00713974" w:rsidRPr="00713974" w:rsidRDefault="00713974" w:rsidP="00713974">
            <w:pPr>
              <w:widowControl/>
              <w:jc w:val="left"/>
              <w:rPr>
                <w:rFonts w:ascii="宋体" w:eastAsia="宋体" w:hAnsi="宋体" w:cs="宋体"/>
                <w:color w:val="686868"/>
                <w:kern w:val="0"/>
                <w:sz w:val="18"/>
                <w:szCs w:val="18"/>
              </w:rPr>
            </w:pPr>
          </w:p>
        </w:tc>
      </w:tr>
    </w:tbl>
    <w:p w:rsidR="00713974" w:rsidRPr="00713974" w:rsidRDefault="00713974" w:rsidP="00713974">
      <w:pPr>
        <w:widowControl/>
        <w:jc w:val="center"/>
        <w:rPr>
          <w:rFonts w:ascii="微软雅黑" w:eastAsia="微软雅黑" w:hAnsi="微软雅黑" w:cs="宋体"/>
          <w:color w:val="000000"/>
          <w:kern w:val="0"/>
          <w:sz w:val="18"/>
          <w:szCs w:val="18"/>
        </w:rPr>
      </w:pPr>
      <w:r w:rsidRPr="0071397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13974" w:rsidRPr="00713974" w:rsidRDefault="00713974" w:rsidP="00713974">
      <w:pPr>
        <w:widowControl/>
        <w:shd w:val="clear" w:color="auto" w:fill="FFFFFF"/>
        <w:spacing w:after="240"/>
        <w:jc w:val="center"/>
        <w:rPr>
          <w:rFonts w:ascii="微软雅黑" w:eastAsia="微软雅黑" w:hAnsi="微软雅黑" w:cs="宋体" w:hint="eastAsia"/>
          <w:color w:val="000000"/>
          <w:kern w:val="0"/>
          <w:sz w:val="18"/>
          <w:szCs w:val="18"/>
        </w:rPr>
      </w:pPr>
      <w:r w:rsidRPr="00713974">
        <w:rPr>
          <w:rFonts w:ascii="微软雅黑" w:eastAsia="微软雅黑" w:hAnsi="微软雅黑" w:cs="宋体" w:hint="eastAsia"/>
          <w:color w:val="000000"/>
          <w:kern w:val="0"/>
          <w:sz w:val="18"/>
          <w:szCs w:val="18"/>
        </w:rPr>
        <w:br/>
      </w:r>
      <w:r w:rsidRPr="00713974">
        <w:rPr>
          <w:rFonts w:ascii="黑体" w:eastAsia="黑体" w:hAnsi="黑体" w:cs="宋体" w:hint="eastAsia"/>
          <w:b/>
          <w:bCs/>
          <w:color w:val="FF0000"/>
          <w:kern w:val="0"/>
          <w:sz w:val="36"/>
          <w:szCs w:val="36"/>
        </w:rPr>
        <w:t>中国证监会行政处罚决定书（刘敏、刘英、张永宁等4名责任人员）</w:t>
      </w:r>
    </w:p>
    <w:p w:rsidR="00713974" w:rsidRPr="00713974" w:rsidRDefault="00713974" w:rsidP="00713974">
      <w:pPr>
        <w:widowControl/>
        <w:shd w:val="clear" w:color="auto" w:fill="FFFFFF"/>
        <w:spacing w:line="360" w:lineRule="atLeast"/>
        <w:jc w:val="center"/>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〔2017〕74号</w:t>
      </w:r>
    </w:p>
    <w:p w:rsidR="00713974" w:rsidRPr="00713974" w:rsidRDefault="00713974" w:rsidP="00713974">
      <w:pPr>
        <w:widowControl/>
        <w:shd w:val="clear" w:color="auto" w:fill="FFFFFF"/>
        <w:spacing w:line="360" w:lineRule="atLeast"/>
        <w:jc w:val="left"/>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 </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当事人：刘敏，男，1963年9月出生，曾任苏州市高新区管理委员会（以下简称高新区管委会）财政局副局长兼国资办主任，2015年7月起担任苏州新区高新技术产业股份有限公司（以下简称苏州高新）董事、副总经理，住址：江苏省苏州市。</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刘英，女，1971年3月出生，刘敏之妹，住址：江苏省张家港市。</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张永宁，男，1977年6月出生，苏州市高新区管委会财政局经济建设处工作人员，住址：江苏省苏州市。</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朱雪冬，男，1970年3月出生，兴业银行苏州高新区支行行长，住址：江苏省苏州市。</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依据《中华人民共和国证券法》（以下简称《证券法》）的有关规定，我会对刘敏等人内幕交易苏州高新股票案进行了立案调查、审理，并依法向当事人告知了</w:t>
      </w:r>
      <w:proofErr w:type="gramStart"/>
      <w:r w:rsidRPr="00713974">
        <w:rPr>
          <w:rFonts w:ascii="宋体" w:eastAsia="宋体" w:hAnsi="宋体" w:cs="宋体" w:hint="eastAsia"/>
          <w:color w:val="000000"/>
          <w:kern w:val="0"/>
          <w:szCs w:val="21"/>
        </w:rPr>
        <w:t>作出</w:t>
      </w:r>
      <w:proofErr w:type="gramEnd"/>
      <w:r w:rsidRPr="00713974">
        <w:rPr>
          <w:rFonts w:ascii="宋体" w:eastAsia="宋体" w:hAnsi="宋体" w:cs="宋体" w:hint="eastAsia"/>
          <w:color w:val="000000"/>
          <w:kern w:val="0"/>
          <w:szCs w:val="21"/>
        </w:rPr>
        <w:t>行政处罚的事实、理由、依据及当事人依法享有的权利。刘敏、张永宁、朱雪冬向我会提交了书面陈述申辩意见，当事人均未要求听证。本案现已调查、审理终结。</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经查明，当事人存在以下违法事实：</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一、内幕信息形成与公开过程</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2015年4月8日，高新区管委会</w:t>
      </w:r>
      <w:proofErr w:type="gramStart"/>
      <w:r w:rsidRPr="00713974">
        <w:rPr>
          <w:rFonts w:ascii="宋体" w:eastAsia="宋体" w:hAnsi="宋体" w:cs="宋体" w:hint="eastAsia"/>
          <w:color w:val="000000"/>
          <w:kern w:val="0"/>
          <w:szCs w:val="21"/>
        </w:rPr>
        <w:t>召开国</w:t>
      </w:r>
      <w:proofErr w:type="gramEnd"/>
      <w:r w:rsidRPr="00713974">
        <w:rPr>
          <w:rFonts w:ascii="宋体" w:eastAsia="宋体" w:hAnsi="宋体" w:cs="宋体" w:hint="eastAsia"/>
          <w:color w:val="000000"/>
          <w:kern w:val="0"/>
          <w:szCs w:val="21"/>
        </w:rPr>
        <w:t>资委工作专题会议，会议原则同意了《苏高新股份改革发展方案》。该方案提出“通过剥离部分不良资产，注入部分优质资产，调低房地产现有比例”，建议将苏州高新创业投资集团有限公司（以下</w:t>
      </w:r>
      <w:proofErr w:type="gramStart"/>
      <w:r w:rsidRPr="00713974">
        <w:rPr>
          <w:rFonts w:ascii="宋体" w:eastAsia="宋体" w:hAnsi="宋体" w:cs="宋体" w:hint="eastAsia"/>
          <w:color w:val="000000"/>
          <w:kern w:val="0"/>
          <w:szCs w:val="21"/>
        </w:rPr>
        <w:t>简称苏创投</w:t>
      </w:r>
      <w:proofErr w:type="gramEnd"/>
      <w:r w:rsidRPr="00713974">
        <w:rPr>
          <w:rFonts w:ascii="宋体" w:eastAsia="宋体" w:hAnsi="宋体" w:cs="宋体" w:hint="eastAsia"/>
          <w:color w:val="000000"/>
          <w:kern w:val="0"/>
          <w:szCs w:val="21"/>
        </w:rPr>
        <w:t>）的担保公司和小贷公司、狮山街道科技工业园、华润燃气资产等资源注入苏州高新。刘敏时任苏州高</w:t>
      </w:r>
      <w:proofErr w:type="gramStart"/>
      <w:r w:rsidRPr="00713974">
        <w:rPr>
          <w:rFonts w:ascii="宋体" w:eastAsia="宋体" w:hAnsi="宋体" w:cs="宋体" w:hint="eastAsia"/>
          <w:color w:val="000000"/>
          <w:kern w:val="0"/>
          <w:szCs w:val="21"/>
        </w:rPr>
        <w:t>新区国</w:t>
      </w:r>
      <w:proofErr w:type="gramEnd"/>
      <w:r w:rsidRPr="00713974">
        <w:rPr>
          <w:rFonts w:ascii="宋体" w:eastAsia="宋体" w:hAnsi="宋体" w:cs="宋体" w:hint="eastAsia"/>
          <w:color w:val="000000"/>
          <w:kern w:val="0"/>
          <w:szCs w:val="21"/>
        </w:rPr>
        <w:t>资办主任，是该方案的牵头起草人员及本次会议的主汇报人，并负责后续事项的牵头落实。</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2015年7月6日，刘敏任苏州高新董事、副总经理，参与审批苏州高新收购潜在目标之一的飞翔化工项目保密协议。</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不晚于2015年8月15日，刘敏参加苏州高新与高新区管委会国资办沟通重组事宜，会议确定加快推进改革方案中提及的资产注入事项的落实。</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lastRenderedPageBreak/>
        <w:t>不晚于2015年8月17日，刘敏参加苏州高新与高新区管委会的会议，会议议定先停牌再与拟收购标的及控股股东沟通。</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2015年8月22日，刘敏参加苏州高新与高新区管委会的会议，商议改革方案中资产注入事项等。</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2015年8月25日，苏州高新公告筹划重大事项停牌。</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2015年9月10日，苏州高新披露重大事项为发行股份购买资产。</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2015年12月23日，苏州高新复牌并披露《发行股份及支付现金购买资产并募集配套资金暨关联交易预案》。</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综上，苏州高新通过发行股份及支付现金方式</w:t>
      </w:r>
      <w:proofErr w:type="gramStart"/>
      <w:r w:rsidRPr="00713974">
        <w:rPr>
          <w:rFonts w:ascii="宋体" w:eastAsia="宋体" w:hAnsi="宋体" w:cs="宋体" w:hint="eastAsia"/>
          <w:color w:val="000000"/>
          <w:kern w:val="0"/>
          <w:szCs w:val="21"/>
        </w:rPr>
        <w:t>购买苏创投</w:t>
      </w:r>
      <w:proofErr w:type="gramEnd"/>
      <w:r w:rsidRPr="00713974">
        <w:rPr>
          <w:rFonts w:ascii="宋体" w:eastAsia="宋体" w:hAnsi="宋体" w:cs="宋体" w:hint="eastAsia"/>
          <w:color w:val="000000"/>
          <w:kern w:val="0"/>
          <w:szCs w:val="21"/>
        </w:rPr>
        <w:t>100%股权的资产重组事项，其交易金额占苏州高新最近一期经审计净资产的比例达到32.12%，属于《证券法》第六十七条第二款第（二）项规定的“公司的重大投资行为和重大的购置财产的决定”，是《证券法》第七十五条第二款第（一）项规定的内幕信息。内幕信息形成于2015年4月8日，公开于2015年8月25日。苏州高新现任董事、副总经理刘敏，2015年7月之前任苏州市高</w:t>
      </w:r>
      <w:proofErr w:type="gramStart"/>
      <w:r w:rsidRPr="00713974">
        <w:rPr>
          <w:rFonts w:ascii="宋体" w:eastAsia="宋体" w:hAnsi="宋体" w:cs="宋体" w:hint="eastAsia"/>
          <w:color w:val="000000"/>
          <w:kern w:val="0"/>
          <w:szCs w:val="21"/>
        </w:rPr>
        <w:t>新区国</w:t>
      </w:r>
      <w:proofErr w:type="gramEnd"/>
      <w:r w:rsidRPr="00713974">
        <w:rPr>
          <w:rFonts w:ascii="宋体" w:eastAsia="宋体" w:hAnsi="宋体" w:cs="宋体" w:hint="eastAsia"/>
          <w:color w:val="000000"/>
          <w:kern w:val="0"/>
          <w:szCs w:val="21"/>
        </w:rPr>
        <w:t>资办主任，作为核心人员参与了苏州高新</w:t>
      </w:r>
      <w:proofErr w:type="gramStart"/>
      <w:r w:rsidRPr="00713974">
        <w:rPr>
          <w:rFonts w:ascii="宋体" w:eastAsia="宋体" w:hAnsi="宋体" w:cs="宋体" w:hint="eastAsia"/>
          <w:color w:val="000000"/>
          <w:kern w:val="0"/>
          <w:szCs w:val="21"/>
        </w:rPr>
        <w:t>收购苏创投</w:t>
      </w:r>
      <w:proofErr w:type="gramEnd"/>
      <w:r w:rsidRPr="00713974">
        <w:rPr>
          <w:rFonts w:ascii="宋体" w:eastAsia="宋体" w:hAnsi="宋体" w:cs="宋体" w:hint="eastAsia"/>
          <w:color w:val="000000"/>
          <w:kern w:val="0"/>
          <w:szCs w:val="21"/>
        </w:rPr>
        <w:t>100%股权的整个过程，系该内幕信息的法定知情人。</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二、刘敏、刘英内幕交易“苏州高新”情况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（一）“刘英”证券账户交易“苏州高新”情况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“刘英”证券账户2007年5月31日开立于东吴证券张家港杨舍证券营业部，资金账号为021××××××448。</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2015年5月20日、25日，“刘英”证券账户合计买入“苏州高新”155,740股，5月28日、29日合计卖出155,740股；6月15日至8月11日，持续买入、卖出“苏州高新”，其中买入160,000股，卖出110,000股；8月12日至21日，买入“苏州高新”143,740股，12月28日全部以涨停价11.95元卖出，扣除交易税费，实际获利290,396.35元。</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（二）“刘英”证券账户资金情况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刘英”证券账户主要资金来源与去向均为刘敏及其相关银行账户。自2014年11月，累计转入资金366万元，其中200万元来自刘敏之子，150万元为刘敏申请的个人装修贷款；累计转出资金440余万元，其中373万元转入刘敏之子及刘敏银行账户，15万元按照刘敏要求转入“金某芳”银行账户。刘敏在询问笔录中承认，“刘英”账户从2014年下半年之后就是其在使用，账户资金大概有300多万，其中刘英有二三十万元，剩下的都是其所有。刘英在询问笔录中称，其证券账户内本人资金共有二十几万元（含账户开立时刘英转入的6万元）。刘敏和刘英事后曾经商议好将账户内剩余的32万元归属于刘英。</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（三）“刘英”证券账户操作及实际控制情况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刘英”证券账户主要通过电脑网上委托和手机委托两种方式，其中2015年7月之前，以电脑委托为主，下单IP地址为苏州高新区财政局使用的外网IP地址；2015年7月之后，该账户以手机委托为主，下单手机号码为刘英的手机号码139××××××66。2015年8月3日至19日，刘英与刘敏通话13次，通话时间与“刘英”证券账户交易“苏州高新”的时间高度吻合。</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lastRenderedPageBreak/>
        <w:t>综上，结合刘敏与刘英的近亲属关系、“刘英”证券账户资金实际归属于刘敏及刘英二人、刘敏和刘英商定将账户内剩余的32万元归属于刘英以及通话联络与交易行为高度吻合等证据，足以认定刘敏和刘英合谋完成“刘英”证券账户的内幕交易行为。刘敏作为内幕信息知情人，在内幕信息公开前，与刘英合谋通过“刘英”证券账户买入“苏州高新”459,480股，买入金额5,047,109.04元，获利290,396.35元。</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三、刘敏、张永宁内幕交易“苏州高新”情况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（一）“金某芳”“杨某”证券账户交易“苏州高新”情况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713974">
        <w:rPr>
          <w:rFonts w:ascii="宋体" w:eastAsia="宋体" w:hAnsi="宋体" w:cs="宋体" w:hint="eastAsia"/>
          <w:color w:val="000000"/>
          <w:kern w:val="0"/>
          <w:szCs w:val="21"/>
        </w:rPr>
        <w:t>金某芳系</w:t>
      </w:r>
      <w:proofErr w:type="gramEnd"/>
      <w:r w:rsidRPr="00713974">
        <w:rPr>
          <w:rFonts w:ascii="宋体" w:eastAsia="宋体" w:hAnsi="宋体" w:cs="宋体" w:hint="eastAsia"/>
          <w:color w:val="000000"/>
          <w:kern w:val="0"/>
          <w:szCs w:val="21"/>
        </w:rPr>
        <w:t>张永宁岳母，“金某芳”证券账户2015年3月24日开立于</w:t>
      </w:r>
      <w:proofErr w:type="gramStart"/>
      <w:r w:rsidRPr="00713974">
        <w:rPr>
          <w:rFonts w:ascii="宋体" w:eastAsia="宋体" w:hAnsi="宋体" w:cs="宋体" w:hint="eastAsia"/>
          <w:color w:val="000000"/>
          <w:kern w:val="0"/>
          <w:szCs w:val="21"/>
        </w:rPr>
        <w:t>申万宏源证券</w:t>
      </w:r>
      <w:proofErr w:type="gramEnd"/>
      <w:r w:rsidRPr="00713974">
        <w:rPr>
          <w:rFonts w:ascii="宋体" w:eastAsia="宋体" w:hAnsi="宋体" w:cs="宋体" w:hint="eastAsia"/>
          <w:color w:val="000000"/>
          <w:kern w:val="0"/>
          <w:szCs w:val="21"/>
        </w:rPr>
        <w:t>苏州吴中西路证券营业部，资金账号为24××××××62。</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2015年5月12日至8月20日，“金某芳”证券账户连续买入“苏州高新”381,800股，至12月28日全部卖出。</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杨某系张永宁配偶，“杨某”证券账户2010年4月2日开立于东方证券苏州</w:t>
      </w:r>
      <w:proofErr w:type="gramStart"/>
      <w:r w:rsidRPr="00713974">
        <w:rPr>
          <w:rFonts w:ascii="宋体" w:eastAsia="宋体" w:hAnsi="宋体" w:cs="宋体" w:hint="eastAsia"/>
          <w:color w:val="000000"/>
          <w:kern w:val="0"/>
          <w:szCs w:val="21"/>
        </w:rPr>
        <w:t>临顿路</w:t>
      </w:r>
      <w:proofErr w:type="gramEnd"/>
      <w:r w:rsidRPr="00713974">
        <w:rPr>
          <w:rFonts w:ascii="宋体" w:eastAsia="宋体" w:hAnsi="宋体" w:cs="宋体" w:hint="eastAsia"/>
          <w:color w:val="000000"/>
          <w:kern w:val="0"/>
          <w:szCs w:val="21"/>
        </w:rPr>
        <w:t>证券营业部，资金账号为71××××18。</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2015年5月12日至8月19日，“杨某”证券账户连续买入“苏州高新”558,400股，至12月28日全部卖出。</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“金某芳”“杨某”证券账户扣除交易税费，实际获利784,726.93元。</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（二）“金某芳”“杨某”证券账户资金情况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“金某芳”证券账户主要资金来源于杨某银行账户及刘敏申请的50万元个人装修贷款，资金流出主要是向刘敏之子银行账户转入66万元。资金划转与刘敏、张永宁所述因合作炒股而发生的资金往来情况基本吻合。</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“杨某”证券账户主要资金来源与去向为张永宁、杨某、金某芳银行账户。</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（三）“金某芳”“杨某”证券账户操作及实际控制情况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张永宁与刘敏关系密切、联系频繁，经常交流炒股操作。张永宁曾数次主动向刘敏打听苏州高新事项具体进展。2015年5月12日，刘敏开始与张永宁“合作炒股”交易“苏州高新”，交易决策由刘敏决定，张永宁按照刘敏的指令完成交易，交易盈亏由二人按约定分担。</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“金某芳”证券账户主要下单方式为手机委托，下单手机号码主要为杨某的手机号码189××××××25。</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“杨某”证券账户主要下单方式为手机委托、固定电话委托，主要下单号码包括杨某手机号码189××××××25、张永宁手机号码138××××××32及杨某工作单位电话0512-66××××99。</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“金某芳”“杨某”证券账户由张永宁操作，张永宁接受刘敏的交易指令，按刘敏要求买入股票。</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综上，结合刘敏与张永宁工作生活中的密切关系、通话联络与交易行为高度吻合、刘敏与张永宁共同出资、分配利益以及共同实施交易行为等证据，足以认定刘敏和张永宁合谋完成“金某芳”“杨某”证券账户的内幕交易行为。刘敏作为内幕信息知情人，在内幕信息公开前，与张永宁合谋通过“金某芳”“杨某”证券账户买入“苏州高新”940,200股，买入金额11,286,054.6元，获利784,726.93元。</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四、朱雪冬内幕交易“苏州高新”情况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lastRenderedPageBreak/>
        <w:t>（一）“朱雪冬”证券账户交易“苏州高新”情况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“朱雪冬”证券账户2002年7月3日开立于东吴证券苏州石路营业部，资金</w:t>
      </w:r>
      <w:proofErr w:type="gramStart"/>
      <w:r w:rsidRPr="00713974">
        <w:rPr>
          <w:rFonts w:ascii="宋体" w:eastAsia="宋体" w:hAnsi="宋体" w:cs="宋体" w:hint="eastAsia"/>
          <w:color w:val="000000"/>
          <w:kern w:val="0"/>
          <w:szCs w:val="21"/>
        </w:rPr>
        <w:t>帐号</w:t>
      </w:r>
      <w:proofErr w:type="gramEnd"/>
      <w:r w:rsidRPr="00713974">
        <w:rPr>
          <w:rFonts w:ascii="宋体" w:eastAsia="宋体" w:hAnsi="宋体" w:cs="宋体" w:hint="eastAsia"/>
          <w:color w:val="000000"/>
          <w:kern w:val="0"/>
          <w:szCs w:val="21"/>
        </w:rPr>
        <w:t>为012××××××××301。</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“朱雪冬”证券账户于2015年8月18日全仓买入“苏州高新”340,600股。截至2016年6月15日，“朱雪冬”证券账户内“苏州高新”全部卖出，扣除交易税费，实际亏损535,984.56元。</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“朱雪冬”证券账户于2015年4月3日之后均为手机委托，下单手机号码均为朱雪冬手机号码138××××××66。</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（二）“朱雪冬”证券账户资金情况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“朱雪冬”证券账户主要资金来源与去向均为朱雪冬及其配偶相关账户。</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（三）“朱雪冬”证券账户操作及实际控制情况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1. 交易习惯明显异常</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一是2015年8月18日全仓买入“苏州高新”340,600股的所有10笔委托全部集中在13:54至14:12之间，且前8笔委托的价格逐渐提高，交易决策异常果断；二是全仓买入“苏州高新”的资金为当日13:54、13:59集中亏损卖出“华夏银行”“兴业银行”所得，合计亏损达280,497.07元。</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2. 交易时间与内幕信息知情人联络时间吻合</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在“朱雪冬”证券账户全仓买入“苏州高新”前后，朱雪冬曾经与内幕信息知情人刘敏、张永宁有过多次通话联系。2015年8月13日至20日，朱雪冬与刘敏通话7次；8月14日至21日，朱雪冬与张永宁通话6次。</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不晚于2015年8月17日，苏州高新与高新区管委会召开的会议议定先停牌再与拟收购标的及控股股东沟通。8月18日，在朱雪冬与张永宁联系后，朱雪冬当天即全仓买入“苏州高新”340,600股。</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综上，朱雪冬利用从刘敏、张永宁处获知的苏州高新重组的内幕信息，通过其本人证券账户买入“苏州高新”340,600股，买入金额3,016,073元，亏损535,984.56元。</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上述事实，有苏州高新公告、当事人询问笔录、通话记录、当事人证券账户资料、交易流水、银行账户资料等证据证明，足以认定。</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刘敏、刘英、张永宁、朱雪冬的上述行为违反了《证券法》第七十三条、第七十六条第一款的规定，构成《证券法》第二百零二条所述内幕交易行为。</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刘敏提出以下书面陈述申辩意见：1.刘敏到苏州高新就职前没有上岗培训，在苏州市高</w:t>
      </w:r>
      <w:proofErr w:type="gramStart"/>
      <w:r w:rsidRPr="00713974">
        <w:rPr>
          <w:rFonts w:ascii="宋体" w:eastAsia="宋体" w:hAnsi="宋体" w:cs="宋体" w:hint="eastAsia"/>
          <w:color w:val="000000"/>
          <w:kern w:val="0"/>
          <w:szCs w:val="21"/>
        </w:rPr>
        <w:t>新区国</w:t>
      </w:r>
      <w:proofErr w:type="gramEnd"/>
      <w:r w:rsidRPr="00713974">
        <w:rPr>
          <w:rFonts w:ascii="宋体" w:eastAsia="宋体" w:hAnsi="宋体" w:cs="宋体" w:hint="eastAsia"/>
          <w:color w:val="000000"/>
          <w:kern w:val="0"/>
          <w:szCs w:val="21"/>
        </w:rPr>
        <w:t>资办工作期间主要从事融资工作，也没有学习过证券法律。2.刘敏积极配合调查。请求我会对其从轻处罚。</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张永宁提出以下书面陈述申辩意见：1.张永宁是苏州市高新区管委会财政局经济建设处工作人员，刘敏当时任苏州市高</w:t>
      </w:r>
      <w:proofErr w:type="gramStart"/>
      <w:r w:rsidRPr="00713974">
        <w:rPr>
          <w:rFonts w:ascii="宋体" w:eastAsia="宋体" w:hAnsi="宋体" w:cs="宋体" w:hint="eastAsia"/>
          <w:color w:val="000000"/>
          <w:kern w:val="0"/>
          <w:szCs w:val="21"/>
        </w:rPr>
        <w:t>新区国</w:t>
      </w:r>
      <w:proofErr w:type="gramEnd"/>
      <w:r w:rsidRPr="00713974">
        <w:rPr>
          <w:rFonts w:ascii="宋体" w:eastAsia="宋体" w:hAnsi="宋体" w:cs="宋体" w:hint="eastAsia"/>
          <w:color w:val="000000"/>
          <w:kern w:val="0"/>
          <w:szCs w:val="21"/>
        </w:rPr>
        <w:t>资办主任，两人不属于同一工作部门，只涉及融资工作，张永宁不能接触核心内幕信息。2.张永宁不懂证券法相关规定。当时刘敏作为领导说自己忙，也不方便炒股，要求张永宁帮忙把刘敏的资金放在张永宁岳母的账户上炒股，张永宁开始并不知道刘敏要操作“苏州高新”，出于刘敏作为上级领导的要求而答应，张永宁未意识到该行为违法。3.张永宁的工作内容是负责资金业务，单位的资金付出要先与银行联系沟</w:t>
      </w:r>
      <w:r w:rsidRPr="00713974">
        <w:rPr>
          <w:rFonts w:ascii="宋体" w:eastAsia="宋体" w:hAnsi="宋体" w:cs="宋体" w:hint="eastAsia"/>
          <w:color w:val="000000"/>
          <w:kern w:val="0"/>
          <w:szCs w:val="21"/>
        </w:rPr>
        <w:lastRenderedPageBreak/>
        <w:t>通，2015年8月14日至21日期间给朱雪冬打电话是沟通单位资金付出事宜，在这期间张永宁也和银行其他人员联系过相关事宜，有单位资金出款记录为证，张永宁并未告知朱雪冬关于苏州高新股票的任何事项。张永宁非国资办人员，不掌握苏州高新内幕信息，其本人在苏州高新停牌前也只是高价位少量买入，说明其对苏州高新重组一事也不掌握，朱雪冬也不可能从张永宁处打听苏州高新股票情况。</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朱雪冬提出以下书面陈述申辩意见：1.股票交易操作上“满仓追杀”是朱雪冬的一贯风格，并非偶然。2.朱雪冬与刘敏、张永宁通话历来频繁，并非在特定日期次数特别多。3.张永宁8月18日来电是告知朱雪冬某公司8月19日要走款2800万元，与其他无关。4.朱雪冬满仓买入“苏州高新”是因为苏州高新集团持有某银行股权，某银行即将上市这一重大利好消息。</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我会认为：第一，关于刘敏的申辩意见。1.没有学习过证券法律相关知识不是当事人实施违法行为的理由。2.我会在</w:t>
      </w:r>
      <w:proofErr w:type="gramStart"/>
      <w:r w:rsidRPr="00713974">
        <w:rPr>
          <w:rFonts w:ascii="宋体" w:eastAsia="宋体" w:hAnsi="宋体" w:cs="宋体" w:hint="eastAsia"/>
          <w:color w:val="000000"/>
          <w:kern w:val="0"/>
          <w:szCs w:val="21"/>
        </w:rPr>
        <w:t>作出</w:t>
      </w:r>
      <w:proofErr w:type="gramEnd"/>
      <w:r w:rsidRPr="00713974">
        <w:rPr>
          <w:rFonts w:ascii="宋体" w:eastAsia="宋体" w:hAnsi="宋体" w:cs="宋体" w:hint="eastAsia"/>
          <w:color w:val="000000"/>
          <w:kern w:val="0"/>
          <w:szCs w:val="21"/>
        </w:rPr>
        <w:t>行政处罚决定时已充分考虑当事人配合调查的情节。</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第二，关于张永宁的申辩意见。1.结合刘敏与张永宁工作生活中的密切关系、通话联络与交易行为吻合程度、“金某芳”和“杨某”证券账户的交易情况、资金来源和去向、账户操作和实际控制情况等客观证据综合判断，刘敏在内幕信息公开前与张永宁合谋通过“金某芳”“杨某”证券账户交易“苏州高新”事实清楚、证据确凿充分。2.张永宁与刘敏合谋进行内幕交易行为的各项构成要件已经满足，至于两人是否就职于同一单位、当事人是否熟悉证券法律知识，都不影响对违法行为客观事实的认定。3.张永宁在其申辩意见中也承认，出于刘敏是其上级领导的压力，张永宁答应了刘敏通过自己配偶和岳母的证券账户帮其交易“苏州高新”。4.结合朱雪冬与张永宁联络接触情况、朱雪冬交易行为异常性等客观证据综合判断，足以推断朱雪冬与张永宁在内幕信息敏感期内频繁通话的过程中传递了内幕信息，两人通话中是否还涉及单位资金付出等问题与本案无必然联系。</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第三，关于朱雪冬的申辩意见。1.朱雪冬申辩提出其交易习惯一向激进、与本案其他当事人联系也历来频繁，但其并未对此提出具体的客观证据予以证明。2.朱雪冬2015年8月18日在与张永宁联系后，当天即亏本卖出其他股票，同时全仓买入“苏州高新”，交易行为明显异常，足以推定其与张永宁的联络接触中传递了内幕信息，至于两人在通话中是否还涉及单位资金划转等其他事项，与本案无必然联系，不影响对内幕交易行为的认定。3.朱雪冬提出其买入“苏州高新”的理由是基于某银行即将上市这一重大利好，不足以推翻对其内幕交易行为的认定。</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综上，对当事人的陈述、申辩意见均不予采纳。</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根据当事人违法行为的事实、性质、情节与社会危害程度，依据《证券法》第二百零二条的规定，我会决定：</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一、没收刘敏、刘英违法所得290,396.35元，并处以871,189.05元罚款，其中刘敏承担784,070.15元，刘英承担87,118.90元。</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二、没收刘敏、张永宁违法所得784,726.93元，并处以2,354,180.79元罚款，其中刘</w:t>
      </w:r>
      <w:proofErr w:type="gramStart"/>
      <w:r w:rsidRPr="00713974">
        <w:rPr>
          <w:rFonts w:ascii="宋体" w:eastAsia="宋体" w:hAnsi="宋体" w:cs="宋体" w:hint="eastAsia"/>
          <w:color w:val="000000"/>
          <w:kern w:val="0"/>
          <w:szCs w:val="21"/>
        </w:rPr>
        <w:t>敏承担</w:t>
      </w:r>
      <w:proofErr w:type="gramEnd"/>
      <w:r w:rsidRPr="00713974">
        <w:rPr>
          <w:rFonts w:ascii="宋体" w:eastAsia="宋体" w:hAnsi="宋体" w:cs="宋体" w:hint="eastAsia"/>
          <w:color w:val="000000"/>
          <w:kern w:val="0"/>
          <w:szCs w:val="21"/>
        </w:rPr>
        <w:t>1,412,508.47元，张永宁承担941,672.32元。</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三、对朱雪冬处以30万元罚款。</w:t>
      </w:r>
    </w:p>
    <w:p w:rsidR="00713974" w:rsidRPr="00713974" w:rsidRDefault="00713974" w:rsidP="00713974">
      <w:pPr>
        <w:widowControl/>
        <w:shd w:val="clear" w:color="auto" w:fill="FFFFFF"/>
        <w:spacing w:line="360" w:lineRule="atLeast"/>
        <w:ind w:firstLine="420"/>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lastRenderedPageBreak/>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713974" w:rsidRPr="00713974" w:rsidRDefault="00713974" w:rsidP="00713974">
      <w:pPr>
        <w:widowControl/>
        <w:shd w:val="clear" w:color="auto" w:fill="FFFFFF"/>
        <w:spacing w:line="360" w:lineRule="atLeast"/>
        <w:jc w:val="left"/>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 </w:t>
      </w:r>
    </w:p>
    <w:p w:rsidR="00713974" w:rsidRPr="00713974" w:rsidRDefault="00713974" w:rsidP="00713974">
      <w:pPr>
        <w:widowControl/>
        <w:shd w:val="clear" w:color="auto" w:fill="FFFFFF"/>
        <w:spacing w:line="360" w:lineRule="atLeast"/>
        <w:jc w:val="left"/>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 </w:t>
      </w:r>
    </w:p>
    <w:p w:rsidR="00713974" w:rsidRPr="00713974" w:rsidRDefault="00713974" w:rsidP="00713974">
      <w:pPr>
        <w:widowControl/>
        <w:shd w:val="clear" w:color="auto" w:fill="FFFFFF"/>
        <w:spacing w:line="360" w:lineRule="atLeast"/>
        <w:jc w:val="left"/>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 </w:t>
      </w:r>
    </w:p>
    <w:p w:rsidR="00713974" w:rsidRPr="00713974" w:rsidRDefault="00713974" w:rsidP="00713974">
      <w:pPr>
        <w:widowControl/>
        <w:shd w:val="clear" w:color="auto" w:fill="FFFFFF"/>
        <w:spacing w:line="360" w:lineRule="atLeast"/>
        <w:jc w:val="left"/>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 </w:t>
      </w:r>
    </w:p>
    <w:p w:rsidR="00713974" w:rsidRPr="00713974" w:rsidRDefault="00713974" w:rsidP="0071397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中国证监会</w:t>
      </w:r>
      <w:r w:rsidRPr="00713974">
        <w:rPr>
          <w:rFonts w:ascii="宋体" w:eastAsia="宋体" w:hAnsi="宋体" w:cs="宋体" w:hint="eastAsia"/>
          <w:color w:val="000000"/>
          <w:spacing w:val="-20"/>
          <w:kern w:val="0"/>
          <w:szCs w:val="21"/>
        </w:rPr>
        <w:t>  </w:t>
      </w:r>
      <w:r w:rsidRPr="00713974">
        <w:rPr>
          <w:rFonts w:ascii="宋体" w:eastAsia="宋体" w:hAnsi="宋体" w:cs="宋体" w:hint="eastAsia"/>
          <w:color w:val="000000"/>
          <w:kern w:val="0"/>
          <w:szCs w:val="21"/>
        </w:rPr>
        <w:t xml:space="preserve"> 　　</w:t>
      </w:r>
      <w:proofErr w:type="gramStart"/>
      <w:r w:rsidRPr="00713974">
        <w:rPr>
          <w:rFonts w:ascii="宋体" w:eastAsia="宋体" w:hAnsi="宋体" w:cs="宋体" w:hint="eastAsia"/>
          <w:color w:val="000000"/>
          <w:kern w:val="0"/>
          <w:szCs w:val="21"/>
        </w:rPr>
        <w:t xml:space="preserve">　　</w:t>
      </w:r>
      <w:proofErr w:type="gramEnd"/>
    </w:p>
    <w:p w:rsidR="00713974" w:rsidRPr="00713974" w:rsidRDefault="00713974" w:rsidP="0071397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13974">
        <w:rPr>
          <w:rFonts w:ascii="宋体" w:eastAsia="宋体" w:hAnsi="宋体" w:cs="宋体" w:hint="eastAsia"/>
          <w:color w:val="000000"/>
          <w:kern w:val="0"/>
          <w:szCs w:val="21"/>
        </w:rPr>
        <w:t xml:space="preserve">2017年7月5日　　</w:t>
      </w:r>
      <w:proofErr w:type="gramStart"/>
      <w:r w:rsidRPr="00713974">
        <w:rPr>
          <w:rFonts w:ascii="宋体" w:eastAsia="宋体" w:hAnsi="宋体" w:cs="宋体" w:hint="eastAsia"/>
          <w:color w:val="000000"/>
          <w:kern w:val="0"/>
          <w:szCs w:val="21"/>
        </w:rPr>
        <w:t xml:space="preserve">　　</w:t>
      </w:r>
      <w:proofErr w:type="gramEnd"/>
    </w:p>
    <w:p w:rsidR="00713974" w:rsidRPr="00713974" w:rsidRDefault="00713974" w:rsidP="0071397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13974" w:rsidRPr="00713974" w:rsidTr="00713974">
        <w:trPr>
          <w:tblCellSpacing w:w="15" w:type="dxa"/>
          <w:jc w:val="center"/>
        </w:trPr>
        <w:tc>
          <w:tcPr>
            <w:tcW w:w="900" w:type="dxa"/>
            <w:vAlign w:val="center"/>
            <w:hideMark/>
          </w:tcPr>
          <w:p w:rsidR="00713974" w:rsidRPr="00713974" w:rsidRDefault="00713974" w:rsidP="00713974">
            <w:pPr>
              <w:widowControl/>
              <w:jc w:val="left"/>
              <w:rPr>
                <w:rFonts w:ascii="宋体" w:eastAsia="宋体" w:hAnsi="宋体" w:cs="宋体" w:hint="eastAsia"/>
                <w:kern w:val="0"/>
                <w:sz w:val="18"/>
                <w:szCs w:val="18"/>
              </w:rPr>
            </w:pPr>
            <w:r w:rsidRPr="00713974">
              <w:rPr>
                <w:rFonts w:ascii="宋体" w:eastAsia="宋体" w:hAnsi="宋体" w:cs="宋体"/>
                <w:kern w:val="0"/>
                <w:sz w:val="18"/>
                <w:szCs w:val="18"/>
              </w:rPr>
              <w:t> </w:t>
            </w:r>
          </w:p>
        </w:tc>
        <w:tc>
          <w:tcPr>
            <w:tcW w:w="1200" w:type="dxa"/>
            <w:vAlign w:val="center"/>
            <w:hideMark/>
          </w:tcPr>
          <w:p w:rsidR="00713974" w:rsidRPr="00713974" w:rsidRDefault="00713974" w:rsidP="00713974">
            <w:pPr>
              <w:widowControl/>
              <w:jc w:val="left"/>
              <w:rPr>
                <w:rFonts w:ascii="宋体" w:eastAsia="宋体" w:hAnsi="宋体" w:cs="宋体"/>
                <w:kern w:val="0"/>
                <w:sz w:val="18"/>
                <w:szCs w:val="18"/>
              </w:rPr>
            </w:pPr>
            <w:r w:rsidRPr="0071397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13974" w:rsidRPr="00713974" w:rsidRDefault="00713974" w:rsidP="00713974">
            <w:pPr>
              <w:widowControl/>
              <w:jc w:val="left"/>
              <w:rPr>
                <w:rFonts w:ascii="宋体" w:eastAsia="宋体" w:hAnsi="宋体" w:cs="宋体"/>
                <w:kern w:val="0"/>
                <w:sz w:val="18"/>
                <w:szCs w:val="18"/>
              </w:rPr>
            </w:pPr>
            <w:r w:rsidRPr="0071397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13974" w:rsidRPr="00713974" w:rsidRDefault="00713974" w:rsidP="00713974">
            <w:pPr>
              <w:widowControl/>
              <w:jc w:val="left"/>
              <w:rPr>
                <w:rFonts w:ascii="宋体" w:eastAsia="宋体" w:hAnsi="宋体" w:cs="宋体"/>
                <w:kern w:val="0"/>
                <w:sz w:val="18"/>
                <w:szCs w:val="18"/>
              </w:rPr>
            </w:pPr>
            <w:r w:rsidRPr="0071397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13974" w:rsidRPr="00713974" w:rsidRDefault="00713974" w:rsidP="00713974">
      <w:pPr>
        <w:widowControl/>
        <w:jc w:val="center"/>
        <w:rPr>
          <w:rFonts w:ascii="微软雅黑" w:eastAsia="微软雅黑" w:hAnsi="微软雅黑" w:cs="宋体"/>
          <w:color w:val="515151"/>
          <w:kern w:val="0"/>
          <w:sz w:val="18"/>
          <w:szCs w:val="18"/>
        </w:rPr>
      </w:pPr>
      <w:hyperlink r:id="rId11" w:tgtFrame="_blank" w:history="1">
        <w:r w:rsidRPr="00713974">
          <w:rPr>
            <w:rFonts w:ascii="微软雅黑" w:eastAsia="微软雅黑" w:hAnsi="微软雅黑" w:cs="宋体" w:hint="eastAsia"/>
            <w:color w:val="0000FF"/>
            <w:kern w:val="0"/>
            <w:sz w:val="18"/>
            <w:szCs w:val="18"/>
            <w:u w:val="single"/>
          </w:rPr>
          <w:t>关于我们</w:t>
        </w:r>
      </w:hyperlink>
      <w:r w:rsidRPr="00713974">
        <w:rPr>
          <w:rFonts w:ascii="微软雅黑" w:eastAsia="微软雅黑" w:hAnsi="微软雅黑" w:cs="宋体" w:hint="eastAsia"/>
          <w:color w:val="515151"/>
          <w:kern w:val="0"/>
          <w:sz w:val="18"/>
          <w:szCs w:val="18"/>
        </w:rPr>
        <w:t> - </w:t>
      </w:r>
      <w:hyperlink r:id="rId12" w:tgtFrame="_blank" w:history="1">
        <w:r w:rsidRPr="00713974">
          <w:rPr>
            <w:rFonts w:ascii="微软雅黑" w:eastAsia="微软雅黑" w:hAnsi="微软雅黑" w:cs="宋体" w:hint="eastAsia"/>
            <w:color w:val="0000FF"/>
            <w:kern w:val="0"/>
            <w:sz w:val="18"/>
            <w:szCs w:val="18"/>
            <w:u w:val="single"/>
          </w:rPr>
          <w:t>法律声明</w:t>
        </w:r>
      </w:hyperlink>
      <w:r w:rsidRPr="00713974">
        <w:rPr>
          <w:rFonts w:ascii="微软雅黑" w:eastAsia="微软雅黑" w:hAnsi="微软雅黑" w:cs="宋体" w:hint="eastAsia"/>
          <w:color w:val="515151"/>
          <w:kern w:val="0"/>
          <w:sz w:val="18"/>
          <w:szCs w:val="18"/>
        </w:rPr>
        <w:t> - </w:t>
      </w:r>
      <w:hyperlink r:id="rId13" w:tgtFrame="_blank" w:history="1">
        <w:r w:rsidRPr="00713974">
          <w:rPr>
            <w:rFonts w:ascii="微软雅黑" w:eastAsia="微软雅黑" w:hAnsi="微软雅黑" w:cs="宋体" w:hint="eastAsia"/>
            <w:color w:val="0000FF"/>
            <w:kern w:val="0"/>
            <w:sz w:val="18"/>
            <w:szCs w:val="18"/>
            <w:u w:val="single"/>
          </w:rPr>
          <w:t>联系我们</w:t>
        </w:r>
      </w:hyperlink>
    </w:p>
    <w:p w:rsidR="00713974" w:rsidRPr="00713974" w:rsidRDefault="00713974" w:rsidP="00713974">
      <w:pPr>
        <w:widowControl/>
        <w:jc w:val="center"/>
        <w:rPr>
          <w:rFonts w:ascii="微软雅黑" w:eastAsia="微软雅黑" w:hAnsi="微软雅黑" w:cs="宋体" w:hint="eastAsia"/>
          <w:color w:val="515151"/>
          <w:kern w:val="0"/>
          <w:sz w:val="18"/>
          <w:szCs w:val="18"/>
        </w:rPr>
      </w:pPr>
      <w:r w:rsidRPr="00713974">
        <w:rPr>
          <w:rFonts w:ascii="微软雅黑" w:eastAsia="微软雅黑" w:hAnsi="微软雅黑" w:cs="宋体" w:hint="eastAsia"/>
          <w:color w:val="515151"/>
          <w:kern w:val="0"/>
          <w:sz w:val="18"/>
          <w:szCs w:val="18"/>
        </w:rPr>
        <w:t>版权所有：中国证券监督管理委员会 京ICP备 05035542号</w:t>
      </w:r>
    </w:p>
    <w:p w:rsidR="00713974" w:rsidRPr="00713974" w:rsidRDefault="00713974" w:rsidP="00713974">
      <w:pPr>
        <w:widowControl/>
        <w:jc w:val="center"/>
        <w:rPr>
          <w:rFonts w:ascii="微软雅黑" w:eastAsia="微软雅黑" w:hAnsi="微软雅黑" w:cs="宋体" w:hint="eastAsia"/>
          <w:color w:val="515151"/>
          <w:kern w:val="0"/>
          <w:sz w:val="18"/>
          <w:szCs w:val="18"/>
        </w:rPr>
      </w:pPr>
      <w:r w:rsidRPr="00713974">
        <w:rPr>
          <w:rFonts w:ascii="微软雅黑" w:eastAsia="微软雅黑" w:hAnsi="微软雅黑" w:cs="宋体" w:hint="eastAsia"/>
          <w:color w:val="515151"/>
          <w:kern w:val="0"/>
          <w:sz w:val="18"/>
          <w:szCs w:val="18"/>
        </w:rPr>
        <w:t>地址：北京市西城区金融大街19号富凯大厦A座 邮编：100033</w:t>
      </w:r>
    </w:p>
    <w:p w:rsidR="00713974" w:rsidRPr="00713974" w:rsidRDefault="00713974" w:rsidP="00713974">
      <w:pPr>
        <w:widowControl/>
        <w:jc w:val="center"/>
        <w:rPr>
          <w:rFonts w:ascii="微软雅黑" w:eastAsia="微软雅黑" w:hAnsi="微软雅黑" w:cs="宋体" w:hint="eastAsia"/>
          <w:color w:val="515151"/>
          <w:kern w:val="0"/>
          <w:sz w:val="18"/>
          <w:szCs w:val="18"/>
        </w:rPr>
      </w:pPr>
      <w:r w:rsidRPr="00713974">
        <w:rPr>
          <w:rFonts w:ascii="微软雅黑" w:eastAsia="微软雅黑" w:hAnsi="微软雅黑" w:cs="宋体" w:hint="eastAsia"/>
          <w:color w:val="515151"/>
          <w:kern w:val="0"/>
          <w:sz w:val="18"/>
          <w:szCs w:val="18"/>
        </w:rPr>
        <w:t>建议使用IE5.5以上浏览器，分辨率1024*768</w:t>
      </w:r>
    </w:p>
    <w:p w:rsidR="00801F9F" w:rsidRPr="00713974" w:rsidRDefault="00801F9F"/>
    <w:sectPr w:rsidR="00801F9F" w:rsidRPr="007139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74"/>
    <w:rsid w:val="00713974"/>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678C1-D190-4F4C-96FF-9E583194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97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13974"/>
    <w:rPr>
      <w:b/>
      <w:bCs/>
    </w:rPr>
  </w:style>
  <w:style w:type="paragraph" w:customStyle="1" w:styleId="p0">
    <w:name w:val="p0"/>
    <w:basedOn w:val="a"/>
    <w:rsid w:val="0071397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139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445126">
      <w:bodyDiv w:val="1"/>
      <w:marLeft w:val="0"/>
      <w:marRight w:val="0"/>
      <w:marTop w:val="0"/>
      <w:marBottom w:val="0"/>
      <w:divBdr>
        <w:top w:val="none" w:sz="0" w:space="0" w:color="auto"/>
        <w:left w:val="none" w:sz="0" w:space="0" w:color="auto"/>
        <w:bottom w:val="none" w:sz="0" w:space="0" w:color="auto"/>
        <w:right w:val="none" w:sz="0" w:space="0" w:color="auto"/>
      </w:divBdr>
      <w:divsChild>
        <w:div w:id="624315016">
          <w:marLeft w:val="0"/>
          <w:marRight w:val="0"/>
          <w:marTop w:val="150"/>
          <w:marBottom w:val="150"/>
          <w:divBdr>
            <w:top w:val="none" w:sz="0" w:space="0" w:color="auto"/>
            <w:left w:val="none" w:sz="0" w:space="0" w:color="auto"/>
            <w:bottom w:val="none" w:sz="0" w:space="0" w:color="auto"/>
            <w:right w:val="none" w:sz="0" w:space="0" w:color="auto"/>
          </w:divBdr>
        </w:div>
        <w:div w:id="1155221546">
          <w:marLeft w:val="0"/>
          <w:marRight w:val="0"/>
          <w:marTop w:val="0"/>
          <w:marBottom w:val="0"/>
          <w:divBdr>
            <w:top w:val="single" w:sz="6" w:space="8" w:color="B5B5B5"/>
            <w:left w:val="single" w:sz="6" w:space="0" w:color="B5B5B5"/>
            <w:bottom w:val="single" w:sz="6" w:space="8" w:color="B5B5B5"/>
            <w:right w:val="single" w:sz="6" w:space="0" w:color="B5B5B5"/>
          </w:divBdr>
          <w:divsChild>
            <w:div w:id="1863208117">
              <w:marLeft w:val="0"/>
              <w:marRight w:val="0"/>
              <w:marTop w:val="0"/>
              <w:marBottom w:val="0"/>
              <w:divBdr>
                <w:top w:val="none" w:sz="0" w:space="0" w:color="auto"/>
                <w:left w:val="none" w:sz="0" w:space="0" w:color="auto"/>
                <w:bottom w:val="none" w:sz="0" w:space="0" w:color="auto"/>
                <w:right w:val="none" w:sz="0" w:space="0" w:color="auto"/>
              </w:divBdr>
            </w:div>
            <w:div w:id="1281760284">
              <w:marLeft w:val="0"/>
              <w:marRight w:val="0"/>
              <w:marTop w:val="0"/>
              <w:marBottom w:val="0"/>
              <w:divBdr>
                <w:top w:val="none" w:sz="0" w:space="0" w:color="auto"/>
                <w:left w:val="none" w:sz="0" w:space="0" w:color="auto"/>
                <w:bottom w:val="none" w:sz="0" w:space="0" w:color="auto"/>
                <w:right w:val="none" w:sz="0" w:space="0" w:color="auto"/>
              </w:divBdr>
            </w:div>
            <w:div w:id="323702714">
              <w:marLeft w:val="0"/>
              <w:marRight w:val="0"/>
              <w:marTop w:val="120"/>
              <w:marBottom w:val="120"/>
              <w:divBdr>
                <w:top w:val="none" w:sz="0" w:space="0" w:color="auto"/>
                <w:left w:val="none" w:sz="0" w:space="0" w:color="auto"/>
                <w:bottom w:val="none" w:sz="0" w:space="0" w:color="auto"/>
                <w:right w:val="none" w:sz="0" w:space="0" w:color="auto"/>
              </w:divBdr>
            </w:div>
          </w:divsChild>
        </w:div>
        <w:div w:id="298386280">
          <w:marLeft w:val="0"/>
          <w:marRight w:val="0"/>
          <w:marTop w:val="120"/>
          <w:marBottom w:val="0"/>
          <w:divBdr>
            <w:top w:val="none" w:sz="0" w:space="0" w:color="auto"/>
            <w:left w:val="none" w:sz="0" w:space="0" w:color="auto"/>
            <w:bottom w:val="none" w:sz="0" w:space="0" w:color="auto"/>
            <w:right w:val="none" w:sz="0" w:space="0" w:color="auto"/>
          </w:divBdr>
          <w:divsChild>
            <w:div w:id="393312557">
              <w:marLeft w:val="0"/>
              <w:marRight w:val="0"/>
              <w:marTop w:val="60"/>
              <w:marBottom w:val="0"/>
              <w:divBdr>
                <w:top w:val="none" w:sz="0" w:space="0" w:color="auto"/>
                <w:left w:val="none" w:sz="0" w:space="0" w:color="auto"/>
                <w:bottom w:val="none" w:sz="0" w:space="0" w:color="auto"/>
                <w:right w:val="none" w:sz="0" w:space="0" w:color="auto"/>
              </w:divBdr>
            </w:div>
            <w:div w:id="1770656925">
              <w:marLeft w:val="0"/>
              <w:marRight w:val="0"/>
              <w:marTop w:val="60"/>
              <w:marBottom w:val="0"/>
              <w:divBdr>
                <w:top w:val="none" w:sz="0" w:space="0" w:color="auto"/>
                <w:left w:val="none" w:sz="0" w:space="0" w:color="auto"/>
                <w:bottom w:val="none" w:sz="0" w:space="0" w:color="auto"/>
                <w:right w:val="none" w:sz="0" w:space="0" w:color="auto"/>
              </w:divBdr>
            </w:div>
            <w:div w:id="1580098600">
              <w:marLeft w:val="0"/>
              <w:marRight w:val="0"/>
              <w:marTop w:val="60"/>
              <w:marBottom w:val="0"/>
              <w:divBdr>
                <w:top w:val="none" w:sz="0" w:space="0" w:color="auto"/>
                <w:left w:val="none" w:sz="0" w:space="0" w:color="auto"/>
                <w:bottom w:val="none" w:sz="0" w:space="0" w:color="auto"/>
                <w:right w:val="none" w:sz="0" w:space="0" w:color="auto"/>
              </w:divBdr>
            </w:div>
            <w:div w:id="17388205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7/t20170710_32016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2020-02-17T14:23:00Z</dcterms:created>
  <dcterms:modified xsi:type="dcterms:W3CDTF">2020-02-17T14:23:00Z</dcterms:modified>
</cp:coreProperties>
</file>