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92D" w:rsidRPr="008D292D" w:rsidRDefault="008D292D" w:rsidP="008D292D">
      <w:pPr>
        <w:widowControl/>
        <w:jc w:val="center"/>
        <w:rPr>
          <w:rFonts w:ascii="微软雅黑" w:eastAsia="微软雅黑" w:hAnsi="微软雅黑" w:cs="宋体"/>
          <w:color w:val="000000"/>
          <w:kern w:val="0"/>
          <w:sz w:val="18"/>
          <w:szCs w:val="18"/>
        </w:rPr>
      </w:pPr>
      <w:r w:rsidRPr="008D292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D292D" w:rsidRPr="008D292D" w:rsidTr="008D292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D292D" w:rsidRPr="008D292D">
              <w:trPr>
                <w:tblCellSpacing w:w="0" w:type="dxa"/>
              </w:trPr>
              <w:tc>
                <w:tcPr>
                  <w:tcW w:w="2500" w:type="pct"/>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hint="eastAsia"/>
                      <w:color w:val="686868"/>
                      <w:kern w:val="0"/>
                      <w:sz w:val="18"/>
                      <w:szCs w:val="18"/>
                    </w:rPr>
                  </w:pPr>
                  <w:r w:rsidRPr="008D292D">
                    <w:rPr>
                      <w:rFonts w:ascii="宋体" w:eastAsia="宋体" w:hAnsi="宋体" w:cs="宋体"/>
                      <w:b/>
                      <w:bCs/>
                      <w:color w:val="686868"/>
                      <w:kern w:val="0"/>
                      <w:sz w:val="18"/>
                      <w:szCs w:val="18"/>
                    </w:rPr>
                    <w:t>索 引 号:</w:t>
                  </w:r>
                  <w:r w:rsidRPr="008D292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color w:val="686868"/>
                      <w:kern w:val="0"/>
                      <w:sz w:val="18"/>
                      <w:szCs w:val="18"/>
                    </w:rPr>
                  </w:pPr>
                  <w:r w:rsidRPr="008D292D">
                    <w:rPr>
                      <w:rFonts w:ascii="宋体" w:eastAsia="宋体" w:hAnsi="宋体" w:cs="宋体"/>
                      <w:b/>
                      <w:bCs/>
                      <w:color w:val="686868"/>
                      <w:kern w:val="0"/>
                      <w:sz w:val="18"/>
                      <w:szCs w:val="18"/>
                    </w:rPr>
                    <w:t>分类:</w:t>
                  </w:r>
                  <w:r w:rsidRPr="008D292D">
                    <w:rPr>
                      <w:rFonts w:ascii="宋体" w:eastAsia="宋体" w:hAnsi="宋体" w:cs="宋体"/>
                      <w:color w:val="686868"/>
                      <w:kern w:val="0"/>
                      <w:sz w:val="18"/>
                      <w:szCs w:val="18"/>
                    </w:rPr>
                    <w:t> 行政处罚 ; 行政处罚决定</w:t>
                  </w:r>
                </w:p>
              </w:tc>
            </w:tr>
          </w:tbl>
          <w:p w:rsidR="008D292D" w:rsidRPr="008D292D" w:rsidRDefault="008D292D" w:rsidP="008D292D">
            <w:pPr>
              <w:widowControl/>
              <w:jc w:val="left"/>
              <w:rPr>
                <w:rFonts w:ascii="宋体" w:eastAsia="宋体" w:hAnsi="宋体" w:cs="宋体"/>
                <w:color w:val="686868"/>
                <w:kern w:val="0"/>
                <w:sz w:val="18"/>
                <w:szCs w:val="18"/>
              </w:rPr>
            </w:pPr>
          </w:p>
        </w:tc>
      </w:tr>
      <w:tr w:rsidR="008D292D" w:rsidRPr="008D292D" w:rsidTr="008D292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D292D" w:rsidRPr="008D292D">
              <w:trPr>
                <w:tblCellSpacing w:w="0" w:type="dxa"/>
              </w:trPr>
              <w:tc>
                <w:tcPr>
                  <w:tcW w:w="2500" w:type="pct"/>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color w:val="686868"/>
                      <w:kern w:val="0"/>
                      <w:sz w:val="18"/>
                      <w:szCs w:val="18"/>
                    </w:rPr>
                  </w:pPr>
                  <w:r w:rsidRPr="008D292D">
                    <w:rPr>
                      <w:rFonts w:ascii="宋体" w:eastAsia="宋体" w:hAnsi="宋体" w:cs="宋体"/>
                      <w:b/>
                      <w:bCs/>
                      <w:color w:val="686868"/>
                      <w:kern w:val="0"/>
                      <w:sz w:val="18"/>
                      <w:szCs w:val="18"/>
                    </w:rPr>
                    <w:t>发布机构:</w:t>
                  </w:r>
                  <w:r w:rsidRPr="008D292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color w:val="686868"/>
                      <w:kern w:val="0"/>
                      <w:sz w:val="18"/>
                      <w:szCs w:val="18"/>
                    </w:rPr>
                  </w:pPr>
                  <w:r w:rsidRPr="008D292D">
                    <w:rPr>
                      <w:rFonts w:ascii="宋体" w:eastAsia="宋体" w:hAnsi="宋体" w:cs="宋体"/>
                      <w:b/>
                      <w:bCs/>
                      <w:color w:val="686868"/>
                      <w:kern w:val="0"/>
                      <w:sz w:val="18"/>
                      <w:szCs w:val="18"/>
                    </w:rPr>
                    <w:t>发文日期:</w:t>
                  </w:r>
                  <w:r w:rsidRPr="008D292D">
                    <w:rPr>
                      <w:rFonts w:ascii="宋体" w:eastAsia="宋体" w:hAnsi="宋体" w:cs="宋体"/>
                      <w:color w:val="686868"/>
                      <w:kern w:val="0"/>
                      <w:sz w:val="18"/>
                      <w:szCs w:val="18"/>
                    </w:rPr>
                    <w:t> 2017年09月21日</w:t>
                  </w:r>
                </w:p>
              </w:tc>
            </w:tr>
          </w:tbl>
          <w:p w:rsidR="008D292D" w:rsidRPr="008D292D" w:rsidRDefault="008D292D" w:rsidP="008D292D">
            <w:pPr>
              <w:widowControl/>
              <w:jc w:val="left"/>
              <w:rPr>
                <w:rFonts w:ascii="宋体" w:eastAsia="宋体" w:hAnsi="宋体" w:cs="宋体"/>
                <w:color w:val="686868"/>
                <w:kern w:val="0"/>
                <w:sz w:val="18"/>
                <w:szCs w:val="18"/>
              </w:rPr>
            </w:pPr>
          </w:p>
        </w:tc>
      </w:tr>
      <w:tr w:rsidR="008D292D" w:rsidRPr="008D292D" w:rsidTr="008D292D">
        <w:trPr>
          <w:tblCellSpacing w:w="0" w:type="dxa"/>
          <w:jc w:val="center"/>
        </w:trPr>
        <w:tc>
          <w:tcPr>
            <w:tcW w:w="0" w:type="auto"/>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color w:val="686868"/>
                <w:kern w:val="0"/>
                <w:sz w:val="18"/>
                <w:szCs w:val="18"/>
              </w:rPr>
            </w:pPr>
            <w:r w:rsidRPr="008D292D">
              <w:rPr>
                <w:rFonts w:ascii="宋体" w:eastAsia="宋体" w:hAnsi="宋体" w:cs="宋体"/>
                <w:b/>
                <w:bCs/>
                <w:color w:val="686868"/>
                <w:kern w:val="0"/>
                <w:sz w:val="18"/>
                <w:szCs w:val="18"/>
              </w:rPr>
              <w:t>名　　称:</w:t>
            </w:r>
            <w:r w:rsidRPr="008D292D">
              <w:rPr>
                <w:rFonts w:ascii="宋体" w:eastAsia="宋体" w:hAnsi="宋体" w:cs="宋体"/>
                <w:color w:val="686868"/>
                <w:kern w:val="0"/>
                <w:sz w:val="18"/>
                <w:szCs w:val="18"/>
              </w:rPr>
              <w:t> 中国证监会行政处罚决定书（王文）</w:t>
            </w:r>
          </w:p>
        </w:tc>
      </w:tr>
      <w:tr w:rsidR="008D292D" w:rsidRPr="008D292D" w:rsidTr="008D292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D292D" w:rsidRPr="008D292D">
              <w:trPr>
                <w:tblCellSpacing w:w="0" w:type="dxa"/>
              </w:trPr>
              <w:tc>
                <w:tcPr>
                  <w:tcW w:w="2500" w:type="pct"/>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color w:val="686868"/>
                      <w:kern w:val="0"/>
                      <w:sz w:val="18"/>
                      <w:szCs w:val="18"/>
                    </w:rPr>
                  </w:pPr>
                  <w:r w:rsidRPr="008D292D">
                    <w:rPr>
                      <w:rFonts w:ascii="宋体" w:eastAsia="宋体" w:hAnsi="宋体" w:cs="宋体"/>
                      <w:b/>
                      <w:bCs/>
                      <w:color w:val="686868"/>
                      <w:kern w:val="0"/>
                      <w:sz w:val="18"/>
                      <w:szCs w:val="18"/>
                    </w:rPr>
                    <w:t>文　　号:</w:t>
                  </w:r>
                  <w:r w:rsidRPr="008D292D">
                    <w:rPr>
                      <w:rFonts w:ascii="宋体" w:eastAsia="宋体" w:hAnsi="宋体" w:cs="宋体"/>
                      <w:color w:val="686868"/>
                      <w:kern w:val="0"/>
                      <w:sz w:val="18"/>
                      <w:szCs w:val="18"/>
                    </w:rPr>
                    <w:t> </w:t>
                  </w:r>
                  <w:bookmarkStart w:id="0" w:name="_GoBack"/>
                  <w:r w:rsidRPr="008D292D">
                    <w:rPr>
                      <w:rFonts w:ascii="宋体" w:eastAsia="宋体" w:hAnsi="宋体" w:cs="宋体"/>
                      <w:color w:val="686868"/>
                      <w:kern w:val="0"/>
                      <w:sz w:val="18"/>
                      <w:szCs w:val="18"/>
                    </w:rPr>
                    <w:t>〔2017〕86号</w:t>
                  </w:r>
                  <w:bookmarkEnd w:id="0"/>
                </w:p>
              </w:tc>
              <w:tc>
                <w:tcPr>
                  <w:tcW w:w="0" w:type="auto"/>
                  <w:tcMar>
                    <w:top w:w="30" w:type="dxa"/>
                    <w:left w:w="30" w:type="dxa"/>
                    <w:bottom w:w="30" w:type="dxa"/>
                    <w:right w:w="30" w:type="dxa"/>
                  </w:tcMar>
                  <w:hideMark/>
                </w:tcPr>
                <w:p w:rsidR="008D292D" w:rsidRPr="008D292D" w:rsidRDefault="008D292D" w:rsidP="008D292D">
                  <w:pPr>
                    <w:widowControl/>
                    <w:jc w:val="left"/>
                    <w:rPr>
                      <w:rFonts w:ascii="宋体" w:eastAsia="宋体" w:hAnsi="宋体" w:cs="宋体"/>
                      <w:color w:val="686868"/>
                      <w:kern w:val="0"/>
                      <w:sz w:val="18"/>
                      <w:szCs w:val="18"/>
                    </w:rPr>
                  </w:pPr>
                  <w:r w:rsidRPr="008D292D">
                    <w:rPr>
                      <w:rFonts w:ascii="宋体" w:eastAsia="宋体" w:hAnsi="宋体" w:cs="宋体"/>
                      <w:b/>
                      <w:bCs/>
                      <w:color w:val="686868"/>
                      <w:kern w:val="0"/>
                      <w:sz w:val="18"/>
                      <w:szCs w:val="18"/>
                    </w:rPr>
                    <w:t>主 题 词:</w:t>
                  </w:r>
                </w:p>
              </w:tc>
            </w:tr>
          </w:tbl>
          <w:p w:rsidR="008D292D" w:rsidRPr="008D292D" w:rsidRDefault="008D292D" w:rsidP="008D292D">
            <w:pPr>
              <w:widowControl/>
              <w:jc w:val="left"/>
              <w:rPr>
                <w:rFonts w:ascii="宋体" w:eastAsia="宋体" w:hAnsi="宋体" w:cs="宋体"/>
                <w:color w:val="686868"/>
                <w:kern w:val="0"/>
                <w:sz w:val="18"/>
                <w:szCs w:val="18"/>
              </w:rPr>
            </w:pPr>
          </w:p>
        </w:tc>
      </w:tr>
    </w:tbl>
    <w:p w:rsidR="008D292D" w:rsidRPr="008D292D" w:rsidRDefault="008D292D" w:rsidP="008D292D">
      <w:pPr>
        <w:widowControl/>
        <w:jc w:val="center"/>
        <w:rPr>
          <w:rFonts w:ascii="微软雅黑" w:eastAsia="微软雅黑" w:hAnsi="微软雅黑" w:cs="宋体"/>
          <w:color w:val="000000"/>
          <w:kern w:val="0"/>
          <w:sz w:val="18"/>
          <w:szCs w:val="18"/>
        </w:rPr>
      </w:pPr>
      <w:r w:rsidRPr="008D292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D292D" w:rsidRPr="008D292D" w:rsidRDefault="008D292D" w:rsidP="008D292D">
      <w:pPr>
        <w:widowControl/>
        <w:shd w:val="clear" w:color="auto" w:fill="FFFFFF"/>
        <w:spacing w:after="240"/>
        <w:jc w:val="center"/>
        <w:rPr>
          <w:rFonts w:ascii="微软雅黑" w:eastAsia="微软雅黑" w:hAnsi="微软雅黑" w:cs="宋体" w:hint="eastAsia"/>
          <w:color w:val="000000"/>
          <w:kern w:val="0"/>
          <w:sz w:val="18"/>
          <w:szCs w:val="18"/>
        </w:rPr>
      </w:pPr>
      <w:r w:rsidRPr="008D292D">
        <w:rPr>
          <w:rFonts w:ascii="微软雅黑" w:eastAsia="微软雅黑" w:hAnsi="微软雅黑" w:cs="宋体" w:hint="eastAsia"/>
          <w:color w:val="000000"/>
          <w:kern w:val="0"/>
          <w:sz w:val="18"/>
          <w:szCs w:val="18"/>
        </w:rPr>
        <w:br/>
      </w:r>
      <w:r w:rsidRPr="008D292D">
        <w:rPr>
          <w:rFonts w:ascii="黑体" w:eastAsia="黑体" w:hAnsi="黑体" w:cs="宋体" w:hint="eastAsia"/>
          <w:b/>
          <w:bCs/>
          <w:color w:val="FF0000"/>
          <w:kern w:val="0"/>
          <w:sz w:val="36"/>
          <w:szCs w:val="36"/>
        </w:rPr>
        <w:t>中国证监会行政处罚决定书（王文）</w:t>
      </w:r>
    </w:p>
    <w:p w:rsidR="008D292D" w:rsidRPr="008D292D" w:rsidRDefault="008D292D" w:rsidP="008D292D">
      <w:pPr>
        <w:widowControl/>
        <w:shd w:val="clear" w:color="auto" w:fill="FFFFFF"/>
        <w:spacing w:line="360" w:lineRule="atLeast"/>
        <w:jc w:val="center"/>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〔2017〕86号</w:t>
      </w:r>
    </w:p>
    <w:p w:rsidR="008D292D" w:rsidRPr="008D292D" w:rsidRDefault="008D292D" w:rsidP="008D292D">
      <w:pPr>
        <w:widowControl/>
        <w:shd w:val="clear" w:color="auto" w:fill="FFFFFF"/>
        <w:spacing w:line="360" w:lineRule="atLeast"/>
        <w:rPr>
          <w:rFonts w:ascii="楷体" w:eastAsia="楷体" w:hAnsi="楷体" w:cs="宋体" w:hint="eastAsia"/>
          <w:color w:val="000000"/>
          <w:kern w:val="0"/>
          <w:sz w:val="24"/>
          <w:szCs w:val="24"/>
        </w:rPr>
      </w:pPr>
      <w:r w:rsidRPr="008D292D">
        <w:rPr>
          <w:rFonts w:ascii="宋体" w:eastAsia="宋体" w:hAnsi="宋体" w:cs="宋体" w:hint="eastAsia"/>
          <w:b/>
          <w:bCs/>
          <w:i/>
          <w:iCs/>
          <w:color w:val="000000"/>
          <w:kern w:val="0"/>
          <w:szCs w:val="21"/>
        </w:rPr>
        <w:t> </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当事人：王文，男，1974年6月出生，住址：辽宁省营口市站前区。</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依据《中华人民共和国证券法》（以下简称《证券法》）的有关规定，我会对王文内幕交易大连港股份有限公司（以下简称大连港）股票一案进行了立案调查、审理，并依法向王文告知了</w:t>
      </w:r>
      <w:proofErr w:type="gramStart"/>
      <w:r w:rsidRPr="008D292D">
        <w:rPr>
          <w:rFonts w:ascii="宋体" w:eastAsia="宋体" w:hAnsi="宋体" w:cs="宋体" w:hint="eastAsia"/>
          <w:color w:val="000000"/>
          <w:kern w:val="0"/>
          <w:szCs w:val="21"/>
        </w:rPr>
        <w:t>作出</w:t>
      </w:r>
      <w:proofErr w:type="gramEnd"/>
      <w:r w:rsidRPr="008D292D">
        <w:rPr>
          <w:rFonts w:ascii="宋体" w:eastAsia="宋体" w:hAnsi="宋体" w:cs="宋体" w:hint="eastAsia"/>
          <w:color w:val="000000"/>
          <w:kern w:val="0"/>
          <w:szCs w:val="21"/>
        </w:rPr>
        <w:t>行政处罚的事实、理由、依据及当事人依法享有的权利。当事人要求陈述、申辩和举行听证会。据此，我会举行了听证会，听取了其陈述、申辩。本案现已调查、审理终结。</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经查明，王</w:t>
      </w:r>
      <w:proofErr w:type="gramStart"/>
      <w:r w:rsidRPr="008D292D">
        <w:rPr>
          <w:rFonts w:ascii="宋体" w:eastAsia="宋体" w:hAnsi="宋体" w:cs="宋体" w:hint="eastAsia"/>
          <w:color w:val="000000"/>
          <w:kern w:val="0"/>
          <w:szCs w:val="21"/>
        </w:rPr>
        <w:t>文存在</w:t>
      </w:r>
      <w:proofErr w:type="gramEnd"/>
      <w:r w:rsidRPr="008D292D">
        <w:rPr>
          <w:rFonts w:ascii="宋体" w:eastAsia="宋体" w:hAnsi="宋体" w:cs="宋体" w:hint="eastAsia"/>
          <w:color w:val="000000"/>
          <w:kern w:val="0"/>
          <w:szCs w:val="21"/>
        </w:rPr>
        <w:t>以下违法事实：</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一、内幕信息的形成和公开过程</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2月末、3月初，大连港时任董事长惠某指示董事会秘书王某璐研究大连港2015年利润分配事项，并由王某璐安排证券事务代表初某科具体研究2015年利润分配事宜。2016年3月7日，初某科将利润分配方案初稿通过U盘拷给王某璐。</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11日，王某璐将上述方案修订完毕后将《关于实施利润分配及公积金转增股本的建议》（以下简称《建议》）发给公司财务总监李某，由财务部对方案的可行性进行分析。《建议》提出三种实施方案，并在最后建议采取每10股转10股送3股派0.75元现金的方案，与大连港最终披露的分配方案完全一致。</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11日，王某璐将含《2015年度利润分配预案》议题的《股份公司三会事务审批表》在机场提交给惠某审阅，惠某签批同意。同日，董事会办公室工作人员苗某以电子邮件形式向惠某及时任大连港全部董事、监事、高级管理人员发出含《2015年利润分配及资本公积转增股本预案》等议题的董事会会议通知。</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2016年3月18日，苗某以电子邮件形式向惠某及时任大连港全部董事、监事、高级管理人员发出董事会通知及包括《关于审议2015年利润分配及资本公积转增股本预案》在内的董事会议案。</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lastRenderedPageBreak/>
        <w:t>2016年3月24日，大连港召开董事会、监事会审议并通过了上述议案，并于3月24日晚发布《关于2015年度利润分配及资本公积转增股本预案的公告》，3月25日公开。2016年6月28日，大连港召开2015年度股东大会审议并通过上述议案。</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大连港于2016年3月24日晚发布的《关于2015年度利润分配及资本公积转增股本预案的公告》属于《证券法》第七十五条第二款第（二）项“公司分配股利或者增资的计划”，为法定内幕信息。内幕信息形成时间不晚于2016年3月11日，内幕信息敏感期至2016年3月24日。</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二、王文获取内幕信息及利用“王文”“王某清”“包某伟”账户交易“大连港”情况</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惠某时任大连港董事长，属于《证券法》第七十四条第（一）项规定的“发行人的董事、监事、高级管理人员”，为法定内幕信息知情人。惠某指示大连港董事会秘书王某璐研究大连港2015年利润分配事项，签批同意内含《2015年度利润分配预案》议题的《股份公司三会事务审批表》，接收含《2015年利润分配及资本公积转增股本预案》等议题的董事会会议通知邮件、含《关于审议2015年利润分配及资本公积转增股本预案》等议案的董事会会议通知邮件，知悉大连港2015年度利润分配及资本公积转增股本相关事项。</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王文系惠某配偶王某的弟弟。2016年3月22日当晚王文在惠某家中留宿，两人有见面接触。</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2016年3月23日至24日期间内，王</w:t>
      </w:r>
      <w:proofErr w:type="gramStart"/>
      <w:r w:rsidRPr="008D292D">
        <w:rPr>
          <w:rFonts w:ascii="宋体" w:eastAsia="宋体" w:hAnsi="宋体" w:cs="宋体" w:hint="eastAsia"/>
          <w:color w:val="000000"/>
          <w:kern w:val="0"/>
          <w:szCs w:val="21"/>
        </w:rPr>
        <w:t>文操作</w:t>
      </w:r>
      <w:proofErr w:type="gramEnd"/>
      <w:r w:rsidRPr="008D292D">
        <w:rPr>
          <w:rFonts w:ascii="宋体" w:eastAsia="宋体" w:hAnsi="宋体" w:cs="宋体" w:hint="eastAsia"/>
          <w:color w:val="000000"/>
          <w:kern w:val="0"/>
          <w:szCs w:val="21"/>
        </w:rPr>
        <w:t>使用“王某清”账户买入“大连港”351,300股,实际获利500,016.79元；王</w:t>
      </w:r>
      <w:proofErr w:type="gramStart"/>
      <w:r w:rsidRPr="008D292D">
        <w:rPr>
          <w:rFonts w:ascii="宋体" w:eastAsia="宋体" w:hAnsi="宋体" w:cs="宋体" w:hint="eastAsia"/>
          <w:color w:val="000000"/>
          <w:kern w:val="0"/>
          <w:szCs w:val="21"/>
        </w:rPr>
        <w:t>文操作</w:t>
      </w:r>
      <w:proofErr w:type="gramEnd"/>
      <w:r w:rsidRPr="008D292D">
        <w:rPr>
          <w:rFonts w:ascii="宋体" w:eastAsia="宋体" w:hAnsi="宋体" w:cs="宋体" w:hint="eastAsia"/>
          <w:color w:val="000000"/>
          <w:kern w:val="0"/>
          <w:szCs w:val="21"/>
        </w:rPr>
        <w:t>使用“包某伟”账户买入“大连港”21,000股，实际获利18,826.69元；王</w:t>
      </w:r>
      <w:proofErr w:type="gramStart"/>
      <w:r w:rsidRPr="008D292D">
        <w:rPr>
          <w:rFonts w:ascii="宋体" w:eastAsia="宋体" w:hAnsi="宋体" w:cs="宋体" w:hint="eastAsia"/>
          <w:color w:val="000000"/>
          <w:kern w:val="0"/>
          <w:szCs w:val="21"/>
        </w:rPr>
        <w:t>文操作</w:t>
      </w:r>
      <w:proofErr w:type="gramEnd"/>
      <w:r w:rsidRPr="008D292D">
        <w:rPr>
          <w:rFonts w:ascii="宋体" w:eastAsia="宋体" w:hAnsi="宋体" w:cs="宋体" w:hint="eastAsia"/>
          <w:color w:val="000000"/>
          <w:kern w:val="0"/>
          <w:szCs w:val="21"/>
        </w:rPr>
        <w:t>使用本人名下账户买入“大连港”15,000股，实际获利13,233.28元。具体情况如下：</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（一）有关“王某清”账户情况</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“王某清”账户于2015年5月15日开立于海通证券营口辽河大街营业部，由王文决策、操作，王文在调查询问笔录中陈述该账户内资金由王文和</w:t>
      </w:r>
      <w:proofErr w:type="gramStart"/>
      <w:r w:rsidRPr="008D292D">
        <w:rPr>
          <w:rFonts w:ascii="宋体" w:eastAsia="宋体" w:hAnsi="宋体" w:cs="宋体" w:hint="eastAsia"/>
          <w:color w:val="000000"/>
          <w:kern w:val="0"/>
          <w:szCs w:val="21"/>
        </w:rPr>
        <w:t>王某清共有</w:t>
      </w:r>
      <w:proofErr w:type="gramEnd"/>
      <w:r w:rsidRPr="008D292D">
        <w:rPr>
          <w:rFonts w:ascii="宋体" w:eastAsia="宋体" w:hAnsi="宋体" w:cs="宋体" w:hint="eastAsia"/>
          <w:color w:val="000000"/>
          <w:kern w:val="0"/>
          <w:szCs w:val="21"/>
        </w:rPr>
        <w:t>，共同承担盈亏。</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王某清”对应三方存管银行账户转入证券账户1,000,000元；从“包某伟”对应三方存管银行账户转入300,000元，后转入证券账户。3月24日，“王某清”对应三方存管银行账户存现99,900元，后转入100,000元到证券账户。</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王某清”账户累计买入“大连港”321,300股，买入成交金额1,328,756元。3月24日累计买入“大连港”30,000股，买入成交金额122,700元。2016年3月30日、4月1日，该账户将持有的“大连港”全部卖出，卖出金额1,954,449元，实际获利500,016.79元。</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（二）有关“包某伟”账户情况</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“包某伟”账户于2013年1月14日开</w:t>
      </w:r>
      <w:proofErr w:type="gramStart"/>
      <w:r w:rsidRPr="008D292D">
        <w:rPr>
          <w:rFonts w:ascii="宋体" w:eastAsia="宋体" w:hAnsi="宋体" w:cs="宋体" w:hint="eastAsia"/>
          <w:color w:val="000000"/>
          <w:kern w:val="0"/>
          <w:szCs w:val="21"/>
        </w:rPr>
        <w:t>立于华</w:t>
      </w:r>
      <w:proofErr w:type="gramEnd"/>
      <w:r w:rsidRPr="008D292D">
        <w:rPr>
          <w:rFonts w:ascii="宋体" w:eastAsia="宋体" w:hAnsi="宋体" w:cs="宋体" w:hint="eastAsia"/>
          <w:color w:val="000000"/>
          <w:kern w:val="0"/>
          <w:szCs w:val="21"/>
        </w:rPr>
        <w:t>泰证券营口渤海大街营业部，由王文决策、操作，王文在调查询问笔录中陈述该账户内资金由王文和</w:t>
      </w:r>
      <w:proofErr w:type="gramStart"/>
      <w:r w:rsidRPr="008D292D">
        <w:rPr>
          <w:rFonts w:ascii="宋体" w:eastAsia="宋体" w:hAnsi="宋体" w:cs="宋体" w:hint="eastAsia"/>
          <w:color w:val="000000"/>
          <w:kern w:val="0"/>
          <w:szCs w:val="21"/>
        </w:rPr>
        <w:t>包某伟共有</w:t>
      </w:r>
      <w:proofErr w:type="gramEnd"/>
      <w:r w:rsidRPr="008D292D">
        <w:rPr>
          <w:rFonts w:ascii="宋体" w:eastAsia="宋体" w:hAnsi="宋体" w:cs="宋体" w:hint="eastAsia"/>
          <w:color w:val="000000"/>
          <w:kern w:val="0"/>
          <w:szCs w:val="21"/>
        </w:rPr>
        <w:t>，共同承担盈亏。</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2016年3月23日，“包某伟”对应三方存管银行账户转入证券账户120,000元；转入“王某清”对应三方存管账户300,000元；3月23日累计取现69,900元。</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2016年3月23日“包某伟”账户累计买入“大连港”21,000股，买入成交金额86,640元。2016年3月28日该账户将持有的“大连港”全部卖出，卖出金额105,630元，实际获利18,826.69元。</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lastRenderedPageBreak/>
        <w:t>（三）有关“王文”账户情况</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“王文”普通账户于2012年2月20日开</w:t>
      </w:r>
      <w:proofErr w:type="gramStart"/>
      <w:r w:rsidRPr="008D292D">
        <w:rPr>
          <w:rFonts w:ascii="宋体" w:eastAsia="宋体" w:hAnsi="宋体" w:cs="宋体" w:hint="eastAsia"/>
          <w:color w:val="000000"/>
          <w:kern w:val="0"/>
          <w:szCs w:val="21"/>
        </w:rPr>
        <w:t>立于华</w:t>
      </w:r>
      <w:proofErr w:type="gramEnd"/>
      <w:r w:rsidRPr="008D292D">
        <w:rPr>
          <w:rFonts w:ascii="宋体" w:eastAsia="宋体" w:hAnsi="宋体" w:cs="宋体" w:hint="eastAsia"/>
          <w:color w:val="000000"/>
          <w:kern w:val="0"/>
          <w:szCs w:val="21"/>
        </w:rPr>
        <w:t>泰证券营口渤海大街营业部，由王文本人决策、操作，账户内资金为其本人所有，盈亏由其本人承担。</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2016年3月23日，“王文”普通账户对应三方存管银行账户向证券账户转入140,000元。</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2016年3月23日买入“大连港”15,000股，买入成交金额62,100元。2016年3月28日该账户将持有的“大连港”全部卖出，卖出金额75,450元，实际获利13,233.28元。</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上述违法事实，有相关人员询问笔录、情况说明、相关证券账户交易流水、银行账户资料、交易所提供数据等证据证明，足以认定。</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王文的上述行为违反了《证券法》第七十三条和第七十六条第一款的规定，构成《证券法》第二百零二条所述内幕交易行为。</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当事人及其代理人在听证会上提出以下陈述申辩意见：第一，内幕信息知情人惠某知悉内幕信息的时点不清、认定有误，惠某3月份未查阅相关邮件，现有证据不能证明惠某在2016年3月23日之前知悉内幕信息。第二，王文与惠某在2016年3月22日有接触，但此时惠某不具备泄露内幕信息的客观条件；王文与惠某关系不密切，惠某没有向王文泄露信息的主观动机；王文也没有获取内幕信息的其他途径。第三，王文历史上多次交易过“大连港”，有投资港口类股票的交易偏好，集中买入“大连港”是王文一贯的交易风格，3个账户的资金变化及交易行为不具异常性。第四，王文2016年3月买入“大连港”有正当信息来源或正当理由。王文关于风水先生推荐他选择与水有关的股票的辩解与其既往投资经历相印证，而王文在惠某家中看到辽宁日报《大连立足比较优势参与环渤海合作》文章，包含诸多词汇、项目直接或间接与大连港有关，直接促使王文决定买入“大连港”。第五，“包某伟”及“王某清”账户资金系二人本人所有，应扣除包某伟、王某清投入资金所产生的收益，以王文个人的实际收益为罚款基础。第六，王文一直积极配合调查，甚至能如实陈述其于2016年3月22日与惠某接触等可能对其不利的重要事实，本案交易及获利金额相对较小，且不存在应对当事人从重或加重处罚的法定情形。第七，王文不构成内幕交易，请求对其免于行政处罚。但若最终认定王文内幕交易成立，也恳请按“没一罚</w:t>
      </w:r>
      <w:proofErr w:type="gramStart"/>
      <w:r w:rsidRPr="008D292D">
        <w:rPr>
          <w:rFonts w:ascii="宋体" w:eastAsia="宋体" w:hAnsi="宋体" w:cs="宋体" w:hint="eastAsia"/>
          <w:color w:val="000000"/>
          <w:kern w:val="0"/>
          <w:szCs w:val="21"/>
        </w:rPr>
        <w:t>一</w:t>
      </w:r>
      <w:proofErr w:type="gramEnd"/>
      <w:r w:rsidRPr="008D292D">
        <w:rPr>
          <w:rFonts w:ascii="宋体" w:eastAsia="宋体" w:hAnsi="宋体" w:cs="宋体" w:hint="eastAsia"/>
          <w:color w:val="000000"/>
          <w:kern w:val="0"/>
          <w:szCs w:val="21"/>
        </w:rPr>
        <w:t>”进行处罚。</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经复核，我会认为：</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第一，我会对惠某于3月11日（3月22日前）知悉内幕信息的认定基于多份证据，包括：大连港提供的情况说明、王某璐和惠某及相关人员的询问笔录、惠某出差机票行程单、含《2015年度利润分配预案》议题的《股份公司三会事务审批表》、大连港提交的内幕信息知情人登记表、3月11日苗某发送给惠某</w:t>
      </w:r>
      <w:proofErr w:type="gramStart"/>
      <w:r w:rsidRPr="008D292D">
        <w:rPr>
          <w:rFonts w:ascii="宋体" w:eastAsia="宋体" w:hAnsi="宋体" w:cs="宋体" w:hint="eastAsia"/>
          <w:color w:val="000000"/>
          <w:kern w:val="0"/>
          <w:szCs w:val="21"/>
        </w:rPr>
        <w:t>等董监高</w:t>
      </w:r>
      <w:proofErr w:type="gramEnd"/>
      <w:r w:rsidRPr="008D292D">
        <w:rPr>
          <w:rFonts w:ascii="宋体" w:eastAsia="宋体" w:hAnsi="宋体" w:cs="宋体" w:hint="eastAsia"/>
          <w:color w:val="000000"/>
          <w:kern w:val="0"/>
          <w:szCs w:val="21"/>
        </w:rPr>
        <w:t>含《2015年利润分配及资本公积转增股本预案》等议题的董事会会议通知的相关邮件等。上述证据均合法有效，并能够相互印证，综合上述多份证据及惠某职务情况、在利润分配及资本公积转增股本相关事项上的动议、决策作用，认定惠某3月11日知悉内幕信息已达到优势证明标准，足以证明。我会对其相关申辩意见不予采信。</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第二，“王某清”“包某伟”“王文”账户等3个账户交易时点与其联络接触内幕知情人惠某的时点、大连港2015年度利润分配及资本公积转增股本相关事项进展高度吻合。王文与惠某在2016年3月22日存在联络接触，而上述3个账户于3月23日、24日买入“大</w:t>
      </w:r>
      <w:r w:rsidRPr="008D292D">
        <w:rPr>
          <w:rFonts w:ascii="宋体" w:eastAsia="宋体" w:hAnsi="宋体" w:cs="宋体" w:hint="eastAsia"/>
          <w:color w:val="000000"/>
          <w:kern w:val="0"/>
          <w:szCs w:val="21"/>
        </w:rPr>
        <w:lastRenderedPageBreak/>
        <w:t>连港”；在大连港发布《关于2015年度利润分配及资本公积转增股本预案的公告》之后，又于3月28日至4月1日陆续将所持“大连港”卖出，卖出时点与内幕信息公开时点、股价走势吻合。</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第三，上述3个账户在3月23日同日均转入资金，于3月23日（联络接触后的次日开始）和24日，集中买入“大连港”。3个账户历史上都多次交易过“大连港”，但此次交易资金量明显放大。3个账户在2016年3月23日9点32分至9点50分短短20分钟内连续交易10笔，买入“大连港”276,000股，完成涉案期间</w:t>
      </w:r>
      <w:proofErr w:type="gramStart"/>
      <w:r w:rsidRPr="008D292D">
        <w:rPr>
          <w:rFonts w:ascii="宋体" w:eastAsia="宋体" w:hAnsi="宋体" w:cs="宋体" w:hint="eastAsia"/>
          <w:color w:val="000000"/>
          <w:kern w:val="0"/>
          <w:szCs w:val="21"/>
        </w:rPr>
        <w:t>买入总</w:t>
      </w:r>
      <w:proofErr w:type="gramEnd"/>
      <w:r w:rsidRPr="008D292D">
        <w:rPr>
          <w:rFonts w:ascii="宋体" w:eastAsia="宋体" w:hAnsi="宋体" w:cs="宋体" w:hint="eastAsia"/>
          <w:color w:val="000000"/>
          <w:kern w:val="0"/>
          <w:szCs w:val="21"/>
        </w:rPr>
        <w:t>股数的71%，交易快速、急迫。我会对其相关申辩意见不予采信。</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第四，王文听证会上申辩“包某伟”“王某清”账户的资金为包某伟、王某清各自所有，该说法与王文原来在调查询问笔录陈述的2个账户均有部分资金为王</w:t>
      </w:r>
      <w:proofErr w:type="gramStart"/>
      <w:r w:rsidRPr="008D292D">
        <w:rPr>
          <w:rFonts w:ascii="宋体" w:eastAsia="宋体" w:hAnsi="宋体" w:cs="宋体" w:hint="eastAsia"/>
          <w:color w:val="000000"/>
          <w:kern w:val="0"/>
          <w:szCs w:val="21"/>
        </w:rPr>
        <w:t>文所有</w:t>
      </w:r>
      <w:proofErr w:type="gramEnd"/>
      <w:r w:rsidRPr="008D292D">
        <w:rPr>
          <w:rFonts w:ascii="宋体" w:eastAsia="宋体" w:hAnsi="宋体" w:cs="宋体" w:hint="eastAsia"/>
          <w:color w:val="000000"/>
          <w:kern w:val="0"/>
          <w:szCs w:val="21"/>
        </w:rPr>
        <w:t>的说法不一致，结合王某清情况说明、包某伟情况介绍以及上述3个账户的资金划转记录，我会对其该申辩意见不予采信。</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第五，王文在其交易理由中所提辽宁日报《大连立足比较优势参与环渤海合作》一文的内容是关于大连市的战略定位和政策引导，并没有对大连港有明确具体的政策安排，不可能在短期内对上市公司业绩造成重大影响，从正常的投资逻辑来看，该篇文章不足以构成“直接促使”王</w:t>
      </w:r>
      <w:proofErr w:type="gramStart"/>
      <w:r w:rsidRPr="008D292D">
        <w:rPr>
          <w:rFonts w:ascii="宋体" w:eastAsia="宋体" w:hAnsi="宋体" w:cs="宋体" w:hint="eastAsia"/>
          <w:color w:val="000000"/>
          <w:kern w:val="0"/>
          <w:szCs w:val="21"/>
        </w:rPr>
        <w:t>文立即</w:t>
      </w:r>
      <w:proofErr w:type="gramEnd"/>
      <w:r w:rsidRPr="008D292D">
        <w:rPr>
          <w:rFonts w:ascii="宋体" w:eastAsia="宋体" w:hAnsi="宋体" w:cs="宋体" w:hint="eastAsia"/>
          <w:color w:val="000000"/>
          <w:kern w:val="0"/>
          <w:szCs w:val="21"/>
        </w:rPr>
        <w:t>大量买入“大连港”的理由，并且王文快买快卖的交易情形也与该理由不相吻合。我会对其相关申辩意见不予采信。</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综上，我会认为上述3个账户资金划转、买卖“大连港”的时间与内幕信息形成发展过程、与王文和内幕信息</w:t>
      </w:r>
      <w:proofErr w:type="gramStart"/>
      <w:r w:rsidRPr="008D292D">
        <w:rPr>
          <w:rFonts w:ascii="宋体" w:eastAsia="宋体" w:hAnsi="宋体" w:cs="宋体" w:hint="eastAsia"/>
          <w:color w:val="000000"/>
          <w:kern w:val="0"/>
          <w:szCs w:val="21"/>
        </w:rPr>
        <w:t>知情人惠某联络</w:t>
      </w:r>
      <w:proofErr w:type="gramEnd"/>
      <w:r w:rsidRPr="008D292D">
        <w:rPr>
          <w:rFonts w:ascii="宋体" w:eastAsia="宋体" w:hAnsi="宋体" w:cs="宋体" w:hint="eastAsia"/>
          <w:color w:val="000000"/>
          <w:kern w:val="0"/>
          <w:szCs w:val="21"/>
        </w:rPr>
        <w:t>接触的时间高度吻合，交易存在明显异常，且不具合理理由，对王文的相关申辩意见不予采纳。对于当事人所提积极配合调查，主动交代相关事实，请求从轻处罚的</w:t>
      </w:r>
      <w:proofErr w:type="gramStart"/>
      <w:r w:rsidRPr="008D292D">
        <w:rPr>
          <w:rFonts w:ascii="宋体" w:eastAsia="宋体" w:hAnsi="宋体" w:cs="宋体" w:hint="eastAsia"/>
          <w:color w:val="000000"/>
          <w:kern w:val="0"/>
          <w:szCs w:val="21"/>
        </w:rPr>
        <w:t>的</w:t>
      </w:r>
      <w:proofErr w:type="gramEnd"/>
      <w:r w:rsidRPr="008D292D">
        <w:rPr>
          <w:rFonts w:ascii="宋体" w:eastAsia="宋体" w:hAnsi="宋体" w:cs="宋体" w:hint="eastAsia"/>
          <w:color w:val="000000"/>
          <w:kern w:val="0"/>
          <w:szCs w:val="21"/>
        </w:rPr>
        <w:t>申辩意见，经核实，我会予以采纳。</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根据当事人违法行为的事实、性质、情节与社会危害程度，依据《证券法》第二百零二条的规定，我会决定：对王文没收违法所得532,076.76元，并处以532,076.76元罚款。</w:t>
      </w:r>
    </w:p>
    <w:p w:rsidR="008D292D" w:rsidRPr="008D292D" w:rsidRDefault="008D292D" w:rsidP="008D292D">
      <w:pPr>
        <w:widowControl/>
        <w:shd w:val="clear" w:color="auto" w:fill="FFFFFF"/>
        <w:spacing w:line="360" w:lineRule="atLeast"/>
        <w:ind w:firstLine="420"/>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D292D" w:rsidRPr="008D292D" w:rsidRDefault="008D292D" w:rsidP="008D292D">
      <w:pPr>
        <w:widowControl/>
        <w:shd w:val="clear" w:color="auto" w:fill="FFFFFF"/>
        <w:spacing w:line="360" w:lineRule="atLeast"/>
        <w:jc w:val="left"/>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 </w:t>
      </w:r>
    </w:p>
    <w:p w:rsidR="008D292D" w:rsidRPr="008D292D" w:rsidRDefault="008D292D" w:rsidP="008D292D">
      <w:pPr>
        <w:widowControl/>
        <w:shd w:val="clear" w:color="auto" w:fill="FFFFFF"/>
        <w:spacing w:line="360" w:lineRule="atLeast"/>
        <w:jc w:val="left"/>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 </w:t>
      </w:r>
    </w:p>
    <w:p w:rsidR="008D292D" w:rsidRPr="008D292D" w:rsidRDefault="008D292D" w:rsidP="008D292D">
      <w:pPr>
        <w:widowControl/>
        <w:shd w:val="clear" w:color="auto" w:fill="FFFFFF"/>
        <w:spacing w:line="360" w:lineRule="atLeast"/>
        <w:jc w:val="left"/>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 </w:t>
      </w:r>
    </w:p>
    <w:p w:rsidR="008D292D" w:rsidRPr="008D292D" w:rsidRDefault="008D292D" w:rsidP="008D292D">
      <w:pPr>
        <w:widowControl/>
        <w:shd w:val="clear" w:color="auto" w:fill="FFFFFF"/>
        <w:spacing w:line="360" w:lineRule="atLeast"/>
        <w:jc w:val="left"/>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 </w:t>
      </w:r>
    </w:p>
    <w:p w:rsidR="008D292D" w:rsidRPr="008D292D" w:rsidRDefault="008D292D" w:rsidP="008D292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中国证监会</w:t>
      </w:r>
      <w:proofErr w:type="gramStart"/>
      <w:r w:rsidRPr="008D292D">
        <w:rPr>
          <w:rFonts w:ascii="宋体" w:eastAsia="宋体" w:hAnsi="宋体" w:cs="宋体" w:hint="eastAsia"/>
          <w:color w:val="000000"/>
          <w:kern w:val="0"/>
          <w:szCs w:val="21"/>
        </w:rPr>
        <w:t xml:space="preserve">　　　　　</w:t>
      </w:r>
      <w:proofErr w:type="gramEnd"/>
      <w:r w:rsidRPr="008D292D">
        <w:rPr>
          <w:rFonts w:ascii="宋体" w:eastAsia="宋体" w:hAnsi="宋体" w:cs="宋体" w:hint="eastAsia"/>
          <w:color w:val="000000"/>
          <w:kern w:val="0"/>
          <w:szCs w:val="21"/>
        </w:rPr>
        <w:t> </w:t>
      </w:r>
    </w:p>
    <w:p w:rsidR="008D292D" w:rsidRPr="008D292D" w:rsidRDefault="008D292D" w:rsidP="008D292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D292D">
        <w:rPr>
          <w:rFonts w:ascii="宋体" w:eastAsia="宋体" w:hAnsi="宋体" w:cs="宋体" w:hint="eastAsia"/>
          <w:color w:val="000000"/>
          <w:kern w:val="0"/>
          <w:szCs w:val="21"/>
        </w:rPr>
        <w:t xml:space="preserve">2017年9月21日　　</w:t>
      </w:r>
      <w:proofErr w:type="gramStart"/>
      <w:r w:rsidRPr="008D292D">
        <w:rPr>
          <w:rFonts w:ascii="宋体" w:eastAsia="宋体" w:hAnsi="宋体" w:cs="宋体" w:hint="eastAsia"/>
          <w:color w:val="000000"/>
          <w:kern w:val="0"/>
          <w:szCs w:val="21"/>
        </w:rPr>
        <w:t xml:space="preserve">　　</w:t>
      </w:r>
      <w:proofErr w:type="gramEnd"/>
    </w:p>
    <w:p w:rsidR="008D292D" w:rsidRPr="008D292D" w:rsidRDefault="008D292D" w:rsidP="008D292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D292D" w:rsidRPr="008D292D" w:rsidTr="008D292D">
        <w:trPr>
          <w:tblCellSpacing w:w="15" w:type="dxa"/>
          <w:jc w:val="center"/>
        </w:trPr>
        <w:tc>
          <w:tcPr>
            <w:tcW w:w="900" w:type="dxa"/>
            <w:vAlign w:val="center"/>
            <w:hideMark/>
          </w:tcPr>
          <w:p w:rsidR="008D292D" w:rsidRPr="008D292D" w:rsidRDefault="008D292D" w:rsidP="008D292D">
            <w:pPr>
              <w:widowControl/>
              <w:jc w:val="left"/>
              <w:rPr>
                <w:rFonts w:ascii="宋体" w:eastAsia="宋体" w:hAnsi="宋体" w:cs="宋体" w:hint="eastAsia"/>
                <w:kern w:val="0"/>
                <w:sz w:val="18"/>
                <w:szCs w:val="18"/>
              </w:rPr>
            </w:pPr>
            <w:r w:rsidRPr="008D292D">
              <w:rPr>
                <w:rFonts w:ascii="宋体" w:eastAsia="宋体" w:hAnsi="宋体" w:cs="宋体"/>
                <w:kern w:val="0"/>
                <w:sz w:val="18"/>
                <w:szCs w:val="18"/>
              </w:rPr>
              <w:t> </w:t>
            </w:r>
          </w:p>
        </w:tc>
        <w:tc>
          <w:tcPr>
            <w:tcW w:w="1200" w:type="dxa"/>
            <w:vAlign w:val="center"/>
            <w:hideMark/>
          </w:tcPr>
          <w:p w:rsidR="008D292D" w:rsidRPr="008D292D" w:rsidRDefault="008D292D" w:rsidP="008D292D">
            <w:pPr>
              <w:widowControl/>
              <w:jc w:val="left"/>
              <w:rPr>
                <w:rFonts w:ascii="宋体" w:eastAsia="宋体" w:hAnsi="宋体" w:cs="宋体"/>
                <w:kern w:val="0"/>
                <w:sz w:val="18"/>
                <w:szCs w:val="18"/>
              </w:rPr>
            </w:pPr>
            <w:r w:rsidRPr="008D292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D292D" w:rsidRPr="008D292D" w:rsidRDefault="008D292D" w:rsidP="008D292D">
            <w:pPr>
              <w:widowControl/>
              <w:jc w:val="left"/>
              <w:rPr>
                <w:rFonts w:ascii="宋体" w:eastAsia="宋体" w:hAnsi="宋体" w:cs="宋体"/>
                <w:kern w:val="0"/>
                <w:sz w:val="18"/>
                <w:szCs w:val="18"/>
              </w:rPr>
            </w:pPr>
            <w:r w:rsidRPr="008D292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D292D" w:rsidRPr="008D292D" w:rsidRDefault="008D292D" w:rsidP="008D292D">
            <w:pPr>
              <w:widowControl/>
              <w:jc w:val="left"/>
              <w:rPr>
                <w:rFonts w:ascii="宋体" w:eastAsia="宋体" w:hAnsi="宋体" w:cs="宋体"/>
                <w:kern w:val="0"/>
                <w:sz w:val="18"/>
                <w:szCs w:val="18"/>
              </w:rPr>
            </w:pPr>
            <w:r w:rsidRPr="008D292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D292D" w:rsidRPr="008D292D" w:rsidRDefault="008D292D" w:rsidP="008D292D">
      <w:pPr>
        <w:widowControl/>
        <w:jc w:val="center"/>
        <w:rPr>
          <w:rFonts w:ascii="微软雅黑" w:eastAsia="微软雅黑" w:hAnsi="微软雅黑" w:cs="宋体"/>
          <w:color w:val="515151"/>
          <w:kern w:val="0"/>
          <w:sz w:val="18"/>
          <w:szCs w:val="18"/>
        </w:rPr>
      </w:pPr>
      <w:hyperlink r:id="rId11" w:tgtFrame="_blank" w:history="1">
        <w:r w:rsidRPr="008D292D">
          <w:rPr>
            <w:rFonts w:ascii="微软雅黑" w:eastAsia="微软雅黑" w:hAnsi="微软雅黑" w:cs="宋体" w:hint="eastAsia"/>
            <w:color w:val="0000FF"/>
            <w:kern w:val="0"/>
            <w:sz w:val="18"/>
            <w:szCs w:val="18"/>
            <w:u w:val="single"/>
          </w:rPr>
          <w:t>关于我们</w:t>
        </w:r>
      </w:hyperlink>
      <w:r w:rsidRPr="008D292D">
        <w:rPr>
          <w:rFonts w:ascii="微软雅黑" w:eastAsia="微软雅黑" w:hAnsi="微软雅黑" w:cs="宋体" w:hint="eastAsia"/>
          <w:color w:val="515151"/>
          <w:kern w:val="0"/>
          <w:sz w:val="18"/>
          <w:szCs w:val="18"/>
        </w:rPr>
        <w:t> - </w:t>
      </w:r>
      <w:hyperlink r:id="rId12" w:tgtFrame="_blank" w:history="1">
        <w:r w:rsidRPr="008D292D">
          <w:rPr>
            <w:rFonts w:ascii="微软雅黑" w:eastAsia="微软雅黑" w:hAnsi="微软雅黑" w:cs="宋体" w:hint="eastAsia"/>
            <w:color w:val="0000FF"/>
            <w:kern w:val="0"/>
            <w:sz w:val="18"/>
            <w:szCs w:val="18"/>
            <w:u w:val="single"/>
          </w:rPr>
          <w:t>法律声明</w:t>
        </w:r>
      </w:hyperlink>
      <w:r w:rsidRPr="008D292D">
        <w:rPr>
          <w:rFonts w:ascii="微软雅黑" w:eastAsia="微软雅黑" w:hAnsi="微软雅黑" w:cs="宋体" w:hint="eastAsia"/>
          <w:color w:val="515151"/>
          <w:kern w:val="0"/>
          <w:sz w:val="18"/>
          <w:szCs w:val="18"/>
        </w:rPr>
        <w:t> - </w:t>
      </w:r>
      <w:hyperlink r:id="rId13" w:tgtFrame="_blank" w:history="1">
        <w:r w:rsidRPr="008D292D">
          <w:rPr>
            <w:rFonts w:ascii="微软雅黑" w:eastAsia="微软雅黑" w:hAnsi="微软雅黑" w:cs="宋体" w:hint="eastAsia"/>
            <w:color w:val="0000FF"/>
            <w:kern w:val="0"/>
            <w:sz w:val="18"/>
            <w:szCs w:val="18"/>
            <w:u w:val="single"/>
          </w:rPr>
          <w:t>联系我们</w:t>
        </w:r>
      </w:hyperlink>
    </w:p>
    <w:p w:rsidR="008D292D" w:rsidRPr="008D292D" w:rsidRDefault="008D292D" w:rsidP="008D292D">
      <w:pPr>
        <w:widowControl/>
        <w:jc w:val="center"/>
        <w:rPr>
          <w:rFonts w:ascii="微软雅黑" w:eastAsia="微软雅黑" w:hAnsi="微软雅黑" w:cs="宋体" w:hint="eastAsia"/>
          <w:color w:val="515151"/>
          <w:kern w:val="0"/>
          <w:sz w:val="18"/>
          <w:szCs w:val="18"/>
        </w:rPr>
      </w:pPr>
      <w:r w:rsidRPr="008D292D">
        <w:rPr>
          <w:rFonts w:ascii="微软雅黑" w:eastAsia="微软雅黑" w:hAnsi="微软雅黑" w:cs="宋体" w:hint="eastAsia"/>
          <w:color w:val="515151"/>
          <w:kern w:val="0"/>
          <w:sz w:val="18"/>
          <w:szCs w:val="18"/>
        </w:rPr>
        <w:t>版权所有：中国证券监督管理委员会 京ICP备 05035542号</w:t>
      </w:r>
    </w:p>
    <w:p w:rsidR="008D292D" w:rsidRPr="008D292D" w:rsidRDefault="008D292D" w:rsidP="008D292D">
      <w:pPr>
        <w:widowControl/>
        <w:jc w:val="center"/>
        <w:rPr>
          <w:rFonts w:ascii="微软雅黑" w:eastAsia="微软雅黑" w:hAnsi="微软雅黑" w:cs="宋体" w:hint="eastAsia"/>
          <w:color w:val="515151"/>
          <w:kern w:val="0"/>
          <w:sz w:val="18"/>
          <w:szCs w:val="18"/>
        </w:rPr>
      </w:pPr>
      <w:r w:rsidRPr="008D292D">
        <w:rPr>
          <w:rFonts w:ascii="微软雅黑" w:eastAsia="微软雅黑" w:hAnsi="微软雅黑" w:cs="宋体" w:hint="eastAsia"/>
          <w:color w:val="515151"/>
          <w:kern w:val="0"/>
          <w:sz w:val="18"/>
          <w:szCs w:val="18"/>
        </w:rPr>
        <w:lastRenderedPageBreak/>
        <w:t>地址：北京市西城区金融大街19号富凯大厦A座 邮编：100033</w:t>
      </w:r>
    </w:p>
    <w:p w:rsidR="008D292D" w:rsidRPr="008D292D" w:rsidRDefault="008D292D" w:rsidP="008D292D">
      <w:pPr>
        <w:widowControl/>
        <w:jc w:val="center"/>
        <w:rPr>
          <w:rFonts w:ascii="微软雅黑" w:eastAsia="微软雅黑" w:hAnsi="微软雅黑" w:cs="宋体" w:hint="eastAsia"/>
          <w:color w:val="515151"/>
          <w:kern w:val="0"/>
          <w:sz w:val="18"/>
          <w:szCs w:val="18"/>
        </w:rPr>
      </w:pPr>
      <w:r w:rsidRPr="008D292D">
        <w:rPr>
          <w:rFonts w:ascii="微软雅黑" w:eastAsia="微软雅黑" w:hAnsi="微软雅黑" w:cs="宋体" w:hint="eastAsia"/>
          <w:color w:val="515151"/>
          <w:kern w:val="0"/>
          <w:sz w:val="18"/>
          <w:szCs w:val="18"/>
        </w:rPr>
        <w:t>建议使用IE5.5以上浏览器，分辨率1024*768</w:t>
      </w:r>
    </w:p>
    <w:p w:rsidR="00801F9F" w:rsidRPr="008D292D" w:rsidRDefault="00801F9F"/>
    <w:sectPr w:rsidR="00801F9F" w:rsidRPr="008D2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2D"/>
    <w:rsid w:val="00801F9F"/>
    <w:rsid w:val="008D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F1414-EFEE-42D9-92EE-BFE0A8AA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29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D292D"/>
    <w:rPr>
      <w:b/>
      <w:bCs/>
    </w:rPr>
  </w:style>
  <w:style w:type="paragraph" w:customStyle="1" w:styleId="p0">
    <w:name w:val="p0"/>
    <w:basedOn w:val="a"/>
    <w:rsid w:val="008D292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D2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62538">
      <w:bodyDiv w:val="1"/>
      <w:marLeft w:val="0"/>
      <w:marRight w:val="0"/>
      <w:marTop w:val="0"/>
      <w:marBottom w:val="0"/>
      <w:divBdr>
        <w:top w:val="none" w:sz="0" w:space="0" w:color="auto"/>
        <w:left w:val="none" w:sz="0" w:space="0" w:color="auto"/>
        <w:bottom w:val="none" w:sz="0" w:space="0" w:color="auto"/>
        <w:right w:val="none" w:sz="0" w:space="0" w:color="auto"/>
      </w:divBdr>
      <w:divsChild>
        <w:div w:id="735666196">
          <w:marLeft w:val="0"/>
          <w:marRight w:val="0"/>
          <w:marTop w:val="150"/>
          <w:marBottom w:val="150"/>
          <w:divBdr>
            <w:top w:val="none" w:sz="0" w:space="0" w:color="auto"/>
            <w:left w:val="none" w:sz="0" w:space="0" w:color="auto"/>
            <w:bottom w:val="none" w:sz="0" w:space="0" w:color="auto"/>
            <w:right w:val="none" w:sz="0" w:space="0" w:color="auto"/>
          </w:divBdr>
        </w:div>
        <w:div w:id="1809086809">
          <w:marLeft w:val="0"/>
          <w:marRight w:val="0"/>
          <w:marTop w:val="0"/>
          <w:marBottom w:val="0"/>
          <w:divBdr>
            <w:top w:val="single" w:sz="6" w:space="8" w:color="B5B5B5"/>
            <w:left w:val="single" w:sz="6" w:space="0" w:color="B5B5B5"/>
            <w:bottom w:val="single" w:sz="6" w:space="8" w:color="B5B5B5"/>
            <w:right w:val="single" w:sz="6" w:space="0" w:color="B5B5B5"/>
          </w:divBdr>
          <w:divsChild>
            <w:div w:id="90901539">
              <w:marLeft w:val="0"/>
              <w:marRight w:val="0"/>
              <w:marTop w:val="0"/>
              <w:marBottom w:val="0"/>
              <w:divBdr>
                <w:top w:val="none" w:sz="0" w:space="0" w:color="auto"/>
                <w:left w:val="none" w:sz="0" w:space="0" w:color="auto"/>
                <w:bottom w:val="none" w:sz="0" w:space="0" w:color="auto"/>
                <w:right w:val="none" w:sz="0" w:space="0" w:color="auto"/>
              </w:divBdr>
            </w:div>
            <w:div w:id="847137309">
              <w:marLeft w:val="0"/>
              <w:marRight w:val="0"/>
              <w:marTop w:val="0"/>
              <w:marBottom w:val="0"/>
              <w:divBdr>
                <w:top w:val="none" w:sz="0" w:space="0" w:color="auto"/>
                <w:left w:val="none" w:sz="0" w:space="0" w:color="auto"/>
                <w:bottom w:val="none" w:sz="0" w:space="0" w:color="auto"/>
                <w:right w:val="none" w:sz="0" w:space="0" w:color="auto"/>
              </w:divBdr>
            </w:div>
            <w:div w:id="186335082">
              <w:marLeft w:val="0"/>
              <w:marRight w:val="0"/>
              <w:marTop w:val="120"/>
              <w:marBottom w:val="120"/>
              <w:divBdr>
                <w:top w:val="none" w:sz="0" w:space="0" w:color="auto"/>
                <w:left w:val="none" w:sz="0" w:space="0" w:color="auto"/>
                <w:bottom w:val="none" w:sz="0" w:space="0" w:color="auto"/>
                <w:right w:val="none" w:sz="0" w:space="0" w:color="auto"/>
              </w:divBdr>
            </w:div>
          </w:divsChild>
        </w:div>
        <w:div w:id="795568392">
          <w:marLeft w:val="0"/>
          <w:marRight w:val="0"/>
          <w:marTop w:val="120"/>
          <w:marBottom w:val="0"/>
          <w:divBdr>
            <w:top w:val="none" w:sz="0" w:space="0" w:color="auto"/>
            <w:left w:val="none" w:sz="0" w:space="0" w:color="auto"/>
            <w:bottom w:val="none" w:sz="0" w:space="0" w:color="auto"/>
            <w:right w:val="none" w:sz="0" w:space="0" w:color="auto"/>
          </w:divBdr>
          <w:divsChild>
            <w:div w:id="2035691058">
              <w:marLeft w:val="0"/>
              <w:marRight w:val="0"/>
              <w:marTop w:val="60"/>
              <w:marBottom w:val="0"/>
              <w:divBdr>
                <w:top w:val="none" w:sz="0" w:space="0" w:color="auto"/>
                <w:left w:val="none" w:sz="0" w:space="0" w:color="auto"/>
                <w:bottom w:val="none" w:sz="0" w:space="0" w:color="auto"/>
                <w:right w:val="none" w:sz="0" w:space="0" w:color="auto"/>
              </w:divBdr>
            </w:div>
            <w:div w:id="1286354158">
              <w:marLeft w:val="0"/>
              <w:marRight w:val="0"/>
              <w:marTop w:val="60"/>
              <w:marBottom w:val="0"/>
              <w:divBdr>
                <w:top w:val="none" w:sz="0" w:space="0" w:color="auto"/>
                <w:left w:val="none" w:sz="0" w:space="0" w:color="auto"/>
                <w:bottom w:val="none" w:sz="0" w:space="0" w:color="auto"/>
                <w:right w:val="none" w:sz="0" w:space="0" w:color="auto"/>
              </w:divBdr>
            </w:div>
            <w:div w:id="853153220">
              <w:marLeft w:val="0"/>
              <w:marRight w:val="0"/>
              <w:marTop w:val="60"/>
              <w:marBottom w:val="0"/>
              <w:divBdr>
                <w:top w:val="none" w:sz="0" w:space="0" w:color="auto"/>
                <w:left w:val="none" w:sz="0" w:space="0" w:color="auto"/>
                <w:bottom w:val="none" w:sz="0" w:space="0" w:color="auto"/>
                <w:right w:val="none" w:sz="0" w:space="0" w:color="auto"/>
              </w:divBdr>
            </w:div>
            <w:div w:id="196695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9/t20170925_3240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2020-02-17T12:31:00Z</dcterms:created>
  <dcterms:modified xsi:type="dcterms:W3CDTF">2020-02-17T12:32:00Z</dcterms:modified>
</cp:coreProperties>
</file>