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28E" w:rsidRPr="00B0028E" w:rsidRDefault="00B0028E" w:rsidP="00B0028E">
      <w:pPr>
        <w:widowControl/>
        <w:jc w:val="center"/>
        <w:rPr>
          <w:rFonts w:ascii="微软雅黑" w:eastAsia="微软雅黑" w:hAnsi="微软雅黑" w:cs="宋体"/>
          <w:color w:val="000000"/>
          <w:kern w:val="0"/>
          <w:sz w:val="18"/>
          <w:szCs w:val="18"/>
        </w:rPr>
      </w:pPr>
      <w:r w:rsidRPr="00B0028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B0028E" w:rsidRPr="00B0028E" w:rsidTr="00B0028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0028E" w:rsidRPr="00B0028E">
              <w:trPr>
                <w:tblCellSpacing w:w="0" w:type="dxa"/>
              </w:trPr>
              <w:tc>
                <w:tcPr>
                  <w:tcW w:w="2500" w:type="pct"/>
                  <w:tcMar>
                    <w:top w:w="30" w:type="dxa"/>
                    <w:left w:w="30" w:type="dxa"/>
                    <w:bottom w:w="30" w:type="dxa"/>
                    <w:right w:w="30" w:type="dxa"/>
                  </w:tcMar>
                  <w:hideMark/>
                </w:tcPr>
                <w:p w:rsidR="00B0028E" w:rsidRPr="00B0028E" w:rsidRDefault="00B0028E" w:rsidP="00B0028E">
                  <w:pPr>
                    <w:widowControl/>
                    <w:jc w:val="left"/>
                    <w:rPr>
                      <w:rFonts w:ascii="宋体" w:eastAsia="宋体" w:hAnsi="宋体" w:cs="宋体" w:hint="eastAsia"/>
                      <w:color w:val="686868"/>
                      <w:kern w:val="0"/>
                      <w:sz w:val="18"/>
                      <w:szCs w:val="18"/>
                    </w:rPr>
                  </w:pPr>
                  <w:r w:rsidRPr="00B0028E">
                    <w:rPr>
                      <w:rFonts w:ascii="宋体" w:eastAsia="宋体" w:hAnsi="宋体" w:cs="宋体"/>
                      <w:b/>
                      <w:bCs/>
                      <w:color w:val="686868"/>
                      <w:kern w:val="0"/>
                      <w:sz w:val="18"/>
                      <w:szCs w:val="18"/>
                    </w:rPr>
                    <w:t>索 引 号:</w:t>
                  </w:r>
                  <w:r w:rsidRPr="00B0028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0028E" w:rsidRPr="00B0028E" w:rsidRDefault="00B0028E" w:rsidP="00B0028E">
                  <w:pPr>
                    <w:widowControl/>
                    <w:jc w:val="left"/>
                    <w:rPr>
                      <w:rFonts w:ascii="宋体" w:eastAsia="宋体" w:hAnsi="宋体" w:cs="宋体"/>
                      <w:color w:val="686868"/>
                      <w:kern w:val="0"/>
                      <w:sz w:val="18"/>
                      <w:szCs w:val="18"/>
                    </w:rPr>
                  </w:pPr>
                  <w:r w:rsidRPr="00B0028E">
                    <w:rPr>
                      <w:rFonts w:ascii="宋体" w:eastAsia="宋体" w:hAnsi="宋体" w:cs="宋体"/>
                      <w:b/>
                      <w:bCs/>
                      <w:color w:val="686868"/>
                      <w:kern w:val="0"/>
                      <w:sz w:val="18"/>
                      <w:szCs w:val="18"/>
                    </w:rPr>
                    <w:t>分类:</w:t>
                  </w:r>
                  <w:r w:rsidRPr="00B0028E">
                    <w:rPr>
                      <w:rFonts w:ascii="宋体" w:eastAsia="宋体" w:hAnsi="宋体" w:cs="宋体"/>
                      <w:color w:val="686868"/>
                      <w:kern w:val="0"/>
                      <w:sz w:val="18"/>
                      <w:szCs w:val="18"/>
                    </w:rPr>
                    <w:t> 行政处罚 ; 行政处罚决定</w:t>
                  </w:r>
                </w:p>
              </w:tc>
            </w:tr>
          </w:tbl>
          <w:p w:rsidR="00B0028E" w:rsidRPr="00B0028E" w:rsidRDefault="00B0028E" w:rsidP="00B0028E">
            <w:pPr>
              <w:widowControl/>
              <w:jc w:val="left"/>
              <w:rPr>
                <w:rFonts w:ascii="宋体" w:eastAsia="宋体" w:hAnsi="宋体" w:cs="宋体"/>
                <w:color w:val="686868"/>
                <w:kern w:val="0"/>
                <w:sz w:val="18"/>
                <w:szCs w:val="18"/>
              </w:rPr>
            </w:pPr>
          </w:p>
        </w:tc>
      </w:tr>
      <w:tr w:rsidR="00B0028E" w:rsidRPr="00B0028E" w:rsidTr="00B0028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0028E" w:rsidRPr="00B0028E">
              <w:trPr>
                <w:tblCellSpacing w:w="0" w:type="dxa"/>
              </w:trPr>
              <w:tc>
                <w:tcPr>
                  <w:tcW w:w="2500" w:type="pct"/>
                  <w:tcMar>
                    <w:top w:w="30" w:type="dxa"/>
                    <w:left w:w="30" w:type="dxa"/>
                    <w:bottom w:w="30" w:type="dxa"/>
                    <w:right w:w="30" w:type="dxa"/>
                  </w:tcMar>
                  <w:hideMark/>
                </w:tcPr>
                <w:p w:rsidR="00B0028E" w:rsidRPr="00B0028E" w:rsidRDefault="00B0028E" w:rsidP="00B0028E">
                  <w:pPr>
                    <w:widowControl/>
                    <w:jc w:val="left"/>
                    <w:rPr>
                      <w:rFonts w:ascii="宋体" w:eastAsia="宋体" w:hAnsi="宋体" w:cs="宋体"/>
                      <w:color w:val="686868"/>
                      <w:kern w:val="0"/>
                      <w:sz w:val="18"/>
                      <w:szCs w:val="18"/>
                    </w:rPr>
                  </w:pPr>
                  <w:r w:rsidRPr="00B0028E">
                    <w:rPr>
                      <w:rFonts w:ascii="宋体" w:eastAsia="宋体" w:hAnsi="宋体" w:cs="宋体"/>
                      <w:b/>
                      <w:bCs/>
                      <w:color w:val="686868"/>
                      <w:kern w:val="0"/>
                      <w:sz w:val="18"/>
                      <w:szCs w:val="18"/>
                    </w:rPr>
                    <w:t>发布机构:</w:t>
                  </w:r>
                  <w:r w:rsidRPr="00B0028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0028E" w:rsidRPr="00B0028E" w:rsidRDefault="00B0028E" w:rsidP="00B0028E">
                  <w:pPr>
                    <w:widowControl/>
                    <w:jc w:val="left"/>
                    <w:rPr>
                      <w:rFonts w:ascii="宋体" w:eastAsia="宋体" w:hAnsi="宋体" w:cs="宋体"/>
                      <w:color w:val="686868"/>
                      <w:kern w:val="0"/>
                      <w:sz w:val="18"/>
                      <w:szCs w:val="18"/>
                    </w:rPr>
                  </w:pPr>
                  <w:r w:rsidRPr="00B0028E">
                    <w:rPr>
                      <w:rFonts w:ascii="宋体" w:eastAsia="宋体" w:hAnsi="宋体" w:cs="宋体"/>
                      <w:b/>
                      <w:bCs/>
                      <w:color w:val="686868"/>
                      <w:kern w:val="0"/>
                      <w:sz w:val="18"/>
                      <w:szCs w:val="18"/>
                    </w:rPr>
                    <w:t>发文日期:</w:t>
                  </w:r>
                  <w:r w:rsidRPr="00B0028E">
                    <w:rPr>
                      <w:rFonts w:ascii="宋体" w:eastAsia="宋体" w:hAnsi="宋体" w:cs="宋体"/>
                      <w:color w:val="686868"/>
                      <w:kern w:val="0"/>
                      <w:sz w:val="18"/>
                      <w:szCs w:val="18"/>
                    </w:rPr>
                    <w:t> 2019年10月31日</w:t>
                  </w:r>
                </w:p>
              </w:tc>
            </w:tr>
          </w:tbl>
          <w:p w:rsidR="00B0028E" w:rsidRPr="00B0028E" w:rsidRDefault="00B0028E" w:rsidP="00B0028E">
            <w:pPr>
              <w:widowControl/>
              <w:jc w:val="left"/>
              <w:rPr>
                <w:rFonts w:ascii="宋体" w:eastAsia="宋体" w:hAnsi="宋体" w:cs="宋体"/>
                <w:color w:val="686868"/>
                <w:kern w:val="0"/>
                <w:sz w:val="18"/>
                <w:szCs w:val="18"/>
              </w:rPr>
            </w:pPr>
          </w:p>
        </w:tc>
      </w:tr>
      <w:tr w:rsidR="00B0028E" w:rsidRPr="00B0028E" w:rsidTr="00B0028E">
        <w:trPr>
          <w:tblCellSpacing w:w="0" w:type="dxa"/>
        </w:trPr>
        <w:tc>
          <w:tcPr>
            <w:tcW w:w="0" w:type="auto"/>
            <w:tcMar>
              <w:top w:w="30" w:type="dxa"/>
              <w:left w:w="30" w:type="dxa"/>
              <w:bottom w:w="30" w:type="dxa"/>
              <w:right w:w="30" w:type="dxa"/>
            </w:tcMar>
            <w:hideMark/>
          </w:tcPr>
          <w:p w:rsidR="00B0028E" w:rsidRPr="00B0028E" w:rsidRDefault="00B0028E" w:rsidP="00B0028E">
            <w:pPr>
              <w:widowControl/>
              <w:jc w:val="left"/>
              <w:rPr>
                <w:rFonts w:ascii="宋体" w:eastAsia="宋体" w:hAnsi="宋体" w:cs="宋体"/>
                <w:color w:val="686868"/>
                <w:kern w:val="0"/>
                <w:sz w:val="18"/>
                <w:szCs w:val="18"/>
              </w:rPr>
            </w:pPr>
            <w:r w:rsidRPr="00B0028E">
              <w:rPr>
                <w:rFonts w:ascii="宋体" w:eastAsia="宋体" w:hAnsi="宋体" w:cs="宋体"/>
                <w:b/>
                <w:bCs/>
                <w:color w:val="686868"/>
                <w:kern w:val="0"/>
                <w:sz w:val="18"/>
                <w:szCs w:val="18"/>
              </w:rPr>
              <w:t>名　　称:</w:t>
            </w:r>
            <w:r w:rsidRPr="00B0028E">
              <w:rPr>
                <w:rFonts w:ascii="宋体" w:eastAsia="宋体" w:hAnsi="宋体" w:cs="宋体"/>
                <w:color w:val="686868"/>
                <w:kern w:val="0"/>
                <w:sz w:val="18"/>
                <w:szCs w:val="18"/>
              </w:rPr>
              <w:t> 中国证监会行政处罚决定书（吴伟快）</w:t>
            </w:r>
          </w:p>
        </w:tc>
      </w:tr>
      <w:tr w:rsidR="00B0028E" w:rsidRPr="00B0028E" w:rsidTr="00B0028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0028E" w:rsidRPr="00B0028E">
              <w:trPr>
                <w:tblCellSpacing w:w="0" w:type="dxa"/>
              </w:trPr>
              <w:tc>
                <w:tcPr>
                  <w:tcW w:w="2500" w:type="pct"/>
                  <w:tcMar>
                    <w:top w:w="30" w:type="dxa"/>
                    <w:left w:w="30" w:type="dxa"/>
                    <w:bottom w:w="30" w:type="dxa"/>
                    <w:right w:w="30" w:type="dxa"/>
                  </w:tcMar>
                  <w:hideMark/>
                </w:tcPr>
                <w:p w:rsidR="00B0028E" w:rsidRPr="00B0028E" w:rsidRDefault="00B0028E" w:rsidP="00B0028E">
                  <w:pPr>
                    <w:widowControl/>
                    <w:jc w:val="left"/>
                    <w:rPr>
                      <w:rFonts w:ascii="宋体" w:eastAsia="宋体" w:hAnsi="宋体" w:cs="宋体"/>
                      <w:color w:val="686868"/>
                      <w:kern w:val="0"/>
                      <w:sz w:val="18"/>
                      <w:szCs w:val="18"/>
                    </w:rPr>
                  </w:pPr>
                  <w:r w:rsidRPr="00B0028E">
                    <w:rPr>
                      <w:rFonts w:ascii="宋体" w:eastAsia="宋体" w:hAnsi="宋体" w:cs="宋体"/>
                      <w:b/>
                      <w:bCs/>
                      <w:color w:val="686868"/>
                      <w:kern w:val="0"/>
                      <w:sz w:val="18"/>
                      <w:szCs w:val="18"/>
                    </w:rPr>
                    <w:t>文　　号:</w:t>
                  </w:r>
                  <w:r w:rsidRPr="00B0028E">
                    <w:rPr>
                      <w:rFonts w:ascii="宋体" w:eastAsia="宋体" w:hAnsi="宋体" w:cs="宋体"/>
                      <w:color w:val="686868"/>
                      <w:kern w:val="0"/>
                      <w:sz w:val="18"/>
                      <w:szCs w:val="18"/>
                    </w:rPr>
                    <w:t> </w:t>
                  </w:r>
                  <w:bookmarkStart w:id="0" w:name="_GoBack"/>
                  <w:r w:rsidRPr="00B0028E">
                    <w:rPr>
                      <w:rFonts w:ascii="宋体" w:eastAsia="宋体" w:hAnsi="宋体" w:cs="宋体"/>
                      <w:color w:val="686868"/>
                      <w:kern w:val="0"/>
                      <w:sz w:val="18"/>
                      <w:szCs w:val="18"/>
                    </w:rPr>
                    <w:t>〔2019〕115号</w:t>
                  </w:r>
                  <w:bookmarkEnd w:id="0"/>
                </w:p>
              </w:tc>
              <w:tc>
                <w:tcPr>
                  <w:tcW w:w="0" w:type="auto"/>
                  <w:tcMar>
                    <w:top w:w="30" w:type="dxa"/>
                    <w:left w:w="30" w:type="dxa"/>
                    <w:bottom w:w="30" w:type="dxa"/>
                    <w:right w:w="30" w:type="dxa"/>
                  </w:tcMar>
                  <w:hideMark/>
                </w:tcPr>
                <w:p w:rsidR="00B0028E" w:rsidRPr="00B0028E" w:rsidRDefault="00B0028E" w:rsidP="00B0028E">
                  <w:pPr>
                    <w:widowControl/>
                    <w:jc w:val="left"/>
                    <w:rPr>
                      <w:rFonts w:ascii="宋体" w:eastAsia="宋体" w:hAnsi="宋体" w:cs="宋体"/>
                      <w:color w:val="686868"/>
                      <w:kern w:val="0"/>
                      <w:sz w:val="18"/>
                      <w:szCs w:val="18"/>
                    </w:rPr>
                  </w:pPr>
                  <w:r w:rsidRPr="00B0028E">
                    <w:rPr>
                      <w:rFonts w:ascii="宋体" w:eastAsia="宋体" w:hAnsi="宋体" w:cs="宋体"/>
                      <w:b/>
                      <w:bCs/>
                      <w:color w:val="686868"/>
                      <w:kern w:val="0"/>
                      <w:sz w:val="18"/>
                      <w:szCs w:val="18"/>
                    </w:rPr>
                    <w:t>主 题 词:</w:t>
                  </w:r>
                </w:p>
              </w:tc>
            </w:tr>
          </w:tbl>
          <w:p w:rsidR="00B0028E" w:rsidRPr="00B0028E" w:rsidRDefault="00B0028E" w:rsidP="00B0028E">
            <w:pPr>
              <w:widowControl/>
              <w:jc w:val="left"/>
              <w:rPr>
                <w:rFonts w:ascii="宋体" w:eastAsia="宋体" w:hAnsi="宋体" w:cs="宋体"/>
                <w:color w:val="686868"/>
                <w:kern w:val="0"/>
                <w:sz w:val="18"/>
                <w:szCs w:val="18"/>
              </w:rPr>
            </w:pPr>
          </w:p>
        </w:tc>
      </w:tr>
    </w:tbl>
    <w:p w:rsidR="00B0028E" w:rsidRPr="00B0028E" w:rsidRDefault="00B0028E" w:rsidP="00B0028E">
      <w:pPr>
        <w:widowControl/>
        <w:jc w:val="center"/>
        <w:rPr>
          <w:rFonts w:ascii="微软雅黑" w:eastAsia="微软雅黑" w:hAnsi="微软雅黑" w:cs="宋体"/>
          <w:color w:val="000000"/>
          <w:kern w:val="0"/>
          <w:sz w:val="18"/>
          <w:szCs w:val="18"/>
        </w:rPr>
      </w:pPr>
      <w:r w:rsidRPr="00B0028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0028E" w:rsidRPr="00B0028E" w:rsidRDefault="00B0028E" w:rsidP="00B0028E">
      <w:pPr>
        <w:widowControl/>
        <w:shd w:val="clear" w:color="auto" w:fill="FFFFFF"/>
        <w:spacing w:after="240"/>
        <w:jc w:val="center"/>
        <w:rPr>
          <w:rFonts w:ascii="微软雅黑" w:eastAsia="微软雅黑" w:hAnsi="微软雅黑" w:cs="宋体" w:hint="eastAsia"/>
          <w:color w:val="000000"/>
          <w:kern w:val="0"/>
          <w:sz w:val="18"/>
          <w:szCs w:val="18"/>
        </w:rPr>
      </w:pPr>
      <w:r w:rsidRPr="00B0028E">
        <w:rPr>
          <w:rFonts w:ascii="微软雅黑" w:eastAsia="微软雅黑" w:hAnsi="微软雅黑" w:cs="宋体" w:hint="eastAsia"/>
          <w:color w:val="000000"/>
          <w:kern w:val="0"/>
          <w:sz w:val="18"/>
          <w:szCs w:val="18"/>
        </w:rPr>
        <w:br/>
      </w:r>
      <w:r w:rsidRPr="00B0028E">
        <w:rPr>
          <w:rFonts w:ascii="黑体" w:eastAsia="黑体" w:hAnsi="黑体" w:cs="宋体" w:hint="eastAsia"/>
          <w:b/>
          <w:bCs/>
          <w:color w:val="FF0000"/>
          <w:kern w:val="0"/>
          <w:sz w:val="36"/>
          <w:szCs w:val="36"/>
        </w:rPr>
        <w:t>中国证监会行政处罚决定书（吴伟快）</w:t>
      </w:r>
    </w:p>
    <w:p w:rsidR="00B0028E" w:rsidRPr="00B0028E" w:rsidRDefault="00B0028E" w:rsidP="00B0028E">
      <w:pPr>
        <w:widowControl/>
        <w:shd w:val="clear" w:color="auto" w:fill="FFFFFF"/>
        <w:spacing w:line="408" w:lineRule="atLeast"/>
        <w:jc w:val="center"/>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w:t>
      </w:r>
      <w:r w:rsidRPr="00B0028E">
        <w:rPr>
          <w:rFonts w:ascii="楷体" w:eastAsia="楷体" w:hAnsi="楷体" w:cs="宋体" w:hint="eastAsia"/>
          <w:color w:val="000000"/>
          <w:kern w:val="0"/>
          <w:sz w:val="28"/>
          <w:szCs w:val="28"/>
        </w:rPr>
        <w:t>2019</w:t>
      </w:r>
      <w:r w:rsidRPr="00B0028E">
        <w:rPr>
          <w:rFonts w:ascii="楷体" w:eastAsia="楷体" w:hAnsi="楷体" w:cs="宋体" w:hint="eastAsia"/>
          <w:color w:val="000000"/>
          <w:kern w:val="0"/>
          <w:sz w:val="24"/>
          <w:szCs w:val="24"/>
        </w:rPr>
        <w:t>〕</w:t>
      </w:r>
      <w:r w:rsidRPr="00B0028E">
        <w:rPr>
          <w:rFonts w:ascii="楷体" w:eastAsia="楷体" w:hAnsi="楷体" w:cs="宋体" w:hint="eastAsia"/>
          <w:color w:val="000000"/>
          <w:kern w:val="0"/>
          <w:sz w:val="28"/>
          <w:szCs w:val="28"/>
        </w:rPr>
        <w:t>115</w:t>
      </w:r>
      <w:r w:rsidRPr="00B0028E">
        <w:rPr>
          <w:rFonts w:ascii="楷体" w:eastAsia="楷体" w:hAnsi="楷体" w:cs="宋体" w:hint="eastAsia"/>
          <w:color w:val="000000"/>
          <w:kern w:val="0"/>
          <w:sz w:val="24"/>
          <w:szCs w:val="24"/>
        </w:rPr>
        <w:t>号</w:t>
      </w:r>
    </w:p>
    <w:p w:rsidR="00B0028E" w:rsidRPr="00B0028E" w:rsidRDefault="00B0028E" w:rsidP="00B0028E">
      <w:pPr>
        <w:widowControl/>
        <w:shd w:val="clear" w:color="auto" w:fill="FFFFFF"/>
        <w:spacing w:line="408" w:lineRule="atLeast"/>
        <w:ind w:firstLine="562"/>
        <w:jc w:val="left"/>
        <w:rPr>
          <w:rFonts w:ascii="楷体" w:eastAsia="楷体" w:hAnsi="楷体" w:cs="宋体" w:hint="eastAsia"/>
          <w:color w:val="000000"/>
          <w:kern w:val="0"/>
          <w:sz w:val="24"/>
          <w:szCs w:val="24"/>
        </w:rPr>
      </w:pPr>
      <w:r w:rsidRPr="00B0028E">
        <w:rPr>
          <w:rFonts w:ascii="Calibri" w:eastAsia="楷体" w:hAnsi="Calibri" w:cs="Calibri"/>
          <w:b/>
          <w:bCs/>
          <w:color w:val="000000"/>
          <w:kern w:val="0"/>
          <w:sz w:val="24"/>
          <w:szCs w:val="24"/>
        </w:rPr>
        <w:t> </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当事人：吴伟快，男，</w:t>
      </w:r>
      <w:r w:rsidRPr="00B0028E">
        <w:rPr>
          <w:rFonts w:ascii="楷体" w:eastAsia="楷体" w:hAnsi="楷体" w:cs="宋体" w:hint="eastAsia"/>
          <w:color w:val="000000"/>
          <w:kern w:val="0"/>
          <w:sz w:val="28"/>
          <w:szCs w:val="28"/>
        </w:rPr>
        <w:t>1972年10</w:t>
      </w:r>
      <w:r w:rsidRPr="00B0028E">
        <w:rPr>
          <w:rFonts w:ascii="楷体" w:eastAsia="楷体" w:hAnsi="楷体" w:cs="宋体" w:hint="eastAsia"/>
          <w:color w:val="000000"/>
          <w:kern w:val="0"/>
          <w:sz w:val="24"/>
          <w:szCs w:val="24"/>
        </w:rPr>
        <w:t>月出生，住址：浙江省三门县高</w:t>
      </w:r>
      <w:proofErr w:type="gramStart"/>
      <w:r w:rsidRPr="00B0028E">
        <w:rPr>
          <w:rFonts w:ascii="楷体" w:eastAsia="楷体" w:hAnsi="楷体" w:cs="宋体" w:hint="eastAsia"/>
          <w:color w:val="000000"/>
          <w:kern w:val="0"/>
          <w:sz w:val="24"/>
          <w:szCs w:val="24"/>
        </w:rPr>
        <w:t>枧</w:t>
      </w:r>
      <w:proofErr w:type="gramEnd"/>
      <w:r w:rsidRPr="00B0028E">
        <w:rPr>
          <w:rFonts w:ascii="楷体" w:eastAsia="楷体" w:hAnsi="楷体" w:cs="宋体" w:hint="eastAsia"/>
          <w:color w:val="000000"/>
          <w:kern w:val="0"/>
          <w:sz w:val="24"/>
          <w:szCs w:val="24"/>
        </w:rPr>
        <w:t>乡隔水村。</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依据《中华人民共和国证券法》（以下简称《证券法》）的有关规定，我会对吴伟快内幕交易</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三维股份</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行为进行了立案调查、审理，并依法向当事人告知了</w:t>
      </w:r>
      <w:proofErr w:type="gramStart"/>
      <w:r w:rsidRPr="00B0028E">
        <w:rPr>
          <w:rFonts w:ascii="楷体" w:eastAsia="楷体" w:hAnsi="楷体" w:cs="宋体" w:hint="eastAsia"/>
          <w:color w:val="000000"/>
          <w:kern w:val="0"/>
          <w:sz w:val="24"/>
          <w:szCs w:val="24"/>
        </w:rPr>
        <w:t>作出</w:t>
      </w:r>
      <w:proofErr w:type="gramEnd"/>
      <w:r w:rsidRPr="00B0028E">
        <w:rPr>
          <w:rFonts w:ascii="楷体" w:eastAsia="楷体" w:hAnsi="楷体" w:cs="宋体" w:hint="eastAsia"/>
          <w:color w:val="000000"/>
          <w:kern w:val="0"/>
          <w:sz w:val="24"/>
          <w:szCs w:val="24"/>
        </w:rPr>
        <w:t>行政处罚的事实、理由、依据及当事人依法享有的权利。当事人未提出陈述、申辩意见，也未要求听证。本案现已调查、审理终结。</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经查明，吴伟快的违法事实如下：</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t>一、</w:t>
      </w:r>
      <w:r w:rsidRPr="00B0028E">
        <w:rPr>
          <w:rFonts w:ascii="楷体" w:eastAsia="楷体" w:hAnsi="楷体" w:cs="宋体" w:hint="eastAsia"/>
          <w:color w:val="000000"/>
          <w:kern w:val="0"/>
          <w:sz w:val="24"/>
          <w:szCs w:val="24"/>
        </w:rPr>
        <w:t>内幕信息的形成与公开过程</w:t>
      </w:r>
    </w:p>
    <w:p w:rsidR="00B0028E" w:rsidRPr="00B0028E" w:rsidRDefault="00B0028E" w:rsidP="00B0028E">
      <w:pPr>
        <w:widowControl/>
        <w:shd w:val="clear" w:color="auto" w:fill="FFFFFF"/>
        <w:spacing w:line="408" w:lineRule="atLeast"/>
        <w:ind w:firstLine="548"/>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t>2017年6月，浙江三维橡胶制品股份有限公司（以下简称三维股份）原董事会秘书</w:t>
      </w:r>
      <w:r w:rsidRPr="00B0028E">
        <w:rPr>
          <w:rFonts w:ascii="楷体" w:eastAsia="楷体" w:hAnsi="楷体" w:cs="宋体" w:hint="eastAsia"/>
          <w:color w:val="000000"/>
          <w:kern w:val="0"/>
          <w:sz w:val="24"/>
          <w:szCs w:val="24"/>
        </w:rPr>
        <w:t>金某兵到广西三维铁路轨道制造有限公司（以下简称广西三维）任副总经理，负责广西三维上市工作。广西三维由董事长吴某国、总经理叶某</w:t>
      </w:r>
      <w:proofErr w:type="gramStart"/>
      <w:r w:rsidRPr="00B0028E">
        <w:rPr>
          <w:rFonts w:ascii="楷体" w:eastAsia="楷体" w:hAnsi="楷体" w:cs="宋体" w:hint="eastAsia"/>
          <w:color w:val="000000"/>
          <w:kern w:val="0"/>
          <w:sz w:val="24"/>
          <w:szCs w:val="24"/>
        </w:rPr>
        <w:t>艇实际</w:t>
      </w:r>
      <w:proofErr w:type="gramEnd"/>
      <w:r w:rsidRPr="00B0028E">
        <w:rPr>
          <w:rFonts w:ascii="楷体" w:eastAsia="楷体" w:hAnsi="楷体" w:cs="宋体" w:hint="eastAsia"/>
          <w:color w:val="000000"/>
          <w:kern w:val="0"/>
          <w:sz w:val="24"/>
          <w:szCs w:val="24"/>
        </w:rPr>
        <w:t>经营管理。</w:t>
      </w:r>
    </w:p>
    <w:p w:rsidR="00B0028E" w:rsidRPr="00B0028E" w:rsidRDefault="00B0028E" w:rsidP="00B0028E">
      <w:pPr>
        <w:widowControl/>
        <w:shd w:val="clear" w:color="auto" w:fill="FFFFFF"/>
        <w:spacing w:line="408" w:lineRule="atLeast"/>
        <w:ind w:firstLine="548"/>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t>2017年11月中旬，</w:t>
      </w:r>
      <w:r w:rsidRPr="00B0028E">
        <w:rPr>
          <w:rFonts w:ascii="楷体" w:eastAsia="楷体" w:hAnsi="楷体" w:cs="宋体" w:hint="eastAsia"/>
          <w:color w:val="000000"/>
          <w:kern w:val="0"/>
          <w:sz w:val="24"/>
          <w:szCs w:val="24"/>
        </w:rPr>
        <w:t>金某兵向吴某国建议考虑由三维股份并购广西三维，吴某国表示可以商谈。</w:t>
      </w:r>
      <w:r w:rsidRPr="00B0028E">
        <w:rPr>
          <w:rFonts w:ascii="楷体" w:eastAsia="楷体" w:hAnsi="楷体" w:cs="宋体" w:hint="eastAsia"/>
          <w:color w:val="000000"/>
          <w:kern w:val="0"/>
          <w:sz w:val="28"/>
          <w:szCs w:val="28"/>
        </w:rPr>
        <w:t>11月底，</w:t>
      </w:r>
      <w:r w:rsidRPr="00B0028E">
        <w:rPr>
          <w:rFonts w:ascii="楷体" w:eastAsia="楷体" w:hAnsi="楷体" w:cs="宋体" w:hint="eastAsia"/>
          <w:color w:val="000000"/>
          <w:kern w:val="0"/>
          <w:sz w:val="24"/>
          <w:szCs w:val="24"/>
        </w:rPr>
        <w:t>三维股份董事长</w:t>
      </w:r>
      <w:proofErr w:type="gramStart"/>
      <w:r w:rsidRPr="00B0028E">
        <w:rPr>
          <w:rFonts w:ascii="楷体" w:eastAsia="楷体" w:hAnsi="楷体" w:cs="宋体" w:hint="eastAsia"/>
          <w:color w:val="000000"/>
          <w:kern w:val="0"/>
          <w:sz w:val="24"/>
          <w:szCs w:val="24"/>
        </w:rPr>
        <w:t>叶某跃与吴某国</w:t>
      </w:r>
      <w:proofErr w:type="gramEnd"/>
      <w:r w:rsidRPr="00B0028E">
        <w:rPr>
          <w:rFonts w:ascii="楷体" w:eastAsia="楷体" w:hAnsi="楷体" w:cs="宋体" w:hint="eastAsia"/>
          <w:color w:val="000000"/>
          <w:kern w:val="0"/>
          <w:sz w:val="24"/>
          <w:szCs w:val="24"/>
        </w:rPr>
        <w:t>、金某兵就重组和股改方案初步达成一致意见：以</w:t>
      </w:r>
      <w:r w:rsidRPr="00B0028E">
        <w:rPr>
          <w:rFonts w:ascii="楷体" w:eastAsia="楷体" w:hAnsi="楷体" w:cs="宋体" w:hint="eastAsia"/>
          <w:color w:val="000000"/>
          <w:kern w:val="0"/>
          <w:sz w:val="28"/>
          <w:szCs w:val="28"/>
        </w:rPr>
        <w:t>2017年净利润为基础按10倍</w:t>
      </w:r>
      <w:r w:rsidRPr="00B0028E">
        <w:rPr>
          <w:rFonts w:ascii="楷体" w:eastAsia="楷体" w:hAnsi="楷体" w:cs="宋体" w:hint="eastAsia"/>
          <w:color w:val="000000"/>
          <w:kern w:val="0"/>
          <w:sz w:val="28"/>
          <w:szCs w:val="28"/>
        </w:rPr>
        <w:lastRenderedPageBreak/>
        <w:t>市盈率对广西三维进行估值，估值在15亿左右，同时</w:t>
      </w:r>
      <w:r w:rsidRPr="00B0028E">
        <w:rPr>
          <w:rFonts w:ascii="楷体" w:eastAsia="楷体" w:hAnsi="楷体" w:cs="宋体" w:hint="eastAsia"/>
          <w:color w:val="000000"/>
          <w:kern w:val="0"/>
          <w:sz w:val="24"/>
          <w:szCs w:val="24"/>
        </w:rPr>
        <w:t>叶某跃和叶某艇出让部分股份（以净资产价格转让）激励广西三维管理层和业务骨干。</w:t>
      </w:r>
    </w:p>
    <w:p w:rsidR="00B0028E" w:rsidRPr="00B0028E" w:rsidRDefault="00B0028E" w:rsidP="00B0028E">
      <w:pPr>
        <w:widowControl/>
        <w:shd w:val="clear" w:color="auto" w:fill="FFFFFF"/>
        <w:spacing w:line="408" w:lineRule="atLeast"/>
        <w:ind w:firstLine="548"/>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t>2018年1月26日，</w:t>
      </w:r>
      <w:r w:rsidRPr="00B0028E">
        <w:rPr>
          <w:rFonts w:ascii="楷体" w:eastAsia="楷体" w:hAnsi="楷体" w:cs="宋体" w:hint="eastAsia"/>
          <w:color w:val="000000"/>
          <w:kern w:val="0"/>
          <w:sz w:val="24"/>
          <w:szCs w:val="24"/>
        </w:rPr>
        <w:t>吴某国与金某兵将并购价格最终确定为</w:t>
      </w:r>
      <w:r w:rsidRPr="00B0028E">
        <w:rPr>
          <w:rFonts w:ascii="楷体" w:eastAsia="楷体" w:hAnsi="楷体" w:cs="宋体" w:hint="eastAsia"/>
          <w:color w:val="000000"/>
          <w:kern w:val="0"/>
          <w:sz w:val="28"/>
          <w:szCs w:val="28"/>
        </w:rPr>
        <w:t>14.7亿。</w:t>
      </w:r>
    </w:p>
    <w:p w:rsidR="00B0028E" w:rsidRPr="00B0028E" w:rsidRDefault="00B0028E" w:rsidP="00B0028E">
      <w:pPr>
        <w:widowControl/>
        <w:shd w:val="clear" w:color="auto" w:fill="FFFFFF"/>
        <w:spacing w:line="408" w:lineRule="atLeast"/>
        <w:ind w:firstLine="548"/>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t>2018</w:t>
      </w:r>
      <w:r w:rsidRPr="00B0028E">
        <w:rPr>
          <w:rFonts w:ascii="楷体" w:eastAsia="楷体" w:hAnsi="楷体" w:cs="宋体" w:hint="eastAsia"/>
          <w:color w:val="000000"/>
          <w:kern w:val="0"/>
          <w:sz w:val="24"/>
          <w:szCs w:val="24"/>
        </w:rPr>
        <w:t>年</w:t>
      </w:r>
      <w:r w:rsidRPr="00B0028E">
        <w:rPr>
          <w:rFonts w:ascii="楷体" w:eastAsia="楷体" w:hAnsi="楷体" w:cs="宋体" w:hint="eastAsia"/>
          <w:color w:val="000000"/>
          <w:kern w:val="0"/>
          <w:sz w:val="28"/>
          <w:szCs w:val="28"/>
        </w:rPr>
        <w:t>2月1日</w:t>
      </w:r>
      <w:r w:rsidRPr="00B0028E">
        <w:rPr>
          <w:rFonts w:ascii="楷体" w:eastAsia="楷体" w:hAnsi="楷体" w:cs="宋体" w:hint="eastAsia"/>
          <w:color w:val="000000"/>
          <w:kern w:val="0"/>
          <w:sz w:val="24"/>
          <w:szCs w:val="24"/>
        </w:rPr>
        <w:t>，三维股份发布重大事项停牌公告，开始停牌。</w:t>
      </w:r>
      <w:r w:rsidRPr="00B0028E">
        <w:rPr>
          <w:rFonts w:ascii="楷体" w:eastAsia="楷体" w:hAnsi="楷体" w:cs="宋体" w:hint="eastAsia"/>
          <w:color w:val="000000"/>
          <w:kern w:val="0"/>
          <w:sz w:val="28"/>
          <w:szCs w:val="28"/>
        </w:rPr>
        <w:t>4月28日，三维股份发布《发行股份购买资产暨关联交易预案》。</w:t>
      </w:r>
    </w:p>
    <w:p w:rsidR="00B0028E" w:rsidRPr="00B0028E" w:rsidRDefault="00B0028E" w:rsidP="00B0028E">
      <w:pPr>
        <w:widowControl/>
        <w:shd w:val="clear" w:color="auto" w:fill="FFFFFF"/>
        <w:spacing w:line="408" w:lineRule="atLeast"/>
        <w:ind w:firstLine="548"/>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根据上述预案，三维股份拟通过发行股份的形式收购广西三维</w:t>
      </w:r>
      <w:r w:rsidRPr="00B0028E">
        <w:rPr>
          <w:rFonts w:ascii="楷体" w:eastAsia="楷体" w:hAnsi="楷体" w:cs="宋体" w:hint="eastAsia"/>
          <w:color w:val="000000"/>
          <w:kern w:val="0"/>
          <w:sz w:val="28"/>
          <w:szCs w:val="28"/>
        </w:rPr>
        <w:t>100%股权，交易价格为14.7亿元。该交易价格超过三维股份上一年度期末净资产的50%。上述事项属于《证券法》第六十七条第二款第二项规定的“</w:t>
      </w:r>
      <w:r w:rsidRPr="00B0028E">
        <w:rPr>
          <w:rFonts w:ascii="楷体" w:eastAsia="楷体" w:hAnsi="楷体" w:cs="宋体" w:hint="eastAsia"/>
          <w:color w:val="000000"/>
          <w:kern w:val="0"/>
          <w:sz w:val="24"/>
          <w:szCs w:val="24"/>
        </w:rPr>
        <w:t>重大投资行为和重大的购置财产的决定</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，具有重大性。</w:t>
      </w:r>
    </w:p>
    <w:p w:rsidR="00B0028E" w:rsidRPr="00B0028E" w:rsidRDefault="00B0028E" w:rsidP="00B0028E">
      <w:pPr>
        <w:widowControl/>
        <w:shd w:val="clear" w:color="auto" w:fill="FFFFFF"/>
        <w:spacing w:line="408" w:lineRule="atLeast"/>
        <w:ind w:firstLine="63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综上，三维股份拟发行股份购买广西三维</w:t>
      </w:r>
      <w:r w:rsidRPr="00B0028E">
        <w:rPr>
          <w:rFonts w:ascii="楷体" w:eastAsia="楷体" w:hAnsi="楷体" w:cs="宋体" w:hint="eastAsia"/>
          <w:color w:val="000000"/>
          <w:kern w:val="0"/>
          <w:sz w:val="28"/>
          <w:szCs w:val="28"/>
        </w:rPr>
        <w:t>100%股权事项，构成《证券法》第七十五条第二款第一项规定的内幕信息，内幕信息不晚于2017年11月30日</w:t>
      </w:r>
      <w:r w:rsidRPr="00B0028E">
        <w:rPr>
          <w:rFonts w:ascii="楷体" w:eastAsia="楷体" w:hAnsi="楷体" w:cs="宋体" w:hint="eastAsia"/>
          <w:color w:val="000000"/>
          <w:kern w:val="0"/>
          <w:sz w:val="24"/>
          <w:szCs w:val="24"/>
        </w:rPr>
        <w:t>形成，于</w:t>
      </w:r>
      <w:r w:rsidRPr="00B0028E">
        <w:rPr>
          <w:rFonts w:ascii="楷体" w:eastAsia="楷体" w:hAnsi="楷体" w:cs="宋体" w:hint="eastAsia"/>
          <w:color w:val="000000"/>
          <w:kern w:val="0"/>
          <w:sz w:val="28"/>
          <w:szCs w:val="28"/>
        </w:rPr>
        <w:t>2018年2月1日公开。</w:t>
      </w:r>
    </w:p>
    <w:p w:rsidR="00B0028E" w:rsidRPr="00B0028E" w:rsidRDefault="00B0028E" w:rsidP="00B0028E">
      <w:pPr>
        <w:widowControl/>
        <w:shd w:val="clear" w:color="auto" w:fill="FFFFFF"/>
        <w:spacing w:line="360" w:lineRule="atLeast"/>
        <w:ind w:left="42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t xml:space="preserve">　</w:t>
      </w:r>
      <w:r w:rsidRPr="00B0028E">
        <w:rPr>
          <w:rFonts w:ascii="楷体" w:eastAsia="楷体" w:hAnsi="楷体" w:cs="宋体" w:hint="eastAsia"/>
          <w:color w:val="000000"/>
          <w:kern w:val="0"/>
          <w:sz w:val="24"/>
          <w:szCs w:val="24"/>
        </w:rPr>
        <w:t>二、吴伟快内幕交易</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三维股份</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的情况</w:t>
      </w:r>
    </w:p>
    <w:p w:rsidR="00B0028E" w:rsidRPr="00B0028E" w:rsidRDefault="00B0028E" w:rsidP="00B0028E">
      <w:pPr>
        <w:widowControl/>
        <w:shd w:val="clear" w:color="auto" w:fill="FFFFFF"/>
        <w:spacing w:line="360" w:lineRule="atLeast"/>
        <w:ind w:left="420"/>
        <w:jc w:val="left"/>
        <w:rPr>
          <w:rFonts w:ascii="楷体" w:eastAsia="楷体" w:hAnsi="楷体" w:cs="宋体" w:hint="eastAsia"/>
          <w:color w:val="000000"/>
          <w:kern w:val="0"/>
          <w:sz w:val="24"/>
          <w:szCs w:val="24"/>
        </w:rPr>
      </w:pPr>
      <w:r w:rsidRPr="00B0028E">
        <w:rPr>
          <w:rFonts w:ascii="Calibri" w:eastAsia="楷体" w:hAnsi="Calibri" w:cs="Calibri"/>
          <w:color w:val="000000"/>
          <w:kern w:val="0"/>
          <w:sz w:val="28"/>
          <w:szCs w:val="28"/>
        </w:rPr>
        <w:t> </w:t>
      </w:r>
      <w:r w:rsidRPr="00B0028E">
        <w:rPr>
          <w:rFonts w:ascii="楷体" w:eastAsia="楷体" w:hAnsi="楷体" w:cs="宋体" w:hint="eastAsia"/>
          <w:color w:val="000000"/>
          <w:kern w:val="0"/>
          <w:sz w:val="24"/>
          <w:szCs w:val="24"/>
        </w:rPr>
        <w:t>（一）吴伟快知悉内幕信息情况</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吴伟快时任广西三维供应部副部长，经常当面或者通过电话与叶某艇</w:t>
      </w:r>
      <w:proofErr w:type="gramStart"/>
      <w:r w:rsidRPr="00B0028E">
        <w:rPr>
          <w:rFonts w:ascii="楷体" w:eastAsia="楷体" w:hAnsi="楷体" w:cs="宋体" w:hint="eastAsia"/>
          <w:color w:val="000000"/>
          <w:kern w:val="0"/>
          <w:sz w:val="24"/>
          <w:szCs w:val="24"/>
        </w:rPr>
        <w:t>沟通汇报</w:t>
      </w:r>
      <w:proofErr w:type="gramEnd"/>
      <w:r w:rsidRPr="00B0028E">
        <w:rPr>
          <w:rFonts w:ascii="楷体" w:eastAsia="楷体" w:hAnsi="楷体" w:cs="宋体" w:hint="eastAsia"/>
          <w:color w:val="000000"/>
          <w:kern w:val="0"/>
          <w:sz w:val="24"/>
          <w:szCs w:val="24"/>
        </w:rPr>
        <w:t>工作，内幕信息形成期间吴伟快与叶某</w:t>
      </w:r>
      <w:proofErr w:type="gramStart"/>
      <w:r w:rsidRPr="00B0028E">
        <w:rPr>
          <w:rFonts w:ascii="楷体" w:eastAsia="楷体" w:hAnsi="楷体" w:cs="宋体" w:hint="eastAsia"/>
          <w:color w:val="000000"/>
          <w:kern w:val="0"/>
          <w:sz w:val="24"/>
          <w:szCs w:val="24"/>
        </w:rPr>
        <w:t>艇存在</w:t>
      </w:r>
      <w:proofErr w:type="gramEnd"/>
      <w:r w:rsidRPr="00B0028E">
        <w:rPr>
          <w:rFonts w:ascii="楷体" w:eastAsia="楷体" w:hAnsi="楷体" w:cs="宋体" w:hint="eastAsia"/>
          <w:color w:val="000000"/>
          <w:kern w:val="0"/>
          <w:sz w:val="24"/>
          <w:szCs w:val="24"/>
        </w:rPr>
        <w:t>频繁联络。</w:t>
      </w:r>
      <w:r w:rsidRPr="00B0028E">
        <w:rPr>
          <w:rFonts w:ascii="楷体" w:eastAsia="楷体" w:hAnsi="楷体" w:cs="宋体" w:hint="eastAsia"/>
          <w:color w:val="000000"/>
          <w:kern w:val="0"/>
          <w:sz w:val="28"/>
          <w:szCs w:val="28"/>
        </w:rPr>
        <w:t>2018年1月31日前某日，吴伟快于</w:t>
      </w:r>
      <w:r w:rsidRPr="00B0028E">
        <w:rPr>
          <w:rFonts w:ascii="楷体" w:eastAsia="楷体" w:hAnsi="楷体" w:cs="宋体" w:hint="eastAsia"/>
          <w:color w:val="000000"/>
          <w:kern w:val="0"/>
          <w:sz w:val="24"/>
          <w:szCs w:val="24"/>
        </w:rPr>
        <w:t>叶某艇办公室门外，听到叶某艇与金某兵谈及三维股份拟并购广西三维事宜，获取了内幕信息。</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（二）吴伟快利用</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吴某达</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账户交易</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三维股份</w:t>
      </w:r>
      <w:r w:rsidRPr="00B0028E">
        <w:rPr>
          <w:rFonts w:ascii="楷体" w:eastAsia="楷体" w:hAnsi="楷体" w:cs="宋体" w:hint="eastAsia"/>
          <w:color w:val="000000"/>
          <w:kern w:val="0"/>
          <w:sz w:val="28"/>
          <w:szCs w:val="28"/>
        </w:rPr>
        <w:t>”</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t>“吴某达”</w:t>
      </w:r>
      <w:r w:rsidRPr="00B0028E">
        <w:rPr>
          <w:rFonts w:ascii="楷体" w:eastAsia="楷体" w:hAnsi="楷体" w:cs="宋体" w:hint="eastAsia"/>
          <w:color w:val="000000"/>
          <w:kern w:val="0"/>
          <w:sz w:val="24"/>
          <w:szCs w:val="24"/>
        </w:rPr>
        <w:t>证券账户于</w:t>
      </w:r>
      <w:r w:rsidRPr="00B0028E">
        <w:rPr>
          <w:rFonts w:ascii="楷体" w:eastAsia="楷体" w:hAnsi="楷体" w:cs="宋体" w:hint="eastAsia"/>
          <w:color w:val="000000"/>
          <w:kern w:val="0"/>
          <w:sz w:val="28"/>
          <w:szCs w:val="28"/>
        </w:rPr>
        <w:t>2018年1月30日开立于方正证券股份有限公司永州南津中路营业部，</w:t>
      </w:r>
      <w:r w:rsidRPr="00B0028E">
        <w:rPr>
          <w:rFonts w:ascii="楷体" w:eastAsia="楷体" w:hAnsi="楷体" w:cs="宋体" w:hint="eastAsia"/>
          <w:color w:val="000000"/>
          <w:kern w:val="0"/>
          <w:sz w:val="24"/>
          <w:szCs w:val="24"/>
        </w:rPr>
        <w:t>吴</w:t>
      </w:r>
      <w:proofErr w:type="gramStart"/>
      <w:r w:rsidRPr="00B0028E">
        <w:rPr>
          <w:rFonts w:ascii="楷体" w:eastAsia="楷体" w:hAnsi="楷体" w:cs="宋体" w:hint="eastAsia"/>
          <w:color w:val="000000"/>
          <w:kern w:val="0"/>
          <w:sz w:val="24"/>
          <w:szCs w:val="24"/>
        </w:rPr>
        <w:t>某达系</w:t>
      </w:r>
      <w:proofErr w:type="gramEnd"/>
      <w:r w:rsidRPr="00B0028E">
        <w:rPr>
          <w:rFonts w:ascii="楷体" w:eastAsia="楷体" w:hAnsi="楷体" w:cs="宋体" w:hint="eastAsia"/>
          <w:color w:val="000000"/>
          <w:kern w:val="0"/>
          <w:sz w:val="24"/>
          <w:szCs w:val="24"/>
        </w:rPr>
        <w:t>吴伟快的弟弟，开户当日吴伟快即通过他人银行账户转入该证券账户</w:t>
      </w:r>
      <w:r w:rsidRPr="00B0028E">
        <w:rPr>
          <w:rFonts w:ascii="楷体" w:eastAsia="楷体" w:hAnsi="楷体" w:cs="宋体" w:hint="eastAsia"/>
          <w:color w:val="000000"/>
          <w:kern w:val="0"/>
          <w:sz w:val="28"/>
          <w:szCs w:val="28"/>
        </w:rPr>
        <w:t>60万元资金。</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lastRenderedPageBreak/>
        <w:t>2018年1月31日，“</w:t>
      </w:r>
      <w:r w:rsidRPr="00B0028E">
        <w:rPr>
          <w:rFonts w:ascii="楷体" w:eastAsia="楷体" w:hAnsi="楷体" w:cs="宋体" w:hint="eastAsia"/>
          <w:color w:val="000000"/>
          <w:kern w:val="0"/>
          <w:sz w:val="24"/>
          <w:szCs w:val="24"/>
        </w:rPr>
        <w:t>吴某达</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账户分两笔（吴伟快本人操作一笔，指使吴</w:t>
      </w:r>
      <w:proofErr w:type="gramStart"/>
      <w:r w:rsidRPr="00B0028E">
        <w:rPr>
          <w:rFonts w:ascii="楷体" w:eastAsia="楷体" w:hAnsi="楷体" w:cs="宋体" w:hint="eastAsia"/>
          <w:color w:val="000000"/>
          <w:kern w:val="0"/>
          <w:sz w:val="24"/>
          <w:szCs w:val="24"/>
        </w:rPr>
        <w:t>某达操作</w:t>
      </w:r>
      <w:proofErr w:type="gramEnd"/>
      <w:r w:rsidRPr="00B0028E">
        <w:rPr>
          <w:rFonts w:ascii="楷体" w:eastAsia="楷体" w:hAnsi="楷体" w:cs="宋体" w:hint="eastAsia"/>
          <w:color w:val="000000"/>
          <w:kern w:val="0"/>
          <w:sz w:val="24"/>
          <w:szCs w:val="24"/>
        </w:rPr>
        <w:t>一笔）合计买入</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三维股份</w:t>
      </w:r>
      <w:r w:rsidRPr="00B0028E">
        <w:rPr>
          <w:rFonts w:ascii="楷体" w:eastAsia="楷体" w:hAnsi="楷体" w:cs="宋体" w:hint="eastAsia"/>
          <w:color w:val="000000"/>
          <w:kern w:val="0"/>
          <w:sz w:val="28"/>
          <w:szCs w:val="28"/>
        </w:rPr>
        <w:t>”38,500股，成交金额697,145.80元。上述交易后四个月再无其他股票成交记录。截至我会</w:t>
      </w:r>
      <w:proofErr w:type="gramStart"/>
      <w:r w:rsidRPr="00B0028E">
        <w:rPr>
          <w:rFonts w:ascii="楷体" w:eastAsia="楷体" w:hAnsi="楷体" w:cs="宋体" w:hint="eastAsia"/>
          <w:color w:val="000000"/>
          <w:kern w:val="0"/>
          <w:sz w:val="28"/>
          <w:szCs w:val="28"/>
        </w:rPr>
        <w:t>调查日</w:t>
      </w:r>
      <w:proofErr w:type="gramEnd"/>
      <w:r w:rsidRPr="00B0028E">
        <w:rPr>
          <w:rFonts w:ascii="楷体" w:eastAsia="楷体" w:hAnsi="楷体" w:cs="宋体" w:hint="eastAsia"/>
          <w:color w:val="000000"/>
          <w:kern w:val="0"/>
          <w:sz w:val="28"/>
          <w:szCs w:val="28"/>
        </w:rPr>
        <w:t>共卖出38,300股，成交金额807,714.00元</w:t>
      </w:r>
      <w:r w:rsidRPr="00B0028E">
        <w:rPr>
          <w:rFonts w:ascii="楷体" w:eastAsia="楷体" w:hAnsi="楷体" w:cs="宋体" w:hint="eastAsia"/>
          <w:color w:val="000000"/>
          <w:kern w:val="0"/>
          <w:sz w:val="24"/>
          <w:szCs w:val="24"/>
        </w:rPr>
        <w:t>，余股</w:t>
      </w:r>
      <w:r w:rsidRPr="00B0028E">
        <w:rPr>
          <w:rFonts w:ascii="楷体" w:eastAsia="楷体" w:hAnsi="楷体" w:cs="宋体" w:hint="eastAsia"/>
          <w:color w:val="000000"/>
          <w:kern w:val="0"/>
          <w:sz w:val="28"/>
          <w:szCs w:val="28"/>
        </w:rPr>
        <w:t>200股</w:t>
      </w:r>
      <w:r w:rsidRPr="00B0028E">
        <w:rPr>
          <w:rFonts w:ascii="楷体" w:eastAsia="楷体" w:hAnsi="楷体" w:cs="宋体" w:hint="eastAsia"/>
          <w:color w:val="000000"/>
          <w:kern w:val="0"/>
          <w:sz w:val="24"/>
          <w:szCs w:val="24"/>
        </w:rPr>
        <w:t>，分红</w:t>
      </w:r>
      <w:r w:rsidRPr="00B0028E">
        <w:rPr>
          <w:rFonts w:ascii="楷体" w:eastAsia="楷体" w:hAnsi="楷体" w:cs="宋体" w:hint="eastAsia"/>
          <w:color w:val="000000"/>
          <w:kern w:val="0"/>
          <w:sz w:val="28"/>
          <w:szCs w:val="28"/>
        </w:rPr>
        <w:t>5,775.00元</w:t>
      </w:r>
      <w:r w:rsidRPr="00B0028E">
        <w:rPr>
          <w:rFonts w:ascii="楷体" w:eastAsia="楷体" w:hAnsi="楷体" w:cs="宋体" w:hint="eastAsia"/>
          <w:color w:val="000000"/>
          <w:kern w:val="0"/>
          <w:sz w:val="24"/>
          <w:szCs w:val="24"/>
        </w:rPr>
        <w:t>，获利</w:t>
      </w:r>
      <w:r w:rsidRPr="00B0028E">
        <w:rPr>
          <w:rFonts w:ascii="楷体" w:eastAsia="楷体" w:hAnsi="楷体" w:cs="宋体" w:hint="eastAsia"/>
          <w:color w:val="000000"/>
          <w:kern w:val="0"/>
          <w:sz w:val="28"/>
          <w:szCs w:val="28"/>
        </w:rPr>
        <w:t>118,639.93元。</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上述违法事实，有三维股份相关公告、情况说明、相关人员询问笔录、涉案证券账户资料、证券账户交易记录、相关银行账户资料、银行转账记录以及交易所计算数据等证据证明，足以认定。</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我会认为，吴伟快在非法获取内幕信息后，于停牌前</w:t>
      </w:r>
      <w:r w:rsidRPr="00B0028E">
        <w:rPr>
          <w:rFonts w:ascii="楷体" w:eastAsia="楷体" w:hAnsi="楷体" w:cs="宋体" w:hint="eastAsia"/>
          <w:color w:val="000000"/>
          <w:kern w:val="0"/>
          <w:sz w:val="28"/>
          <w:szCs w:val="28"/>
        </w:rPr>
        <w:t>2日开户并转入资金、停牌前1日买入“</w:t>
      </w:r>
      <w:r w:rsidRPr="00B0028E">
        <w:rPr>
          <w:rFonts w:ascii="楷体" w:eastAsia="楷体" w:hAnsi="楷体" w:cs="宋体" w:hint="eastAsia"/>
          <w:color w:val="000000"/>
          <w:kern w:val="0"/>
          <w:sz w:val="24"/>
          <w:szCs w:val="24"/>
        </w:rPr>
        <w:t>三维股份</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，相关交易行为明显异常，其证券交易活动与内幕信息高度吻合。吴伟快的上述行为违反《证券法》第七十三条、第七十六条第一款的规定，构成了《证券法》第二百零二条所述的内幕交易行为。</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根据当事人违法行为的事实、性质、情节与社会危害程度，依据《证券法》第二百零二条的规定，我会决定：责令吴伟快依法处理非法持有的</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三维股份</w:t>
      </w:r>
      <w:r w:rsidRPr="00B0028E">
        <w:rPr>
          <w:rFonts w:ascii="楷体" w:eastAsia="楷体" w:hAnsi="楷体" w:cs="宋体" w:hint="eastAsia"/>
          <w:color w:val="000000"/>
          <w:kern w:val="0"/>
          <w:sz w:val="28"/>
          <w:szCs w:val="28"/>
        </w:rPr>
        <w:t>”</w:t>
      </w:r>
      <w:r w:rsidRPr="00B0028E">
        <w:rPr>
          <w:rFonts w:ascii="楷体" w:eastAsia="楷体" w:hAnsi="楷体" w:cs="宋体" w:hint="eastAsia"/>
          <w:color w:val="000000"/>
          <w:kern w:val="0"/>
          <w:sz w:val="24"/>
          <w:szCs w:val="24"/>
        </w:rPr>
        <w:t>，没收违法所得</w:t>
      </w:r>
      <w:r w:rsidRPr="00B0028E">
        <w:rPr>
          <w:rFonts w:ascii="楷体" w:eastAsia="楷体" w:hAnsi="楷体" w:cs="宋体" w:hint="eastAsia"/>
          <w:color w:val="000000"/>
          <w:kern w:val="0"/>
          <w:sz w:val="28"/>
          <w:szCs w:val="28"/>
        </w:rPr>
        <w:t>118,639.93元，并处以355,919.79元的罚款。</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4"/>
          <w:szCs w:val="24"/>
        </w:rPr>
        <w:t>上述当事人应自收到本处罚决定书之日起</w:t>
      </w:r>
      <w:r w:rsidRPr="00B0028E">
        <w:rPr>
          <w:rFonts w:ascii="楷体" w:eastAsia="楷体" w:hAnsi="楷体" w:cs="宋体" w:hint="eastAsia"/>
          <w:color w:val="000000"/>
          <w:kern w:val="0"/>
          <w:sz w:val="28"/>
          <w:szCs w:val="28"/>
        </w:rPr>
        <w:t>15日内，将罚</w:t>
      </w:r>
      <w:r w:rsidRPr="00B0028E">
        <w:rPr>
          <w:rFonts w:ascii="楷体" w:eastAsia="楷体" w:hAnsi="楷体" w:cs="宋体" w:hint="eastAsia"/>
          <w:color w:val="000000"/>
          <w:kern w:val="0"/>
          <w:sz w:val="24"/>
          <w:szCs w:val="24"/>
        </w:rPr>
        <w:t>没款汇交中国证券监督管理委员会（财政</w:t>
      </w:r>
      <w:proofErr w:type="gramStart"/>
      <w:r w:rsidRPr="00B0028E">
        <w:rPr>
          <w:rFonts w:ascii="楷体" w:eastAsia="楷体" w:hAnsi="楷体" w:cs="宋体" w:hint="eastAsia"/>
          <w:color w:val="000000"/>
          <w:kern w:val="0"/>
          <w:sz w:val="24"/>
          <w:szCs w:val="24"/>
        </w:rPr>
        <w:t>汇缴专户</w:t>
      </w:r>
      <w:proofErr w:type="gramEnd"/>
      <w:r w:rsidRPr="00B0028E">
        <w:rPr>
          <w:rFonts w:ascii="楷体" w:eastAsia="楷体" w:hAnsi="楷体" w:cs="宋体" w:hint="eastAsia"/>
          <w:color w:val="000000"/>
          <w:kern w:val="0"/>
          <w:sz w:val="24"/>
          <w:szCs w:val="24"/>
        </w:rPr>
        <w:t>），开户银行：中信银行北京分行营业部，账号：</w:t>
      </w:r>
      <w:r w:rsidRPr="00B0028E">
        <w:rPr>
          <w:rFonts w:ascii="楷体" w:eastAsia="楷体" w:hAnsi="楷体" w:cs="宋体" w:hint="eastAsia"/>
          <w:color w:val="000000"/>
          <w:kern w:val="0"/>
          <w:sz w:val="28"/>
          <w:szCs w:val="28"/>
        </w:rPr>
        <w:t>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B0028E" w:rsidRPr="00B0028E" w:rsidRDefault="00B0028E" w:rsidP="00B0028E">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B0028E">
        <w:rPr>
          <w:rFonts w:ascii="Calibri" w:eastAsia="楷体" w:hAnsi="Calibri" w:cs="Calibri"/>
          <w:color w:val="000000"/>
          <w:kern w:val="0"/>
          <w:sz w:val="24"/>
          <w:szCs w:val="24"/>
        </w:rPr>
        <w:lastRenderedPageBreak/>
        <w:t> </w:t>
      </w:r>
    </w:p>
    <w:p w:rsidR="00B0028E" w:rsidRPr="00B0028E" w:rsidRDefault="00B0028E" w:rsidP="00B0028E">
      <w:pPr>
        <w:widowControl/>
        <w:shd w:val="clear" w:color="auto" w:fill="FFFFFF"/>
        <w:spacing w:line="408" w:lineRule="atLeast"/>
        <w:jc w:val="left"/>
        <w:rPr>
          <w:rFonts w:ascii="楷体" w:eastAsia="楷体" w:hAnsi="楷体" w:cs="宋体" w:hint="eastAsia"/>
          <w:color w:val="000000"/>
          <w:kern w:val="0"/>
          <w:sz w:val="24"/>
          <w:szCs w:val="24"/>
        </w:rPr>
      </w:pPr>
      <w:r w:rsidRPr="00B0028E">
        <w:rPr>
          <w:rFonts w:ascii="Calibri" w:eastAsia="楷体" w:hAnsi="Calibri" w:cs="Calibri"/>
          <w:color w:val="000000"/>
          <w:kern w:val="0"/>
          <w:sz w:val="24"/>
          <w:szCs w:val="24"/>
        </w:rPr>
        <w:t> </w:t>
      </w:r>
    </w:p>
    <w:p w:rsidR="00B0028E" w:rsidRPr="00B0028E" w:rsidRDefault="00B0028E" w:rsidP="00B0028E">
      <w:pPr>
        <w:widowControl/>
        <w:shd w:val="clear" w:color="auto" w:fill="FFFFFF"/>
        <w:spacing w:line="408" w:lineRule="atLeast"/>
        <w:jc w:val="center"/>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t xml:space="preserve">　　　　　　　　　　　　　　　　　　　　　　　　　　　　　　　　　　　　　　　　　　　　　　　　　　　　　</w:t>
      </w:r>
      <w:r w:rsidRPr="00B0028E">
        <w:rPr>
          <w:rFonts w:ascii="Calibri" w:eastAsia="楷体" w:hAnsi="Calibri" w:cs="Calibri"/>
          <w:color w:val="000000"/>
          <w:kern w:val="0"/>
          <w:sz w:val="28"/>
          <w:szCs w:val="28"/>
        </w:rPr>
        <w:t> </w:t>
      </w:r>
      <w:r w:rsidRPr="00B0028E">
        <w:rPr>
          <w:rFonts w:ascii="楷体" w:eastAsia="楷体" w:hAnsi="楷体" w:cs="宋体" w:hint="eastAsia"/>
          <w:color w:val="000000"/>
          <w:kern w:val="0"/>
          <w:sz w:val="28"/>
          <w:szCs w:val="28"/>
        </w:rPr>
        <w:t xml:space="preserve"> 　　　　　 　　　　</w:t>
      </w:r>
      <w:r w:rsidRPr="00B0028E">
        <w:rPr>
          <w:rFonts w:ascii="楷体" w:eastAsia="楷体" w:hAnsi="楷体" w:cs="宋体" w:hint="eastAsia"/>
          <w:color w:val="000000"/>
          <w:kern w:val="0"/>
          <w:sz w:val="24"/>
          <w:szCs w:val="24"/>
        </w:rPr>
        <w:t>中国证监会</w:t>
      </w:r>
    </w:p>
    <w:p w:rsidR="00B0028E" w:rsidRPr="00B0028E" w:rsidRDefault="00B0028E" w:rsidP="00B0028E">
      <w:pPr>
        <w:widowControl/>
        <w:shd w:val="clear" w:color="auto" w:fill="FFFFFF"/>
        <w:spacing w:line="408" w:lineRule="atLeast"/>
        <w:jc w:val="center"/>
        <w:rPr>
          <w:rFonts w:ascii="楷体" w:eastAsia="楷体" w:hAnsi="楷体" w:cs="宋体" w:hint="eastAsia"/>
          <w:color w:val="000000"/>
          <w:kern w:val="0"/>
          <w:sz w:val="24"/>
          <w:szCs w:val="24"/>
        </w:rPr>
      </w:pPr>
      <w:r w:rsidRPr="00B0028E">
        <w:rPr>
          <w:rFonts w:ascii="楷体" w:eastAsia="楷体" w:hAnsi="楷体" w:cs="宋体" w:hint="eastAsia"/>
          <w:color w:val="000000"/>
          <w:kern w:val="0"/>
          <w:sz w:val="28"/>
          <w:szCs w:val="28"/>
        </w:rPr>
        <w:t xml:space="preserve">　　　　　　　　　　　　　　　　　　　　　　　　　　　　　　　　　　　　　　　　　　　　　　　　　　　　　　　　　　　　 　　　2019年10月31日</w:t>
      </w:r>
    </w:p>
    <w:p w:rsidR="00B0028E" w:rsidRPr="00B0028E" w:rsidRDefault="00B0028E" w:rsidP="00B0028E">
      <w:pPr>
        <w:widowControl/>
        <w:shd w:val="clear" w:color="auto" w:fill="FFFFFF"/>
        <w:spacing w:line="408" w:lineRule="atLeast"/>
        <w:rPr>
          <w:rFonts w:ascii="楷体" w:eastAsia="楷体" w:hAnsi="楷体" w:cs="宋体" w:hint="eastAsia"/>
          <w:color w:val="000000"/>
          <w:kern w:val="0"/>
          <w:sz w:val="24"/>
          <w:szCs w:val="24"/>
        </w:rPr>
      </w:pPr>
      <w:r w:rsidRPr="00B0028E">
        <w:rPr>
          <w:rFonts w:ascii="Calibri" w:eastAsia="楷体" w:hAnsi="Calibri" w:cs="Calibri"/>
          <w:color w:val="000000"/>
          <w:kern w:val="0"/>
          <w:sz w:val="24"/>
          <w:szCs w:val="24"/>
        </w:rPr>
        <w:t> </w:t>
      </w:r>
    </w:p>
    <w:p w:rsidR="00B0028E" w:rsidRPr="00B0028E" w:rsidRDefault="00B0028E" w:rsidP="00B0028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0028E" w:rsidRPr="00B0028E" w:rsidTr="00B0028E">
        <w:trPr>
          <w:tblCellSpacing w:w="15" w:type="dxa"/>
          <w:jc w:val="center"/>
        </w:trPr>
        <w:tc>
          <w:tcPr>
            <w:tcW w:w="900" w:type="dxa"/>
            <w:vAlign w:val="center"/>
            <w:hideMark/>
          </w:tcPr>
          <w:p w:rsidR="00B0028E" w:rsidRPr="00B0028E" w:rsidRDefault="00B0028E" w:rsidP="00B0028E">
            <w:pPr>
              <w:widowControl/>
              <w:jc w:val="left"/>
              <w:rPr>
                <w:rFonts w:ascii="宋体" w:eastAsia="宋体" w:hAnsi="宋体" w:cs="宋体" w:hint="eastAsia"/>
                <w:kern w:val="0"/>
                <w:sz w:val="18"/>
                <w:szCs w:val="18"/>
              </w:rPr>
            </w:pPr>
            <w:r w:rsidRPr="00B0028E">
              <w:rPr>
                <w:rFonts w:ascii="宋体" w:eastAsia="宋体" w:hAnsi="宋体" w:cs="宋体"/>
                <w:kern w:val="0"/>
                <w:sz w:val="18"/>
                <w:szCs w:val="18"/>
              </w:rPr>
              <w:t> </w:t>
            </w:r>
          </w:p>
        </w:tc>
        <w:tc>
          <w:tcPr>
            <w:tcW w:w="1200" w:type="dxa"/>
            <w:vAlign w:val="center"/>
            <w:hideMark/>
          </w:tcPr>
          <w:p w:rsidR="00B0028E" w:rsidRPr="00B0028E" w:rsidRDefault="00B0028E" w:rsidP="00B0028E">
            <w:pPr>
              <w:widowControl/>
              <w:jc w:val="left"/>
              <w:rPr>
                <w:rFonts w:ascii="宋体" w:eastAsia="宋体" w:hAnsi="宋体" w:cs="宋体"/>
                <w:kern w:val="0"/>
                <w:sz w:val="18"/>
                <w:szCs w:val="18"/>
              </w:rPr>
            </w:pPr>
            <w:r w:rsidRPr="00B0028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0028E" w:rsidRPr="00B0028E" w:rsidRDefault="00B0028E" w:rsidP="00B0028E">
            <w:pPr>
              <w:widowControl/>
              <w:jc w:val="left"/>
              <w:rPr>
                <w:rFonts w:ascii="宋体" w:eastAsia="宋体" w:hAnsi="宋体" w:cs="宋体"/>
                <w:kern w:val="0"/>
                <w:sz w:val="18"/>
                <w:szCs w:val="18"/>
              </w:rPr>
            </w:pPr>
            <w:r w:rsidRPr="00B0028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0028E" w:rsidRPr="00B0028E" w:rsidRDefault="00B0028E" w:rsidP="00B0028E">
            <w:pPr>
              <w:widowControl/>
              <w:jc w:val="left"/>
              <w:rPr>
                <w:rFonts w:ascii="宋体" w:eastAsia="宋体" w:hAnsi="宋体" w:cs="宋体"/>
                <w:kern w:val="0"/>
                <w:sz w:val="18"/>
                <w:szCs w:val="18"/>
              </w:rPr>
            </w:pPr>
            <w:r w:rsidRPr="00B0028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0028E" w:rsidRPr="00B0028E" w:rsidRDefault="00B0028E" w:rsidP="00B0028E">
      <w:pPr>
        <w:widowControl/>
        <w:jc w:val="center"/>
        <w:rPr>
          <w:rFonts w:ascii="微软雅黑" w:eastAsia="微软雅黑" w:hAnsi="微软雅黑" w:cs="宋体"/>
          <w:color w:val="515151"/>
          <w:kern w:val="0"/>
          <w:sz w:val="18"/>
          <w:szCs w:val="18"/>
        </w:rPr>
      </w:pPr>
      <w:hyperlink r:id="rId11" w:tgtFrame="_blank" w:history="1">
        <w:r w:rsidRPr="00B0028E">
          <w:rPr>
            <w:rFonts w:ascii="微软雅黑" w:eastAsia="微软雅黑" w:hAnsi="微软雅黑" w:cs="宋体" w:hint="eastAsia"/>
            <w:color w:val="0000FF"/>
            <w:kern w:val="0"/>
            <w:sz w:val="18"/>
            <w:szCs w:val="18"/>
            <w:u w:val="single"/>
          </w:rPr>
          <w:t>关于我们</w:t>
        </w:r>
      </w:hyperlink>
      <w:r w:rsidRPr="00B0028E">
        <w:rPr>
          <w:rFonts w:ascii="微软雅黑" w:eastAsia="微软雅黑" w:hAnsi="微软雅黑" w:cs="宋体" w:hint="eastAsia"/>
          <w:color w:val="515151"/>
          <w:kern w:val="0"/>
          <w:sz w:val="18"/>
          <w:szCs w:val="18"/>
        </w:rPr>
        <w:t> - </w:t>
      </w:r>
      <w:hyperlink r:id="rId12" w:tgtFrame="_blank" w:history="1">
        <w:r w:rsidRPr="00B0028E">
          <w:rPr>
            <w:rFonts w:ascii="微软雅黑" w:eastAsia="微软雅黑" w:hAnsi="微软雅黑" w:cs="宋体" w:hint="eastAsia"/>
            <w:color w:val="0000FF"/>
            <w:kern w:val="0"/>
            <w:sz w:val="18"/>
            <w:szCs w:val="18"/>
            <w:u w:val="single"/>
          </w:rPr>
          <w:t>法律声明</w:t>
        </w:r>
      </w:hyperlink>
      <w:r w:rsidRPr="00B0028E">
        <w:rPr>
          <w:rFonts w:ascii="微软雅黑" w:eastAsia="微软雅黑" w:hAnsi="微软雅黑" w:cs="宋体" w:hint="eastAsia"/>
          <w:color w:val="515151"/>
          <w:kern w:val="0"/>
          <w:sz w:val="18"/>
          <w:szCs w:val="18"/>
        </w:rPr>
        <w:t> - </w:t>
      </w:r>
      <w:hyperlink r:id="rId13" w:tgtFrame="_blank" w:history="1">
        <w:r w:rsidRPr="00B0028E">
          <w:rPr>
            <w:rFonts w:ascii="微软雅黑" w:eastAsia="微软雅黑" w:hAnsi="微软雅黑" w:cs="宋体" w:hint="eastAsia"/>
            <w:color w:val="0000FF"/>
            <w:kern w:val="0"/>
            <w:sz w:val="18"/>
            <w:szCs w:val="18"/>
            <w:u w:val="single"/>
          </w:rPr>
          <w:t>联系我们</w:t>
        </w:r>
      </w:hyperlink>
    </w:p>
    <w:p w:rsidR="00B0028E" w:rsidRPr="00B0028E" w:rsidRDefault="00B0028E" w:rsidP="00B0028E">
      <w:pPr>
        <w:widowControl/>
        <w:jc w:val="center"/>
        <w:rPr>
          <w:rFonts w:ascii="微软雅黑" w:eastAsia="微软雅黑" w:hAnsi="微软雅黑" w:cs="宋体" w:hint="eastAsia"/>
          <w:color w:val="515151"/>
          <w:kern w:val="0"/>
          <w:sz w:val="18"/>
          <w:szCs w:val="18"/>
        </w:rPr>
      </w:pPr>
      <w:r w:rsidRPr="00B0028E">
        <w:rPr>
          <w:rFonts w:ascii="微软雅黑" w:eastAsia="微软雅黑" w:hAnsi="微软雅黑" w:cs="宋体" w:hint="eastAsia"/>
          <w:color w:val="515151"/>
          <w:kern w:val="0"/>
          <w:sz w:val="18"/>
          <w:szCs w:val="18"/>
        </w:rPr>
        <w:t>版权所有：中国证券监督管理委员会 京ICP备 05035542号</w:t>
      </w:r>
    </w:p>
    <w:p w:rsidR="00B0028E" w:rsidRPr="00B0028E" w:rsidRDefault="00B0028E" w:rsidP="00B0028E">
      <w:pPr>
        <w:widowControl/>
        <w:jc w:val="center"/>
        <w:rPr>
          <w:rFonts w:ascii="微软雅黑" w:eastAsia="微软雅黑" w:hAnsi="微软雅黑" w:cs="宋体" w:hint="eastAsia"/>
          <w:color w:val="515151"/>
          <w:kern w:val="0"/>
          <w:sz w:val="18"/>
          <w:szCs w:val="18"/>
        </w:rPr>
      </w:pPr>
      <w:r w:rsidRPr="00B0028E">
        <w:rPr>
          <w:rFonts w:ascii="微软雅黑" w:eastAsia="微软雅黑" w:hAnsi="微软雅黑" w:cs="宋体" w:hint="eastAsia"/>
          <w:color w:val="515151"/>
          <w:kern w:val="0"/>
          <w:sz w:val="18"/>
          <w:szCs w:val="18"/>
        </w:rPr>
        <w:t>地址：北京市西城区金融大街19号富凯大厦A座 邮编：100033</w:t>
      </w:r>
    </w:p>
    <w:p w:rsidR="00B0028E" w:rsidRPr="00B0028E" w:rsidRDefault="00B0028E" w:rsidP="00B0028E">
      <w:pPr>
        <w:widowControl/>
        <w:jc w:val="center"/>
        <w:rPr>
          <w:rFonts w:ascii="微软雅黑" w:eastAsia="微软雅黑" w:hAnsi="微软雅黑" w:cs="宋体" w:hint="eastAsia"/>
          <w:color w:val="515151"/>
          <w:kern w:val="0"/>
          <w:sz w:val="18"/>
          <w:szCs w:val="18"/>
        </w:rPr>
      </w:pPr>
      <w:r w:rsidRPr="00B0028E">
        <w:rPr>
          <w:rFonts w:ascii="微软雅黑" w:eastAsia="微软雅黑" w:hAnsi="微软雅黑" w:cs="宋体" w:hint="eastAsia"/>
          <w:color w:val="515151"/>
          <w:kern w:val="0"/>
          <w:sz w:val="18"/>
          <w:szCs w:val="18"/>
        </w:rPr>
        <w:t>建议使用IE5.5以上浏览器，分辨率1024*768</w:t>
      </w:r>
    </w:p>
    <w:p w:rsidR="00F71849" w:rsidRPr="00B0028E" w:rsidRDefault="00F71849"/>
    <w:sectPr w:rsidR="00F71849" w:rsidRPr="00B002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8E"/>
    <w:rsid w:val="00B0028E"/>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186B8-8A23-4166-BADD-8DCE7564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028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0028E"/>
    <w:rPr>
      <w:b/>
      <w:bCs/>
    </w:rPr>
  </w:style>
  <w:style w:type="character" w:styleId="a5">
    <w:name w:val="Hyperlink"/>
    <w:basedOn w:val="a0"/>
    <w:uiPriority w:val="99"/>
    <w:semiHidden/>
    <w:unhideWhenUsed/>
    <w:rsid w:val="00B002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637326">
      <w:bodyDiv w:val="1"/>
      <w:marLeft w:val="0"/>
      <w:marRight w:val="0"/>
      <w:marTop w:val="0"/>
      <w:marBottom w:val="0"/>
      <w:divBdr>
        <w:top w:val="none" w:sz="0" w:space="0" w:color="auto"/>
        <w:left w:val="none" w:sz="0" w:space="0" w:color="auto"/>
        <w:bottom w:val="none" w:sz="0" w:space="0" w:color="auto"/>
        <w:right w:val="none" w:sz="0" w:space="0" w:color="auto"/>
      </w:divBdr>
      <w:divsChild>
        <w:div w:id="825055045">
          <w:marLeft w:val="0"/>
          <w:marRight w:val="0"/>
          <w:marTop w:val="150"/>
          <w:marBottom w:val="150"/>
          <w:divBdr>
            <w:top w:val="none" w:sz="0" w:space="0" w:color="auto"/>
            <w:left w:val="none" w:sz="0" w:space="0" w:color="auto"/>
            <w:bottom w:val="none" w:sz="0" w:space="0" w:color="auto"/>
            <w:right w:val="none" w:sz="0" w:space="0" w:color="auto"/>
          </w:divBdr>
        </w:div>
        <w:div w:id="1715080197">
          <w:marLeft w:val="0"/>
          <w:marRight w:val="0"/>
          <w:marTop w:val="0"/>
          <w:marBottom w:val="0"/>
          <w:divBdr>
            <w:top w:val="single" w:sz="6" w:space="8" w:color="B5B5B5"/>
            <w:left w:val="single" w:sz="6" w:space="0" w:color="B5B5B5"/>
            <w:bottom w:val="single" w:sz="6" w:space="8" w:color="B5B5B5"/>
            <w:right w:val="single" w:sz="6" w:space="0" w:color="B5B5B5"/>
          </w:divBdr>
          <w:divsChild>
            <w:div w:id="190068217">
              <w:marLeft w:val="0"/>
              <w:marRight w:val="0"/>
              <w:marTop w:val="0"/>
              <w:marBottom w:val="0"/>
              <w:divBdr>
                <w:top w:val="none" w:sz="0" w:space="0" w:color="auto"/>
                <w:left w:val="none" w:sz="0" w:space="0" w:color="auto"/>
                <w:bottom w:val="none" w:sz="0" w:space="0" w:color="auto"/>
                <w:right w:val="none" w:sz="0" w:space="0" w:color="auto"/>
              </w:divBdr>
            </w:div>
            <w:div w:id="988292014">
              <w:marLeft w:val="0"/>
              <w:marRight w:val="0"/>
              <w:marTop w:val="0"/>
              <w:marBottom w:val="0"/>
              <w:divBdr>
                <w:top w:val="none" w:sz="0" w:space="0" w:color="auto"/>
                <w:left w:val="none" w:sz="0" w:space="0" w:color="auto"/>
                <w:bottom w:val="none" w:sz="0" w:space="0" w:color="auto"/>
                <w:right w:val="none" w:sz="0" w:space="0" w:color="auto"/>
              </w:divBdr>
            </w:div>
            <w:div w:id="1329480564">
              <w:marLeft w:val="0"/>
              <w:marRight w:val="0"/>
              <w:marTop w:val="120"/>
              <w:marBottom w:val="120"/>
              <w:divBdr>
                <w:top w:val="none" w:sz="0" w:space="0" w:color="auto"/>
                <w:left w:val="none" w:sz="0" w:space="0" w:color="auto"/>
                <w:bottom w:val="none" w:sz="0" w:space="0" w:color="auto"/>
                <w:right w:val="none" w:sz="0" w:space="0" w:color="auto"/>
              </w:divBdr>
            </w:div>
          </w:divsChild>
        </w:div>
        <w:div w:id="1938293797">
          <w:marLeft w:val="0"/>
          <w:marRight w:val="0"/>
          <w:marTop w:val="120"/>
          <w:marBottom w:val="0"/>
          <w:divBdr>
            <w:top w:val="none" w:sz="0" w:space="0" w:color="auto"/>
            <w:left w:val="none" w:sz="0" w:space="0" w:color="auto"/>
            <w:bottom w:val="none" w:sz="0" w:space="0" w:color="auto"/>
            <w:right w:val="none" w:sz="0" w:space="0" w:color="auto"/>
          </w:divBdr>
          <w:divsChild>
            <w:div w:id="806313930">
              <w:marLeft w:val="0"/>
              <w:marRight w:val="0"/>
              <w:marTop w:val="60"/>
              <w:marBottom w:val="0"/>
              <w:divBdr>
                <w:top w:val="none" w:sz="0" w:space="0" w:color="auto"/>
                <w:left w:val="none" w:sz="0" w:space="0" w:color="auto"/>
                <w:bottom w:val="none" w:sz="0" w:space="0" w:color="auto"/>
                <w:right w:val="none" w:sz="0" w:space="0" w:color="auto"/>
              </w:divBdr>
            </w:div>
            <w:div w:id="1790388877">
              <w:marLeft w:val="0"/>
              <w:marRight w:val="0"/>
              <w:marTop w:val="60"/>
              <w:marBottom w:val="0"/>
              <w:divBdr>
                <w:top w:val="none" w:sz="0" w:space="0" w:color="auto"/>
                <w:left w:val="none" w:sz="0" w:space="0" w:color="auto"/>
                <w:bottom w:val="none" w:sz="0" w:space="0" w:color="auto"/>
                <w:right w:val="none" w:sz="0" w:space="0" w:color="auto"/>
              </w:divBdr>
            </w:div>
            <w:div w:id="1955670063">
              <w:marLeft w:val="0"/>
              <w:marRight w:val="0"/>
              <w:marTop w:val="60"/>
              <w:marBottom w:val="0"/>
              <w:divBdr>
                <w:top w:val="none" w:sz="0" w:space="0" w:color="auto"/>
                <w:left w:val="none" w:sz="0" w:space="0" w:color="auto"/>
                <w:bottom w:val="none" w:sz="0" w:space="0" w:color="auto"/>
                <w:right w:val="none" w:sz="0" w:space="0" w:color="auto"/>
              </w:divBdr>
            </w:div>
            <w:div w:id="9322015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11/t20191118_36611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2020-02-13T06:38:00Z</dcterms:created>
  <dcterms:modified xsi:type="dcterms:W3CDTF">2020-02-13T06:39:00Z</dcterms:modified>
</cp:coreProperties>
</file>