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255765" w:rsidRPr="00255765" w14:paraId="1ED731BA" w14:textId="77777777" w:rsidTr="0025576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55765" w:rsidRPr="00255765" w14:paraId="385CFE69" w14:textId="77777777">
              <w:trPr>
                <w:tblCellSpacing w:w="0" w:type="dxa"/>
              </w:trPr>
              <w:tc>
                <w:tcPr>
                  <w:tcW w:w="2500" w:type="pct"/>
                  <w:tcMar>
                    <w:top w:w="30" w:type="dxa"/>
                    <w:left w:w="30" w:type="dxa"/>
                    <w:bottom w:w="30" w:type="dxa"/>
                    <w:right w:w="30" w:type="dxa"/>
                  </w:tcMar>
                  <w:hideMark/>
                </w:tcPr>
                <w:p w14:paraId="45F4A163" w14:textId="4DF6085F" w:rsidR="00255765" w:rsidRPr="00255765" w:rsidRDefault="00255765" w:rsidP="00255765">
                  <w:pPr>
                    <w:widowControl/>
                    <w:jc w:val="left"/>
                    <w:rPr>
                      <w:rFonts w:ascii="宋体" w:eastAsia="宋体" w:hAnsi="宋体" w:cs="宋体" w:hint="eastAsia"/>
                      <w:color w:val="686868"/>
                      <w:kern w:val="0"/>
                      <w:sz w:val="18"/>
                      <w:szCs w:val="18"/>
                    </w:rPr>
                  </w:pPr>
                  <w:r w:rsidRPr="00255765">
                    <w:rPr>
                      <w:rFonts w:ascii="宋体" w:eastAsia="宋体" w:hAnsi="宋体" w:cs="宋体"/>
                      <w:b/>
                      <w:bCs/>
                      <w:color w:val="686868"/>
                      <w:kern w:val="0"/>
                      <w:sz w:val="18"/>
                      <w:szCs w:val="18"/>
                    </w:rPr>
                    <w:t>索 引 号:</w:t>
                  </w:r>
                  <w:r w:rsidR="00525CFE" w:rsidRPr="00255765">
                    <w:rPr>
                      <w:rFonts w:ascii="宋体" w:eastAsia="宋体" w:hAnsi="宋体" w:cs="宋体"/>
                      <w:color w:val="686868"/>
                      <w:kern w:val="0"/>
                      <w:sz w:val="18"/>
                      <w:szCs w:val="18"/>
                    </w:rPr>
                    <w:t xml:space="preserve"> </w:t>
                  </w:r>
                  <w:r w:rsidR="00525CFE" w:rsidRPr="00525CFE">
                    <w:rPr>
                      <w:rFonts w:ascii="宋体" w:eastAsia="宋体" w:hAnsi="宋体" w:cs="宋体" w:hint="eastAsia"/>
                      <w:color w:val="686868"/>
                      <w:kern w:val="0"/>
                      <w:sz w:val="18"/>
                      <w:szCs w:val="18"/>
                    </w:rPr>
                    <w:t>bm56000001/2020-00041126</w:t>
                  </w:r>
                </w:p>
              </w:tc>
              <w:tc>
                <w:tcPr>
                  <w:tcW w:w="0" w:type="auto"/>
                  <w:tcMar>
                    <w:top w:w="30" w:type="dxa"/>
                    <w:left w:w="30" w:type="dxa"/>
                    <w:bottom w:w="30" w:type="dxa"/>
                    <w:right w:w="30" w:type="dxa"/>
                  </w:tcMar>
                  <w:hideMark/>
                </w:tcPr>
                <w:p w14:paraId="54E034F8" w14:textId="77777777" w:rsidR="00255765" w:rsidRPr="00255765" w:rsidRDefault="00255765" w:rsidP="00255765">
                  <w:pPr>
                    <w:widowControl/>
                    <w:jc w:val="left"/>
                    <w:rPr>
                      <w:rFonts w:ascii="宋体" w:eastAsia="宋体" w:hAnsi="宋体" w:cs="宋体" w:hint="eastAsia"/>
                      <w:color w:val="686868"/>
                      <w:kern w:val="0"/>
                      <w:sz w:val="18"/>
                      <w:szCs w:val="18"/>
                    </w:rPr>
                  </w:pPr>
                  <w:r w:rsidRPr="00255765">
                    <w:rPr>
                      <w:rFonts w:ascii="宋体" w:eastAsia="宋体" w:hAnsi="宋体" w:cs="宋体"/>
                      <w:b/>
                      <w:bCs/>
                      <w:color w:val="686868"/>
                      <w:kern w:val="0"/>
                      <w:sz w:val="18"/>
                      <w:szCs w:val="18"/>
                    </w:rPr>
                    <w:t>分类:</w:t>
                  </w:r>
                  <w:r w:rsidRPr="00255765">
                    <w:rPr>
                      <w:rFonts w:ascii="宋体" w:eastAsia="宋体" w:hAnsi="宋体" w:cs="宋体"/>
                      <w:color w:val="686868"/>
                      <w:kern w:val="0"/>
                      <w:sz w:val="18"/>
                      <w:szCs w:val="18"/>
                    </w:rPr>
                    <w:t> 行政处罚 ; 行政处罚决定</w:t>
                  </w:r>
                </w:p>
              </w:tc>
            </w:tr>
          </w:tbl>
          <w:p w14:paraId="6298E6B2" w14:textId="77777777" w:rsidR="00255765" w:rsidRPr="00255765" w:rsidRDefault="00255765" w:rsidP="00255765">
            <w:pPr>
              <w:widowControl/>
              <w:jc w:val="left"/>
              <w:rPr>
                <w:rFonts w:ascii="宋体" w:eastAsia="宋体" w:hAnsi="宋体" w:cs="宋体" w:hint="eastAsia"/>
                <w:color w:val="686868"/>
                <w:kern w:val="0"/>
                <w:sz w:val="18"/>
                <w:szCs w:val="18"/>
              </w:rPr>
            </w:pPr>
          </w:p>
        </w:tc>
      </w:tr>
      <w:tr w:rsidR="00255765" w:rsidRPr="00255765" w14:paraId="5A009A04" w14:textId="77777777" w:rsidTr="0025576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55765" w:rsidRPr="00255765" w14:paraId="70FA9932" w14:textId="77777777">
              <w:trPr>
                <w:tblCellSpacing w:w="0" w:type="dxa"/>
              </w:trPr>
              <w:tc>
                <w:tcPr>
                  <w:tcW w:w="2500" w:type="pct"/>
                  <w:tcMar>
                    <w:top w:w="30" w:type="dxa"/>
                    <w:left w:w="30" w:type="dxa"/>
                    <w:bottom w:w="30" w:type="dxa"/>
                    <w:right w:w="30" w:type="dxa"/>
                  </w:tcMar>
                  <w:hideMark/>
                </w:tcPr>
                <w:p w14:paraId="409B7819" w14:textId="77777777" w:rsidR="00255765" w:rsidRPr="00255765" w:rsidRDefault="00255765" w:rsidP="00255765">
                  <w:pPr>
                    <w:widowControl/>
                    <w:jc w:val="left"/>
                    <w:rPr>
                      <w:rFonts w:ascii="宋体" w:eastAsia="宋体" w:hAnsi="宋体" w:cs="宋体" w:hint="eastAsia"/>
                      <w:color w:val="686868"/>
                      <w:kern w:val="0"/>
                      <w:sz w:val="18"/>
                      <w:szCs w:val="18"/>
                    </w:rPr>
                  </w:pPr>
                  <w:r w:rsidRPr="00255765">
                    <w:rPr>
                      <w:rFonts w:ascii="宋体" w:eastAsia="宋体" w:hAnsi="宋体" w:cs="宋体"/>
                      <w:b/>
                      <w:bCs/>
                      <w:color w:val="686868"/>
                      <w:kern w:val="0"/>
                      <w:sz w:val="18"/>
                      <w:szCs w:val="18"/>
                    </w:rPr>
                    <w:t>发布机构:</w:t>
                  </w:r>
                  <w:r w:rsidRPr="0025576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75B3485" w14:textId="77777777" w:rsidR="00255765" w:rsidRPr="00255765" w:rsidRDefault="00255765" w:rsidP="00255765">
                  <w:pPr>
                    <w:widowControl/>
                    <w:jc w:val="left"/>
                    <w:rPr>
                      <w:rFonts w:ascii="宋体" w:eastAsia="宋体" w:hAnsi="宋体" w:cs="宋体" w:hint="eastAsia"/>
                      <w:color w:val="686868"/>
                      <w:kern w:val="0"/>
                      <w:sz w:val="18"/>
                      <w:szCs w:val="18"/>
                    </w:rPr>
                  </w:pPr>
                  <w:r w:rsidRPr="00255765">
                    <w:rPr>
                      <w:rFonts w:ascii="宋体" w:eastAsia="宋体" w:hAnsi="宋体" w:cs="宋体"/>
                      <w:b/>
                      <w:bCs/>
                      <w:color w:val="686868"/>
                      <w:kern w:val="0"/>
                      <w:sz w:val="18"/>
                      <w:szCs w:val="18"/>
                    </w:rPr>
                    <w:t>发文日期:</w:t>
                  </w:r>
                  <w:r w:rsidRPr="00255765">
                    <w:rPr>
                      <w:rFonts w:ascii="宋体" w:eastAsia="宋体" w:hAnsi="宋体" w:cs="宋体"/>
                      <w:color w:val="686868"/>
                      <w:kern w:val="0"/>
                      <w:sz w:val="18"/>
                      <w:szCs w:val="18"/>
                    </w:rPr>
                    <w:t> 2020年06月12日</w:t>
                  </w:r>
                </w:p>
              </w:tc>
            </w:tr>
          </w:tbl>
          <w:p w14:paraId="58D40CEC" w14:textId="77777777" w:rsidR="00255765" w:rsidRPr="00255765" w:rsidRDefault="00255765" w:rsidP="00255765">
            <w:pPr>
              <w:widowControl/>
              <w:jc w:val="left"/>
              <w:rPr>
                <w:rFonts w:ascii="宋体" w:eastAsia="宋体" w:hAnsi="宋体" w:cs="宋体" w:hint="eastAsia"/>
                <w:color w:val="686868"/>
                <w:kern w:val="0"/>
                <w:sz w:val="18"/>
                <w:szCs w:val="18"/>
              </w:rPr>
            </w:pPr>
          </w:p>
        </w:tc>
      </w:tr>
      <w:tr w:rsidR="00255765" w:rsidRPr="00255765" w14:paraId="729084E3" w14:textId="77777777" w:rsidTr="00255765">
        <w:trPr>
          <w:tblCellSpacing w:w="0" w:type="dxa"/>
          <w:jc w:val="center"/>
        </w:trPr>
        <w:tc>
          <w:tcPr>
            <w:tcW w:w="0" w:type="auto"/>
            <w:tcMar>
              <w:top w:w="30" w:type="dxa"/>
              <w:left w:w="30" w:type="dxa"/>
              <w:bottom w:w="30" w:type="dxa"/>
              <w:right w:w="30" w:type="dxa"/>
            </w:tcMar>
            <w:hideMark/>
          </w:tcPr>
          <w:p w14:paraId="642174F3" w14:textId="77777777" w:rsidR="00255765" w:rsidRPr="00255765" w:rsidRDefault="00255765" w:rsidP="00255765">
            <w:pPr>
              <w:widowControl/>
              <w:jc w:val="left"/>
              <w:rPr>
                <w:rFonts w:ascii="宋体" w:eastAsia="宋体" w:hAnsi="宋体" w:cs="宋体" w:hint="eastAsia"/>
                <w:color w:val="686868"/>
                <w:kern w:val="0"/>
                <w:sz w:val="18"/>
                <w:szCs w:val="18"/>
              </w:rPr>
            </w:pPr>
            <w:r w:rsidRPr="00255765">
              <w:rPr>
                <w:rFonts w:ascii="宋体" w:eastAsia="宋体" w:hAnsi="宋体" w:cs="宋体"/>
                <w:b/>
                <w:bCs/>
                <w:color w:val="686868"/>
                <w:kern w:val="0"/>
                <w:sz w:val="18"/>
                <w:szCs w:val="18"/>
              </w:rPr>
              <w:t>名　　称:</w:t>
            </w:r>
            <w:r w:rsidRPr="00255765">
              <w:rPr>
                <w:rFonts w:ascii="宋体" w:eastAsia="宋体" w:hAnsi="宋体" w:cs="宋体"/>
                <w:color w:val="686868"/>
                <w:kern w:val="0"/>
                <w:sz w:val="18"/>
                <w:szCs w:val="18"/>
              </w:rPr>
              <w:t> 中国证监会行政处罚决定书（高翔）</w:t>
            </w:r>
          </w:p>
        </w:tc>
      </w:tr>
      <w:tr w:rsidR="00255765" w:rsidRPr="00255765" w14:paraId="7BE35D41" w14:textId="77777777" w:rsidTr="0025576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55765" w:rsidRPr="00255765" w14:paraId="0F8EC1CB" w14:textId="77777777">
              <w:trPr>
                <w:tblCellSpacing w:w="0" w:type="dxa"/>
              </w:trPr>
              <w:tc>
                <w:tcPr>
                  <w:tcW w:w="2500" w:type="pct"/>
                  <w:tcMar>
                    <w:top w:w="30" w:type="dxa"/>
                    <w:left w:w="30" w:type="dxa"/>
                    <w:bottom w:w="30" w:type="dxa"/>
                    <w:right w:w="30" w:type="dxa"/>
                  </w:tcMar>
                  <w:hideMark/>
                </w:tcPr>
                <w:p w14:paraId="2D46E6E9" w14:textId="77777777" w:rsidR="00255765" w:rsidRPr="00255765" w:rsidRDefault="00255765" w:rsidP="00255765">
                  <w:pPr>
                    <w:widowControl/>
                    <w:jc w:val="left"/>
                    <w:rPr>
                      <w:rFonts w:ascii="宋体" w:eastAsia="宋体" w:hAnsi="宋体" w:cs="宋体" w:hint="eastAsia"/>
                      <w:color w:val="686868"/>
                      <w:kern w:val="0"/>
                      <w:sz w:val="18"/>
                      <w:szCs w:val="18"/>
                    </w:rPr>
                  </w:pPr>
                  <w:r w:rsidRPr="00255765">
                    <w:rPr>
                      <w:rFonts w:ascii="宋体" w:eastAsia="宋体" w:hAnsi="宋体" w:cs="宋体"/>
                      <w:b/>
                      <w:bCs/>
                      <w:color w:val="686868"/>
                      <w:kern w:val="0"/>
                      <w:sz w:val="18"/>
                      <w:szCs w:val="18"/>
                    </w:rPr>
                    <w:t>文　　号:</w:t>
                  </w:r>
                  <w:r w:rsidRPr="00255765">
                    <w:rPr>
                      <w:rFonts w:ascii="宋体" w:eastAsia="宋体" w:hAnsi="宋体" w:cs="宋体"/>
                      <w:color w:val="686868"/>
                      <w:kern w:val="0"/>
                      <w:sz w:val="18"/>
                      <w:szCs w:val="18"/>
                    </w:rPr>
                    <w:t> 〔2020〕27号</w:t>
                  </w:r>
                </w:p>
              </w:tc>
              <w:tc>
                <w:tcPr>
                  <w:tcW w:w="0" w:type="auto"/>
                  <w:tcMar>
                    <w:top w:w="30" w:type="dxa"/>
                    <w:left w:w="30" w:type="dxa"/>
                    <w:bottom w:w="30" w:type="dxa"/>
                    <w:right w:w="30" w:type="dxa"/>
                  </w:tcMar>
                  <w:hideMark/>
                </w:tcPr>
                <w:p w14:paraId="14154899" w14:textId="77777777" w:rsidR="00255765" w:rsidRPr="00255765" w:rsidRDefault="00255765" w:rsidP="00255765">
                  <w:pPr>
                    <w:widowControl/>
                    <w:jc w:val="left"/>
                    <w:rPr>
                      <w:rFonts w:ascii="宋体" w:eastAsia="宋体" w:hAnsi="宋体" w:cs="宋体" w:hint="eastAsia"/>
                      <w:color w:val="686868"/>
                      <w:kern w:val="0"/>
                      <w:sz w:val="18"/>
                      <w:szCs w:val="18"/>
                    </w:rPr>
                  </w:pPr>
                  <w:r w:rsidRPr="00255765">
                    <w:rPr>
                      <w:rFonts w:ascii="宋体" w:eastAsia="宋体" w:hAnsi="宋体" w:cs="宋体"/>
                      <w:b/>
                      <w:bCs/>
                      <w:color w:val="686868"/>
                      <w:kern w:val="0"/>
                      <w:sz w:val="18"/>
                      <w:szCs w:val="18"/>
                    </w:rPr>
                    <w:t>主 题 词:</w:t>
                  </w:r>
                </w:p>
              </w:tc>
            </w:tr>
          </w:tbl>
          <w:p w14:paraId="72AD42AA" w14:textId="77777777" w:rsidR="00255765" w:rsidRPr="00255765" w:rsidRDefault="00255765" w:rsidP="00255765">
            <w:pPr>
              <w:widowControl/>
              <w:jc w:val="left"/>
              <w:rPr>
                <w:rFonts w:ascii="宋体" w:eastAsia="宋体" w:hAnsi="宋体" w:cs="宋体" w:hint="eastAsia"/>
                <w:color w:val="686868"/>
                <w:kern w:val="0"/>
                <w:sz w:val="18"/>
                <w:szCs w:val="18"/>
              </w:rPr>
            </w:pPr>
          </w:p>
        </w:tc>
      </w:tr>
    </w:tbl>
    <w:p w14:paraId="5C7D7D39" w14:textId="77777777" w:rsidR="00255765" w:rsidRPr="00255765" w:rsidRDefault="00000000" w:rsidP="00255765">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21A92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5539E23A" w14:textId="77777777" w:rsidR="00255765" w:rsidRPr="00255765" w:rsidRDefault="00255765" w:rsidP="00255765">
      <w:pPr>
        <w:widowControl/>
        <w:shd w:val="clear" w:color="auto" w:fill="FFFFFF"/>
        <w:spacing w:after="240"/>
        <w:jc w:val="center"/>
        <w:rPr>
          <w:rFonts w:ascii="微软雅黑" w:eastAsia="微软雅黑" w:hAnsi="微软雅黑" w:cs="宋体" w:hint="eastAsia"/>
          <w:color w:val="000000"/>
          <w:kern w:val="0"/>
          <w:sz w:val="18"/>
          <w:szCs w:val="18"/>
        </w:rPr>
      </w:pPr>
      <w:r w:rsidRPr="00255765">
        <w:rPr>
          <w:rFonts w:ascii="微软雅黑" w:eastAsia="微软雅黑" w:hAnsi="微软雅黑" w:cs="宋体" w:hint="eastAsia"/>
          <w:color w:val="000000"/>
          <w:kern w:val="0"/>
          <w:sz w:val="18"/>
          <w:szCs w:val="18"/>
        </w:rPr>
        <w:br/>
      </w:r>
      <w:r w:rsidRPr="00255765">
        <w:rPr>
          <w:rFonts w:ascii="黑体" w:eastAsia="黑体" w:hAnsi="黑体" w:cs="宋体" w:hint="eastAsia"/>
          <w:b/>
          <w:bCs/>
          <w:color w:val="FF0000"/>
          <w:kern w:val="0"/>
          <w:sz w:val="36"/>
          <w:szCs w:val="36"/>
        </w:rPr>
        <w:t>中国证监会行政处罚决定书（高翔）</w:t>
      </w:r>
    </w:p>
    <w:p w14:paraId="28A8A1D7" w14:textId="77777777" w:rsidR="00255765" w:rsidRPr="00255765" w:rsidRDefault="00255765" w:rsidP="00255765">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255765">
        <w:rPr>
          <w:rFonts w:ascii="Calibri" w:eastAsia="楷体" w:hAnsi="Calibri" w:cs="Calibri"/>
          <w:color w:val="000000"/>
          <w:kern w:val="0"/>
          <w:sz w:val="44"/>
          <w:szCs w:val="44"/>
        </w:rPr>
        <w:t> </w:t>
      </w:r>
    </w:p>
    <w:p w14:paraId="6855759E" w14:textId="77777777" w:rsidR="00255765" w:rsidRPr="00255765" w:rsidRDefault="00255765" w:rsidP="00255765">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255765">
        <w:rPr>
          <w:rFonts w:ascii="Calibri" w:eastAsia="楷体" w:hAnsi="Calibri" w:cs="Calibri"/>
          <w:color w:val="000000"/>
          <w:kern w:val="0"/>
          <w:sz w:val="24"/>
          <w:szCs w:val="24"/>
        </w:rPr>
        <w:t> </w:t>
      </w:r>
    </w:p>
    <w:p w14:paraId="318E174D" w14:textId="77777777" w:rsidR="00255765" w:rsidRPr="00255765" w:rsidRDefault="00255765" w:rsidP="00255765">
      <w:pPr>
        <w:widowControl/>
        <w:shd w:val="clear" w:color="auto" w:fill="FFFFFF"/>
        <w:wordWrap w:val="0"/>
        <w:spacing w:line="408" w:lineRule="atLeast"/>
        <w:jc w:val="left"/>
        <w:rPr>
          <w:rFonts w:ascii="楷体" w:eastAsia="楷体" w:hAnsi="楷体" w:cs="宋体" w:hint="eastAsia"/>
          <w:color w:val="000000"/>
          <w:kern w:val="0"/>
          <w:sz w:val="24"/>
          <w:szCs w:val="24"/>
        </w:rPr>
      </w:pPr>
      <w:r w:rsidRPr="00255765">
        <w:rPr>
          <w:rFonts w:ascii="Calibri" w:eastAsia="楷体" w:hAnsi="Calibri" w:cs="Calibri"/>
          <w:color w:val="000000"/>
          <w:kern w:val="0"/>
          <w:sz w:val="24"/>
          <w:szCs w:val="24"/>
        </w:rPr>
        <w:t> </w:t>
      </w:r>
    </w:p>
    <w:p w14:paraId="3320A3D7" w14:textId="77777777" w:rsidR="00255765" w:rsidRPr="00255765" w:rsidRDefault="00255765" w:rsidP="00255765">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w:t>
      </w:r>
      <w:r w:rsidRPr="00255765">
        <w:rPr>
          <w:rFonts w:ascii="楷体" w:eastAsia="楷体" w:hAnsi="楷体" w:cs="宋体" w:hint="eastAsia"/>
          <w:color w:val="000000"/>
          <w:kern w:val="0"/>
          <w:sz w:val="32"/>
          <w:szCs w:val="32"/>
        </w:rPr>
        <w:t>2020</w:t>
      </w:r>
      <w:r w:rsidRPr="00255765">
        <w:rPr>
          <w:rFonts w:ascii="楷体" w:eastAsia="楷体" w:hAnsi="楷体" w:cs="宋体" w:hint="eastAsia"/>
          <w:color w:val="000000"/>
          <w:kern w:val="0"/>
          <w:sz w:val="24"/>
          <w:szCs w:val="24"/>
        </w:rPr>
        <w:t>〕</w:t>
      </w:r>
      <w:r w:rsidRPr="00255765">
        <w:rPr>
          <w:rFonts w:ascii="楷体" w:eastAsia="楷体" w:hAnsi="楷体" w:cs="宋体" w:hint="eastAsia"/>
          <w:color w:val="000000"/>
          <w:kern w:val="0"/>
          <w:sz w:val="32"/>
          <w:szCs w:val="32"/>
        </w:rPr>
        <w:t>27</w:t>
      </w:r>
      <w:r w:rsidRPr="00255765">
        <w:rPr>
          <w:rFonts w:ascii="楷体" w:eastAsia="楷体" w:hAnsi="楷体" w:cs="宋体" w:hint="eastAsia"/>
          <w:color w:val="000000"/>
          <w:kern w:val="0"/>
          <w:sz w:val="24"/>
          <w:szCs w:val="24"/>
        </w:rPr>
        <w:t>号</w:t>
      </w:r>
    </w:p>
    <w:p w14:paraId="063A31CC" w14:textId="77777777" w:rsidR="00255765" w:rsidRPr="00255765" w:rsidRDefault="00255765" w:rsidP="00255765">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255765">
        <w:rPr>
          <w:rFonts w:ascii="Calibri" w:eastAsia="楷体" w:hAnsi="Calibri" w:cs="Calibri"/>
          <w:b/>
          <w:bCs/>
          <w:color w:val="000000"/>
          <w:kern w:val="0"/>
          <w:sz w:val="24"/>
          <w:szCs w:val="24"/>
        </w:rPr>
        <w:t> </w:t>
      </w:r>
    </w:p>
    <w:p w14:paraId="0195058D"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当事人：高翔，男，</w:t>
      </w:r>
      <w:r w:rsidRPr="00255765">
        <w:rPr>
          <w:rFonts w:ascii="楷体" w:eastAsia="楷体" w:hAnsi="楷体" w:cs="宋体" w:hint="eastAsia"/>
          <w:color w:val="000000"/>
          <w:kern w:val="0"/>
          <w:sz w:val="30"/>
          <w:szCs w:val="30"/>
        </w:rPr>
        <w:t>1978</w:t>
      </w:r>
      <w:r w:rsidRPr="00255765">
        <w:rPr>
          <w:rFonts w:ascii="楷体" w:eastAsia="楷体" w:hAnsi="楷体" w:cs="宋体" w:hint="eastAsia"/>
          <w:color w:val="000000"/>
          <w:kern w:val="0"/>
          <w:sz w:val="24"/>
          <w:szCs w:val="24"/>
        </w:rPr>
        <w:t>年</w:t>
      </w:r>
      <w:r w:rsidRPr="00255765">
        <w:rPr>
          <w:rFonts w:ascii="楷体" w:eastAsia="楷体" w:hAnsi="楷体" w:cs="宋体" w:hint="eastAsia"/>
          <w:color w:val="000000"/>
          <w:kern w:val="0"/>
          <w:sz w:val="30"/>
          <w:szCs w:val="30"/>
        </w:rPr>
        <w:t>11</w:t>
      </w:r>
      <w:r w:rsidRPr="00255765">
        <w:rPr>
          <w:rFonts w:ascii="楷体" w:eastAsia="楷体" w:hAnsi="楷体" w:cs="宋体" w:hint="eastAsia"/>
          <w:color w:val="000000"/>
          <w:kern w:val="0"/>
          <w:sz w:val="24"/>
          <w:szCs w:val="24"/>
        </w:rPr>
        <w:t>月出生，住址：广东省深圳市福田区。</w:t>
      </w:r>
    </w:p>
    <w:p w14:paraId="4D02ACAB"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依据</w:t>
      </w:r>
      <w:r w:rsidRPr="00255765">
        <w:rPr>
          <w:rFonts w:ascii="楷体" w:eastAsia="楷体" w:hAnsi="楷体" w:cs="宋体" w:hint="eastAsia"/>
          <w:color w:val="000000"/>
          <w:kern w:val="0"/>
          <w:sz w:val="30"/>
          <w:szCs w:val="30"/>
        </w:rPr>
        <w:t>2005</w:t>
      </w:r>
      <w:r w:rsidRPr="00255765">
        <w:rPr>
          <w:rFonts w:ascii="楷体" w:eastAsia="楷体" w:hAnsi="楷体" w:cs="宋体" w:hint="eastAsia"/>
          <w:color w:val="000000"/>
          <w:kern w:val="0"/>
          <w:sz w:val="24"/>
          <w:szCs w:val="24"/>
        </w:rPr>
        <w:t>年修订的《中华人民共和国证券法》（以下简称</w:t>
      </w:r>
      <w:r w:rsidRPr="00255765">
        <w:rPr>
          <w:rFonts w:ascii="楷体" w:eastAsia="楷体" w:hAnsi="楷体" w:cs="宋体" w:hint="eastAsia"/>
          <w:color w:val="000000"/>
          <w:kern w:val="0"/>
          <w:sz w:val="30"/>
          <w:szCs w:val="30"/>
        </w:rPr>
        <w:t>2005</w:t>
      </w:r>
      <w:r w:rsidRPr="00255765">
        <w:rPr>
          <w:rFonts w:ascii="楷体" w:eastAsia="楷体" w:hAnsi="楷体" w:cs="宋体" w:hint="eastAsia"/>
          <w:color w:val="000000"/>
          <w:kern w:val="0"/>
          <w:sz w:val="24"/>
          <w:szCs w:val="24"/>
        </w:rPr>
        <w:t>年《证券法》）有关规定，我会对高翔内幕交易深圳市新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24"/>
          <w:szCs w:val="24"/>
        </w:rPr>
        <w:t>股份有限公司（以下简称新纶科技）股票的行为进行了立案调查、审理，并依法向当事人告知了</w:t>
      </w:r>
      <w:proofErr w:type="gramStart"/>
      <w:r w:rsidRPr="00255765">
        <w:rPr>
          <w:rFonts w:ascii="楷体" w:eastAsia="楷体" w:hAnsi="楷体" w:cs="宋体" w:hint="eastAsia"/>
          <w:color w:val="000000"/>
          <w:kern w:val="0"/>
          <w:sz w:val="24"/>
          <w:szCs w:val="24"/>
        </w:rPr>
        <w:t>作出</w:t>
      </w:r>
      <w:proofErr w:type="gramEnd"/>
      <w:r w:rsidRPr="00255765">
        <w:rPr>
          <w:rFonts w:ascii="楷体" w:eastAsia="楷体" w:hAnsi="楷体" w:cs="宋体" w:hint="eastAsia"/>
          <w:color w:val="000000"/>
          <w:kern w:val="0"/>
          <w:sz w:val="24"/>
          <w:szCs w:val="24"/>
        </w:rPr>
        <w:t>行政处罚的事实、理由、依据及当事人依法享有的权利，当事人未提出陈述、申辩意见，也未要求听证。本案现已调查、审理终结。</w:t>
      </w:r>
    </w:p>
    <w:p w14:paraId="7AA6E9AB"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经查明，高翔存在以下违法事实：</w:t>
      </w:r>
    </w:p>
    <w:p w14:paraId="705F50B6"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一、内幕信息形成、公开过程及高翔知悉内幕信息的情况</w:t>
      </w:r>
    </w:p>
    <w:p w14:paraId="13A83F3F"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年1月底，新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24"/>
          <w:szCs w:val="24"/>
        </w:rPr>
        <w:t>财务部门开始向公司董事会秘书处（以下</w:t>
      </w:r>
      <w:proofErr w:type="gramStart"/>
      <w:r w:rsidRPr="00255765">
        <w:rPr>
          <w:rFonts w:ascii="楷体" w:eastAsia="楷体" w:hAnsi="楷体" w:cs="宋体" w:hint="eastAsia"/>
          <w:color w:val="000000"/>
          <w:kern w:val="0"/>
          <w:sz w:val="24"/>
          <w:szCs w:val="24"/>
        </w:rPr>
        <w:t>简称董秘处</w:t>
      </w:r>
      <w:proofErr w:type="gramEnd"/>
      <w:r w:rsidRPr="00255765">
        <w:rPr>
          <w:rFonts w:ascii="楷体" w:eastAsia="楷体" w:hAnsi="楷体" w:cs="宋体" w:hint="eastAsia"/>
          <w:color w:val="000000"/>
          <w:kern w:val="0"/>
          <w:sz w:val="24"/>
          <w:szCs w:val="24"/>
        </w:rPr>
        <w:t>）提供财务数据用于编制利润分配预案。2018年1月底、2月初，</w:t>
      </w:r>
      <w:proofErr w:type="gramStart"/>
      <w:r w:rsidRPr="00255765">
        <w:rPr>
          <w:rFonts w:ascii="楷体" w:eastAsia="楷体" w:hAnsi="楷体" w:cs="宋体" w:hint="eastAsia"/>
          <w:color w:val="000000"/>
          <w:kern w:val="0"/>
          <w:sz w:val="24"/>
          <w:szCs w:val="24"/>
        </w:rPr>
        <w:t>董秘处</w:t>
      </w:r>
      <w:proofErr w:type="gramEnd"/>
      <w:r w:rsidRPr="00255765">
        <w:rPr>
          <w:rFonts w:ascii="楷体" w:eastAsia="楷体" w:hAnsi="楷体" w:cs="宋体" w:hint="eastAsia"/>
          <w:color w:val="000000"/>
          <w:kern w:val="0"/>
          <w:sz w:val="24"/>
          <w:szCs w:val="24"/>
        </w:rPr>
        <w:t>内部讨论包含利润分配预案在内的2017年度董事会议案事项。2018年2月初，新</w:t>
      </w:r>
      <w:proofErr w:type="gramStart"/>
      <w:r w:rsidRPr="00255765">
        <w:rPr>
          <w:rFonts w:ascii="楷体" w:eastAsia="楷体" w:hAnsi="楷体" w:cs="宋体" w:hint="eastAsia"/>
          <w:color w:val="000000"/>
          <w:kern w:val="0"/>
          <w:sz w:val="24"/>
          <w:szCs w:val="24"/>
        </w:rPr>
        <w:t>纶科技常务</w:t>
      </w:r>
      <w:proofErr w:type="gramEnd"/>
      <w:r w:rsidRPr="00255765">
        <w:rPr>
          <w:rFonts w:ascii="楷体" w:eastAsia="楷体" w:hAnsi="楷体" w:cs="宋体" w:hint="eastAsia"/>
          <w:color w:val="000000"/>
          <w:kern w:val="0"/>
          <w:sz w:val="24"/>
          <w:szCs w:val="24"/>
        </w:rPr>
        <w:t>副董事长兼总裁傅某向公司实际控制人兼董事长侯某提出资本公积转增股本的建议，其间，</w:t>
      </w:r>
      <w:proofErr w:type="gramStart"/>
      <w:r w:rsidRPr="00255765">
        <w:rPr>
          <w:rFonts w:ascii="楷体" w:eastAsia="楷体" w:hAnsi="楷体" w:cs="宋体" w:hint="eastAsia"/>
          <w:color w:val="000000"/>
          <w:kern w:val="0"/>
          <w:sz w:val="24"/>
          <w:szCs w:val="24"/>
        </w:rPr>
        <w:t>董秘处</w:t>
      </w:r>
      <w:proofErr w:type="gramEnd"/>
      <w:r w:rsidRPr="00255765">
        <w:rPr>
          <w:rFonts w:ascii="楷体" w:eastAsia="楷体" w:hAnsi="楷体" w:cs="宋体" w:hint="eastAsia"/>
          <w:color w:val="000000"/>
          <w:kern w:val="0"/>
          <w:sz w:val="24"/>
          <w:szCs w:val="24"/>
        </w:rPr>
        <w:t>初步拟定向全体股东以资本公积每</w:t>
      </w:r>
      <w:r w:rsidRPr="00255765">
        <w:rPr>
          <w:rFonts w:ascii="楷体" w:eastAsia="楷体" w:hAnsi="楷体" w:cs="宋体" w:hint="eastAsia"/>
          <w:color w:val="000000"/>
          <w:kern w:val="0"/>
          <w:sz w:val="30"/>
          <w:szCs w:val="30"/>
        </w:rPr>
        <w:t>10</w:t>
      </w:r>
      <w:r w:rsidRPr="00255765">
        <w:rPr>
          <w:rFonts w:ascii="楷体" w:eastAsia="楷体" w:hAnsi="楷体" w:cs="宋体" w:hint="eastAsia"/>
          <w:color w:val="000000"/>
          <w:kern w:val="0"/>
          <w:sz w:val="24"/>
          <w:szCs w:val="24"/>
        </w:rPr>
        <w:t>股转增10股的方案。</w:t>
      </w:r>
    </w:p>
    <w:p w14:paraId="388F015E"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年2月5日前一两天，时任新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24"/>
          <w:szCs w:val="24"/>
        </w:rPr>
        <w:t>副总裁兼董事会秘书高翔</w:t>
      </w:r>
      <w:proofErr w:type="gramStart"/>
      <w:r w:rsidRPr="00255765">
        <w:rPr>
          <w:rFonts w:ascii="楷体" w:eastAsia="楷体" w:hAnsi="楷体" w:cs="宋体" w:hint="eastAsia"/>
          <w:color w:val="000000"/>
          <w:kern w:val="0"/>
          <w:sz w:val="24"/>
          <w:szCs w:val="24"/>
        </w:rPr>
        <w:t>安排董秘处</w:t>
      </w:r>
      <w:proofErr w:type="gramEnd"/>
      <w:r w:rsidRPr="00255765">
        <w:rPr>
          <w:rFonts w:ascii="楷体" w:eastAsia="楷体" w:hAnsi="楷体" w:cs="宋体" w:hint="eastAsia"/>
          <w:color w:val="000000"/>
          <w:kern w:val="0"/>
          <w:sz w:val="24"/>
          <w:szCs w:val="24"/>
        </w:rPr>
        <w:t>主任助理张某起草利润分配及资本公积转增股本的方案，即以总股本为</w:t>
      </w:r>
      <w:r w:rsidRPr="00255765">
        <w:rPr>
          <w:rFonts w:ascii="楷体" w:eastAsia="楷体" w:hAnsi="楷体" w:cs="宋体" w:hint="eastAsia"/>
          <w:color w:val="000000"/>
          <w:kern w:val="0"/>
          <w:sz w:val="24"/>
          <w:szCs w:val="24"/>
        </w:rPr>
        <w:lastRenderedPageBreak/>
        <w:t>基数，现金红利金额是当年净利润的</w:t>
      </w:r>
      <w:r w:rsidRPr="00255765">
        <w:rPr>
          <w:rFonts w:ascii="楷体" w:eastAsia="楷体" w:hAnsi="楷体" w:cs="宋体" w:hint="eastAsia"/>
          <w:color w:val="000000"/>
          <w:kern w:val="0"/>
          <w:sz w:val="30"/>
          <w:szCs w:val="30"/>
        </w:rPr>
        <w:t>10%</w:t>
      </w:r>
      <w:r w:rsidRPr="00255765">
        <w:rPr>
          <w:rFonts w:ascii="楷体" w:eastAsia="楷体" w:hAnsi="楷体" w:cs="宋体" w:hint="eastAsia"/>
          <w:color w:val="000000"/>
          <w:kern w:val="0"/>
          <w:sz w:val="24"/>
          <w:szCs w:val="24"/>
        </w:rPr>
        <w:t>，同时以资本公积金向全体股东每10股转增10股。2月5日，张某起草《关于</w:t>
      </w:r>
      <w:r w:rsidRPr="00255765">
        <w:rPr>
          <w:rFonts w:ascii="楷体" w:eastAsia="楷体" w:hAnsi="楷体" w:cs="宋体" w:hint="eastAsia"/>
          <w:color w:val="000000"/>
          <w:kern w:val="0"/>
          <w:sz w:val="30"/>
          <w:szCs w:val="30"/>
        </w:rPr>
        <w:t>2017</w:t>
      </w:r>
      <w:r w:rsidRPr="00255765">
        <w:rPr>
          <w:rFonts w:ascii="楷体" w:eastAsia="楷体" w:hAnsi="楷体" w:cs="宋体" w:hint="eastAsia"/>
          <w:color w:val="000000"/>
          <w:kern w:val="0"/>
          <w:sz w:val="24"/>
          <w:szCs w:val="24"/>
        </w:rPr>
        <w:t>年度利润分配及资本公积转增股本预案的公告》并发给高翔，高翔随后将张某起草的方案分别向傅某、侯某汇报。</w:t>
      </w:r>
      <w:r w:rsidRPr="00255765">
        <w:rPr>
          <w:rFonts w:ascii="楷体" w:eastAsia="楷体" w:hAnsi="楷体" w:cs="宋体" w:hint="eastAsia"/>
          <w:color w:val="000000"/>
          <w:kern w:val="0"/>
          <w:sz w:val="30"/>
          <w:szCs w:val="30"/>
        </w:rPr>
        <w:t>2</w:t>
      </w:r>
      <w:r w:rsidRPr="00255765">
        <w:rPr>
          <w:rFonts w:ascii="楷体" w:eastAsia="楷体" w:hAnsi="楷体" w:cs="宋体" w:hint="eastAsia"/>
          <w:color w:val="000000"/>
          <w:kern w:val="0"/>
          <w:sz w:val="24"/>
          <w:szCs w:val="24"/>
        </w:rPr>
        <w:t>月13日，傅某、高翔与侯某讨论决定在利润分配的同时以资本公积金每</w:t>
      </w:r>
      <w:r w:rsidRPr="00255765">
        <w:rPr>
          <w:rFonts w:ascii="楷体" w:eastAsia="楷体" w:hAnsi="楷体" w:cs="宋体" w:hint="eastAsia"/>
          <w:color w:val="000000"/>
          <w:kern w:val="0"/>
          <w:sz w:val="30"/>
          <w:szCs w:val="30"/>
        </w:rPr>
        <w:t>10</w:t>
      </w:r>
      <w:r w:rsidRPr="00255765">
        <w:rPr>
          <w:rFonts w:ascii="楷体" w:eastAsia="楷体" w:hAnsi="楷体" w:cs="宋体" w:hint="eastAsia"/>
          <w:color w:val="000000"/>
          <w:kern w:val="0"/>
          <w:sz w:val="24"/>
          <w:szCs w:val="24"/>
        </w:rPr>
        <w:t>股转增10股。2月27日上午，新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24"/>
          <w:szCs w:val="24"/>
        </w:rPr>
        <w:t>董事会和监事会先后审议通过《关于</w:t>
      </w:r>
      <w:r w:rsidRPr="00255765">
        <w:rPr>
          <w:rFonts w:ascii="楷体" w:eastAsia="楷体" w:hAnsi="楷体" w:cs="宋体" w:hint="eastAsia"/>
          <w:color w:val="000000"/>
          <w:kern w:val="0"/>
          <w:sz w:val="30"/>
          <w:szCs w:val="30"/>
        </w:rPr>
        <w:t>2017</w:t>
      </w:r>
      <w:r w:rsidRPr="00255765">
        <w:rPr>
          <w:rFonts w:ascii="楷体" w:eastAsia="楷体" w:hAnsi="楷体" w:cs="宋体" w:hint="eastAsia"/>
          <w:color w:val="000000"/>
          <w:kern w:val="0"/>
          <w:sz w:val="24"/>
          <w:szCs w:val="24"/>
        </w:rPr>
        <w:t>年度利润分配及资本公积转增股本预案的议案》。2月28日，新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24"/>
          <w:szCs w:val="24"/>
        </w:rPr>
        <w:t>发布《关于2017年度利润分配及资本公积转增股本预案的公告》，称拟以总股本</w:t>
      </w:r>
      <w:r w:rsidRPr="00255765">
        <w:rPr>
          <w:rFonts w:ascii="楷体" w:eastAsia="楷体" w:hAnsi="楷体" w:cs="宋体" w:hint="eastAsia"/>
          <w:color w:val="000000"/>
          <w:kern w:val="0"/>
          <w:sz w:val="30"/>
          <w:szCs w:val="30"/>
        </w:rPr>
        <w:t>503,216,492</w:t>
      </w:r>
      <w:r w:rsidRPr="00255765">
        <w:rPr>
          <w:rFonts w:ascii="楷体" w:eastAsia="楷体" w:hAnsi="楷体" w:cs="宋体" w:hint="eastAsia"/>
          <w:color w:val="000000"/>
          <w:kern w:val="0"/>
          <w:sz w:val="24"/>
          <w:szCs w:val="24"/>
        </w:rPr>
        <w:t>股为基数，每</w:t>
      </w:r>
      <w:r w:rsidRPr="00255765">
        <w:rPr>
          <w:rFonts w:ascii="楷体" w:eastAsia="楷体" w:hAnsi="楷体" w:cs="宋体" w:hint="eastAsia"/>
          <w:color w:val="000000"/>
          <w:kern w:val="0"/>
          <w:sz w:val="30"/>
          <w:szCs w:val="30"/>
        </w:rPr>
        <w:t>10</w:t>
      </w:r>
      <w:r w:rsidRPr="00255765">
        <w:rPr>
          <w:rFonts w:ascii="楷体" w:eastAsia="楷体" w:hAnsi="楷体" w:cs="宋体" w:hint="eastAsia"/>
          <w:color w:val="000000"/>
          <w:kern w:val="0"/>
          <w:sz w:val="24"/>
          <w:szCs w:val="24"/>
        </w:rPr>
        <w:t>股派发现金红利0.35元（含税），同时进行资本公积金转增股本，向全体股东每10股转增10股。</w:t>
      </w:r>
    </w:p>
    <w:p w14:paraId="613456CD"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以上事实，有相关公告文件、工作邮件、情况说明、会议通知、会议记录、会议决议、询问笔录等证据证明，足以认定。</w:t>
      </w:r>
    </w:p>
    <w:p w14:paraId="2FF2E6A4"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我会认为，新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30"/>
          <w:szCs w:val="30"/>
        </w:rPr>
        <w:t>2017</w:t>
      </w:r>
      <w:r w:rsidRPr="00255765">
        <w:rPr>
          <w:rFonts w:ascii="楷体" w:eastAsia="楷体" w:hAnsi="楷体" w:cs="宋体" w:hint="eastAsia"/>
          <w:color w:val="000000"/>
          <w:kern w:val="0"/>
          <w:sz w:val="24"/>
          <w:szCs w:val="24"/>
        </w:rPr>
        <w:t>年度利润分配及资本公积转增股本方案，属于</w:t>
      </w:r>
      <w:r w:rsidRPr="00255765">
        <w:rPr>
          <w:rFonts w:ascii="楷体" w:eastAsia="楷体" w:hAnsi="楷体" w:cs="宋体" w:hint="eastAsia"/>
          <w:color w:val="000000"/>
          <w:kern w:val="0"/>
          <w:sz w:val="30"/>
          <w:szCs w:val="30"/>
        </w:rPr>
        <w:t>2005</w:t>
      </w:r>
      <w:r w:rsidRPr="00255765">
        <w:rPr>
          <w:rFonts w:ascii="楷体" w:eastAsia="楷体" w:hAnsi="楷体" w:cs="宋体" w:hint="eastAsia"/>
          <w:color w:val="000000"/>
          <w:kern w:val="0"/>
          <w:sz w:val="24"/>
          <w:szCs w:val="24"/>
        </w:rPr>
        <w:t>年《证券法》第七十五条第二款第二项规定的情形，在公开前为内幕信息。内幕信息形成时间不晚于2018年2月5日，公开时间为2018年2月28日，高翔不晚于</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年2月5日知悉内幕信息。</w:t>
      </w:r>
    </w:p>
    <w:p w14:paraId="1486F833"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二、高翔内幕交易</w:t>
      </w: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w:t>
      </w:r>
    </w:p>
    <w:p w14:paraId="18EC6F1B"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在内幕信息公开前，高翔使用李某、刘某培名下证券账户合计买入</w:t>
      </w: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新纶科技”386,800股，内幕信息公开后卖出，获利1,320,590.90元（已扣除交易税费，下同）。具体情况如下：</w:t>
      </w:r>
    </w:p>
    <w:p w14:paraId="416F2996"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（一）账户基本信息、交易情况及交易特征</w:t>
      </w:r>
    </w:p>
    <w:p w14:paraId="609B43F8" w14:textId="77777777" w:rsidR="00255765" w:rsidRPr="00255765" w:rsidRDefault="00255765" w:rsidP="00255765">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255765">
        <w:rPr>
          <w:rFonts w:ascii="楷体" w:eastAsia="楷体" w:hAnsi="楷体" w:cs="宋体" w:hint="eastAsia"/>
          <w:b/>
          <w:bCs/>
          <w:color w:val="000000"/>
          <w:kern w:val="0"/>
          <w:sz w:val="30"/>
          <w:szCs w:val="30"/>
        </w:rPr>
        <w:t>1.</w:t>
      </w:r>
      <w:r w:rsidRPr="00255765">
        <w:rPr>
          <w:rFonts w:ascii="楷体" w:eastAsia="楷体" w:hAnsi="楷体" w:cs="宋体" w:hint="eastAsia"/>
          <w:b/>
          <w:bCs/>
          <w:color w:val="000000"/>
          <w:kern w:val="0"/>
          <w:sz w:val="24"/>
          <w:szCs w:val="24"/>
        </w:rPr>
        <w:t>账户基本信息</w:t>
      </w:r>
    </w:p>
    <w:p w14:paraId="3F8B7130"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李某”账户于</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年1月19日在华创证券深圳香梅路营业部开立，资金账户为31</w:t>
      </w:r>
      <w:r w:rsidRPr="00255765">
        <w:rPr>
          <w:rFonts w:ascii="楷体" w:eastAsia="楷体" w:hAnsi="楷体" w:cs="宋体" w:hint="eastAsia"/>
          <w:color w:val="000000"/>
          <w:kern w:val="0"/>
          <w:sz w:val="30"/>
          <w:szCs w:val="30"/>
        </w:rPr>
        <w:t>****91</w:t>
      </w:r>
      <w:r w:rsidRPr="00255765">
        <w:rPr>
          <w:rFonts w:ascii="楷体" w:eastAsia="楷体" w:hAnsi="楷体" w:cs="宋体" w:hint="eastAsia"/>
          <w:color w:val="000000"/>
          <w:kern w:val="0"/>
          <w:sz w:val="24"/>
          <w:szCs w:val="24"/>
        </w:rPr>
        <w:t>，下挂上海股东账户A22</w:t>
      </w:r>
      <w:r w:rsidRPr="00255765">
        <w:rPr>
          <w:rFonts w:ascii="楷体" w:eastAsia="楷体" w:hAnsi="楷体" w:cs="宋体" w:hint="eastAsia"/>
          <w:color w:val="000000"/>
          <w:kern w:val="0"/>
          <w:sz w:val="30"/>
          <w:szCs w:val="30"/>
        </w:rPr>
        <w:t>****232</w:t>
      </w:r>
      <w:r w:rsidRPr="00255765">
        <w:rPr>
          <w:rFonts w:ascii="楷体" w:eastAsia="楷体" w:hAnsi="楷体" w:cs="宋体" w:hint="eastAsia"/>
          <w:color w:val="000000"/>
          <w:kern w:val="0"/>
          <w:sz w:val="24"/>
          <w:szCs w:val="24"/>
        </w:rPr>
        <w:t>、深圳股东账户</w:t>
      </w:r>
      <w:r w:rsidRPr="00255765">
        <w:rPr>
          <w:rFonts w:ascii="楷体" w:eastAsia="楷体" w:hAnsi="楷体" w:cs="宋体" w:hint="eastAsia"/>
          <w:color w:val="000000"/>
          <w:kern w:val="0"/>
          <w:sz w:val="30"/>
          <w:szCs w:val="30"/>
        </w:rPr>
        <w:t>024****499</w:t>
      </w:r>
      <w:r w:rsidRPr="00255765">
        <w:rPr>
          <w:rFonts w:ascii="楷体" w:eastAsia="楷体" w:hAnsi="楷体" w:cs="宋体" w:hint="eastAsia"/>
          <w:color w:val="000000"/>
          <w:kern w:val="0"/>
          <w:sz w:val="24"/>
          <w:szCs w:val="24"/>
        </w:rPr>
        <w:t>。</w:t>
      </w:r>
    </w:p>
    <w:p w14:paraId="63820E16"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lastRenderedPageBreak/>
        <w:t>“</w:t>
      </w:r>
      <w:r w:rsidRPr="00255765">
        <w:rPr>
          <w:rFonts w:ascii="楷体" w:eastAsia="楷体" w:hAnsi="楷体" w:cs="宋体" w:hint="eastAsia"/>
          <w:color w:val="000000"/>
          <w:kern w:val="0"/>
          <w:sz w:val="24"/>
          <w:szCs w:val="24"/>
        </w:rPr>
        <w:t>刘某培”账户于</w:t>
      </w:r>
      <w:r w:rsidRPr="00255765">
        <w:rPr>
          <w:rFonts w:ascii="楷体" w:eastAsia="楷体" w:hAnsi="楷体" w:cs="宋体" w:hint="eastAsia"/>
          <w:color w:val="000000"/>
          <w:kern w:val="0"/>
          <w:sz w:val="30"/>
          <w:szCs w:val="30"/>
        </w:rPr>
        <w:t>2010</w:t>
      </w:r>
      <w:r w:rsidRPr="00255765">
        <w:rPr>
          <w:rFonts w:ascii="楷体" w:eastAsia="楷体" w:hAnsi="楷体" w:cs="宋体" w:hint="eastAsia"/>
          <w:color w:val="000000"/>
          <w:kern w:val="0"/>
          <w:sz w:val="24"/>
          <w:szCs w:val="24"/>
        </w:rPr>
        <w:t>年9月10日在平安证券深圳商报路营业部开立，资金账户为3016</w:t>
      </w:r>
      <w:r w:rsidRPr="00255765">
        <w:rPr>
          <w:rFonts w:ascii="楷体" w:eastAsia="楷体" w:hAnsi="楷体" w:cs="宋体" w:hint="eastAsia"/>
          <w:color w:val="000000"/>
          <w:kern w:val="0"/>
          <w:sz w:val="30"/>
          <w:szCs w:val="30"/>
        </w:rPr>
        <w:t>****9975</w:t>
      </w:r>
      <w:r w:rsidRPr="00255765">
        <w:rPr>
          <w:rFonts w:ascii="楷体" w:eastAsia="楷体" w:hAnsi="楷体" w:cs="宋体" w:hint="eastAsia"/>
          <w:color w:val="000000"/>
          <w:kern w:val="0"/>
          <w:sz w:val="24"/>
          <w:szCs w:val="24"/>
        </w:rPr>
        <w:t>，下挂上海股东账户A23</w:t>
      </w:r>
      <w:r w:rsidRPr="00255765">
        <w:rPr>
          <w:rFonts w:ascii="楷体" w:eastAsia="楷体" w:hAnsi="楷体" w:cs="宋体" w:hint="eastAsia"/>
          <w:color w:val="000000"/>
          <w:kern w:val="0"/>
          <w:sz w:val="30"/>
          <w:szCs w:val="30"/>
        </w:rPr>
        <w:t>****519</w:t>
      </w:r>
      <w:r w:rsidRPr="00255765">
        <w:rPr>
          <w:rFonts w:ascii="楷体" w:eastAsia="楷体" w:hAnsi="楷体" w:cs="宋体" w:hint="eastAsia"/>
          <w:color w:val="000000"/>
          <w:kern w:val="0"/>
          <w:sz w:val="24"/>
          <w:szCs w:val="24"/>
        </w:rPr>
        <w:t>、深圳股东账户</w:t>
      </w:r>
      <w:r w:rsidRPr="00255765">
        <w:rPr>
          <w:rFonts w:ascii="楷体" w:eastAsia="楷体" w:hAnsi="楷体" w:cs="宋体" w:hint="eastAsia"/>
          <w:color w:val="000000"/>
          <w:kern w:val="0"/>
          <w:sz w:val="30"/>
          <w:szCs w:val="30"/>
        </w:rPr>
        <w:t>014****404</w:t>
      </w:r>
      <w:r w:rsidRPr="00255765">
        <w:rPr>
          <w:rFonts w:ascii="楷体" w:eastAsia="楷体" w:hAnsi="楷体" w:cs="宋体" w:hint="eastAsia"/>
          <w:color w:val="000000"/>
          <w:kern w:val="0"/>
          <w:sz w:val="24"/>
          <w:szCs w:val="24"/>
        </w:rPr>
        <w:t>。</w:t>
      </w:r>
    </w:p>
    <w:p w14:paraId="0F633F0E" w14:textId="77777777" w:rsidR="00255765" w:rsidRPr="00255765" w:rsidRDefault="00255765" w:rsidP="00255765">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255765">
        <w:rPr>
          <w:rFonts w:ascii="楷体" w:eastAsia="楷体" w:hAnsi="楷体" w:cs="宋体" w:hint="eastAsia"/>
          <w:b/>
          <w:bCs/>
          <w:color w:val="000000"/>
          <w:kern w:val="0"/>
          <w:sz w:val="30"/>
          <w:szCs w:val="30"/>
        </w:rPr>
        <w:t>2.</w:t>
      </w:r>
      <w:r w:rsidRPr="00255765">
        <w:rPr>
          <w:rFonts w:ascii="楷体" w:eastAsia="楷体" w:hAnsi="楷体" w:cs="宋体" w:hint="eastAsia"/>
          <w:b/>
          <w:bCs/>
          <w:color w:val="000000"/>
          <w:kern w:val="0"/>
          <w:sz w:val="24"/>
          <w:szCs w:val="24"/>
        </w:rPr>
        <w:t>账户交易</w:t>
      </w:r>
      <w:r w:rsidRPr="00255765">
        <w:rPr>
          <w:rFonts w:ascii="楷体" w:eastAsia="楷体" w:hAnsi="楷体" w:cs="宋体" w:hint="eastAsia"/>
          <w:b/>
          <w:bCs/>
          <w:color w:val="000000"/>
          <w:kern w:val="0"/>
          <w:sz w:val="30"/>
          <w:szCs w:val="30"/>
        </w:rPr>
        <w:t>“</w:t>
      </w:r>
      <w:r w:rsidRPr="00255765">
        <w:rPr>
          <w:rFonts w:ascii="楷体" w:eastAsia="楷体" w:hAnsi="楷体" w:cs="宋体" w:hint="eastAsia"/>
          <w:b/>
          <w:bCs/>
          <w:color w:val="000000"/>
          <w:kern w:val="0"/>
          <w:sz w:val="24"/>
          <w:szCs w:val="24"/>
        </w:rPr>
        <w:t>新纶科技”的情况</w:t>
      </w:r>
    </w:p>
    <w:p w14:paraId="6D76C67D"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李某”账户于</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年2月5日买入</w:t>
      </w: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w:t>
      </w:r>
      <w:r w:rsidRPr="00255765">
        <w:rPr>
          <w:rFonts w:ascii="楷体" w:eastAsia="楷体" w:hAnsi="楷体" w:cs="宋体" w:hint="eastAsia"/>
          <w:color w:val="000000"/>
          <w:kern w:val="0"/>
          <w:sz w:val="30"/>
          <w:szCs w:val="30"/>
        </w:rPr>
        <w:t>16,800</w:t>
      </w:r>
      <w:r w:rsidRPr="00255765">
        <w:rPr>
          <w:rFonts w:ascii="楷体" w:eastAsia="楷体" w:hAnsi="楷体" w:cs="宋体" w:hint="eastAsia"/>
          <w:color w:val="000000"/>
          <w:kern w:val="0"/>
          <w:sz w:val="24"/>
          <w:szCs w:val="24"/>
        </w:rPr>
        <w:t>股，成交金额343,560元。内幕信息公开后，该账户自</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年4月27日开始卖出涉案股票，截至我会调查时，涉案的</w:t>
      </w:r>
      <w:r w:rsidRPr="00255765">
        <w:rPr>
          <w:rFonts w:ascii="楷体" w:eastAsia="楷体" w:hAnsi="楷体" w:cs="宋体" w:hint="eastAsia"/>
          <w:color w:val="000000"/>
          <w:kern w:val="0"/>
          <w:sz w:val="30"/>
          <w:szCs w:val="30"/>
        </w:rPr>
        <w:t>33,600</w:t>
      </w:r>
      <w:r w:rsidRPr="00255765">
        <w:rPr>
          <w:rFonts w:ascii="楷体" w:eastAsia="楷体" w:hAnsi="楷体" w:cs="宋体" w:hint="eastAsia"/>
          <w:color w:val="000000"/>
          <w:kern w:val="0"/>
          <w:sz w:val="24"/>
          <w:szCs w:val="24"/>
        </w:rPr>
        <w:t>股（含</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年4月3日新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24"/>
          <w:szCs w:val="24"/>
        </w:rPr>
        <w:t>实施以资本公积转增股本所获转增的</w:t>
      </w:r>
      <w:r w:rsidRPr="00255765">
        <w:rPr>
          <w:rFonts w:ascii="楷体" w:eastAsia="楷体" w:hAnsi="楷体" w:cs="宋体" w:hint="eastAsia"/>
          <w:color w:val="000000"/>
          <w:kern w:val="0"/>
          <w:sz w:val="30"/>
          <w:szCs w:val="30"/>
        </w:rPr>
        <w:t>16,800</w:t>
      </w:r>
      <w:r w:rsidRPr="00255765">
        <w:rPr>
          <w:rFonts w:ascii="楷体" w:eastAsia="楷体" w:hAnsi="楷体" w:cs="宋体" w:hint="eastAsia"/>
          <w:color w:val="000000"/>
          <w:kern w:val="0"/>
          <w:sz w:val="24"/>
          <w:szCs w:val="24"/>
        </w:rPr>
        <w:t>股）已全部卖出，成交金额</w:t>
      </w:r>
      <w:r w:rsidRPr="00255765">
        <w:rPr>
          <w:rFonts w:ascii="楷体" w:eastAsia="楷体" w:hAnsi="楷体" w:cs="宋体" w:hint="eastAsia"/>
          <w:color w:val="000000"/>
          <w:kern w:val="0"/>
          <w:sz w:val="30"/>
          <w:szCs w:val="30"/>
        </w:rPr>
        <w:t>429,896.65</w:t>
      </w:r>
      <w:r w:rsidRPr="00255765">
        <w:rPr>
          <w:rFonts w:ascii="楷体" w:eastAsia="楷体" w:hAnsi="楷体" w:cs="宋体" w:hint="eastAsia"/>
          <w:color w:val="000000"/>
          <w:kern w:val="0"/>
          <w:sz w:val="24"/>
          <w:szCs w:val="24"/>
        </w:rPr>
        <w:t>元，累计获利86,301.39元。</w:t>
      </w:r>
    </w:p>
    <w:p w14:paraId="00A9916A"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刘某培”账户于</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年2月7日至27日买入</w:t>
      </w: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w:t>
      </w:r>
      <w:r w:rsidRPr="00255765">
        <w:rPr>
          <w:rFonts w:ascii="楷体" w:eastAsia="楷体" w:hAnsi="楷体" w:cs="宋体" w:hint="eastAsia"/>
          <w:color w:val="000000"/>
          <w:kern w:val="0"/>
          <w:sz w:val="30"/>
          <w:szCs w:val="30"/>
        </w:rPr>
        <w:t>370,000</w:t>
      </w:r>
      <w:r w:rsidRPr="00255765">
        <w:rPr>
          <w:rFonts w:ascii="楷体" w:eastAsia="楷体" w:hAnsi="楷体" w:cs="宋体" w:hint="eastAsia"/>
          <w:color w:val="000000"/>
          <w:kern w:val="0"/>
          <w:sz w:val="24"/>
          <w:szCs w:val="24"/>
        </w:rPr>
        <w:t>股，成交金额8,023,419元。内幕信息公开后，该账户于</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年3月19日全部卖出涉案股票，成交金额</w:t>
      </w:r>
      <w:r w:rsidRPr="00255765">
        <w:rPr>
          <w:rFonts w:ascii="楷体" w:eastAsia="楷体" w:hAnsi="楷体" w:cs="宋体" w:hint="eastAsia"/>
          <w:color w:val="000000"/>
          <w:kern w:val="0"/>
          <w:sz w:val="30"/>
          <w:szCs w:val="30"/>
        </w:rPr>
        <w:t>9,269,572.03</w:t>
      </w:r>
      <w:r w:rsidRPr="00255765">
        <w:rPr>
          <w:rFonts w:ascii="楷体" w:eastAsia="楷体" w:hAnsi="楷体" w:cs="宋体" w:hint="eastAsia"/>
          <w:color w:val="000000"/>
          <w:kern w:val="0"/>
          <w:sz w:val="24"/>
          <w:szCs w:val="24"/>
        </w:rPr>
        <w:t>元，累计获利1,234,289.51元。</w:t>
      </w:r>
    </w:p>
    <w:p w14:paraId="043C477C" w14:textId="77777777" w:rsidR="00255765" w:rsidRPr="00255765" w:rsidRDefault="00255765" w:rsidP="00255765">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255765">
        <w:rPr>
          <w:rFonts w:ascii="楷体" w:eastAsia="楷体" w:hAnsi="楷体" w:cs="宋体" w:hint="eastAsia"/>
          <w:b/>
          <w:bCs/>
          <w:color w:val="000000"/>
          <w:kern w:val="0"/>
          <w:sz w:val="30"/>
          <w:szCs w:val="30"/>
        </w:rPr>
        <w:t>3.</w:t>
      </w:r>
      <w:r w:rsidRPr="00255765">
        <w:rPr>
          <w:rFonts w:ascii="楷体" w:eastAsia="楷体" w:hAnsi="楷体" w:cs="宋体" w:hint="eastAsia"/>
          <w:b/>
          <w:bCs/>
          <w:color w:val="000000"/>
          <w:kern w:val="0"/>
          <w:sz w:val="24"/>
          <w:szCs w:val="24"/>
        </w:rPr>
        <w:t>账户交易特征</w:t>
      </w:r>
    </w:p>
    <w:p w14:paraId="178F0777"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李某账户于</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年1月19日新开户，开户后</w:t>
      </w:r>
      <w:proofErr w:type="gramStart"/>
      <w:r w:rsidRPr="00255765">
        <w:rPr>
          <w:rFonts w:ascii="楷体" w:eastAsia="楷体" w:hAnsi="楷体" w:cs="宋体" w:hint="eastAsia"/>
          <w:color w:val="000000"/>
          <w:kern w:val="0"/>
          <w:sz w:val="24"/>
          <w:szCs w:val="24"/>
        </w:rPr>
        <w:t>仅交易</w:t>
      </w:r>
      <w:proofErr w:type="gramEnd"/>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年2月1日至5日，账户资金全部用于单向买入</w:t>
      </w: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w:t>
      </w:r>
      <w:proofErr w:type="gramStart"/>
      <w:r w:rsidRPr="00255765">
        <w:rPr>
          <w:rFonts w:ascii="楷体" w:eastAsia="楷体" w:hAnsi="楷体" w:cs="宋体" w:hint="eastAsia"/>
          <w:color w:val="000000"/>
          <w:kern w:val="0"/>
          <w:sz w:val="24"/>
          <w:szCs w:val="24"/>
        </w:rPr>
        <w:t>买入占</w:t>
      </w:r>
      <w:proofErr w:type="gramEnd"/>
      <w:r w:rsidRPr="00255765">
        <w:rPr>
          <w:rFonts w:ascii="楷体" w:eastAsia="楷体" w:hAnsi="楷体" w:cs="宋体" w:hint="eastAsia"/>
          <w:color w:val="000000"/>
          <w:kern w:val="0"/>
          <w:sz w:val="24"/>
          <w:szCs w:val="24"/>
        </w:rPr>
        <w:t>比和持股占比均为</w:t>
      </w:r>
      <w:r w:rsidRPr="00255765">
        <w:rPr>
          <w:rFonts w:ascii="楷体" w:eastAsia="楷体" w:hAnsi="楷体" w:cs="宋体" w:hint="eastAsia"/>
          <w:color w:val="000000"/>
          <w:kern w:val="0"/>
          <w:sz w:val="30"/>
          <w:szCs w:val="30"/>
        </w:rPr>
        <w:t>100%</w:t>
      </w:r>
      <w:r w:rsidRPr="00255765">
        <w:rPr>
          <w:rFonts w:ascii="楷体" w:eastAsia="楷体" w:hAnsi="楷体" w:cs="宋体" w:hint="eastAsia"/>
          <w:color w:val="000000"/>
          <w:kern w:val="0"/>
          <w:sz w:val="24"/>
          <w:szCs w:val="24"/>
        </w:rPr>
        <w:t>。</w:t>
      </w:r>
    </w:p>
    <w:p w14:paraId="651E0DAB"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刘某培账户在</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年2月7日前一年内无交易。2018年2月7日至27日</w:t>
      </w:r>
      <w:proofErr w:type="gramStart"/>
      <w:r w:rsidRPr="00255765">
        <w:rPr>
          <w:rFonts w:ascii="楷体" w:eastAsia="楷体" w:hAnsi="楷体" w:cs="宋体" w:hint="eastAsia"/>
          <w:color w:val="000000"/>
          <w:kern w:val="0"/>
          <w:sz w:val="24"/>
          <w:szCs w:val="24"/>
        </w:rPr>
        <w:t>仅交易</w:t>
      </w:r>
      <w:proofErr w:type="gramEnd"/>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w:t>
      </w:r>
    </w:p>
    <w:p w14:paraId="4CFF44D9" w14:textId="77777777" w:rsidR="00255765" w:rsidRPr="00255765" w:rsidRDefault="00255765" w:rsidP="00255765">
      <w:pPr>
        <w:widowControl/>
        <w:shd w:val="clear" w:color="auto" w:fill="FFFFFF"/>
        <w:spacing w:line="408" w:lineRule="atLeast"/>
        <w:ind w:firstLine="600"/>
        <w:rPr>
          <w:rFonts w:ascii="微软雅黑" w:eastAsia="微软雅黑" w:hAnsi="微软雅黑" w:cs="宋体" w:hint="eastAsia"/>
          <w:color w:val="000000"/>
          <w:kern w:val="0"/>
          <w:sz w:val="24"/>
          <w:szCs w:val="24"/>
        </w:rPr>
      </w:pPr>
      <w:r w:rsidRPr="00255765">
        <w:rPr>
          <w:rFonts w:ascii="楷体" w:eastAsia="楷体" w:hAnsi="楷体" w:cs="宋体" w:hint="eastAsia"/>
          <w:color w:val="000000"/>
          <w:kern w:val="0"/>
          <w:sz w:val="24"/>
          <w:szCs w:val="24"/>
        </w:rPr>
        <w:t>（二）高翔使用</w:t>
      </w: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李某”“刘某培”证券账户的情况</w:t>
      </w:r>
    </w:p>
    <w:p w14:paraId="7801222E" w14:textId="77777777" w:rsidR="00255765" w:rsidRPr="00255765" w:rsidRDefault="00255765" w:rsidP="00255765">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255765">
        <w:rPr>
          <w:rFonts w:ascii="楷体" w:eastAsia="楷体" w:hAnsi="楷体" w:cs="宋体" w:hint="eastAsia"/>
          <w:b/>
          <w:bCs/>
          <w:color w:val="000000"/>
          <w:kern w:val="0"/>
          <w:sz w:val="30"/>
          <w:szCs w:val="30"/>
        </w:rPr>
        <w:t>1.</w:t>
      </w:r>
      <w:r w:rsidRPr="00255765">
        <w:rPr>
          <w:rFonts w:ascii="楷体" w:eastAsia="楷体" w:hAnsi="楷体" w:cs="宋体" w:hint="eastAsia"/>
          <w:b/>
          <w:bCs/>
          <w:color w:val="000000"/>
          <w:kern w:val="0"/>
          <w:sz w:val="24"/>
          <w:szCs w:val="24"/>
        </w:rPr>
        <w:t>账户来源、资金划转及归属情况</w:t>
      </w:r>
    </w:p>
    <w:p w14:paraId="5E892762"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lastRenderedPageBreak/>
        <w:t>“</w:t>
      </w:r>
      <w:r w:rsidRPr="00255765">
        <w:rPr>
          <w:rFonts w:ascii="楷体" w:eastAsia="楷体" w:hAnsi="楷体" w:cs="宋体" w:hint="eastAsia"/>
          <w:color w:val="000000"/>
          <w:kern w:val="0"/>
          <w:sz w:val="24"/>
          <w:szCs w:val="24"/>
        </w:rPr>
        <w:t>李某”“刘某培”证券账户是高翔通过他人联系的配资账户，两账户内优先级资金分别由李某和刘某培提供，劣后资金为高翔通知新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24"/>
          <w:szCs w:val="24"/>
        </w:rPr>
        <w:t>财务部人员转入，劣后资金直接来源于新</w:t>
      </w:r>
      <w:proofErr w:type="gramStart"/>
      <w:r w:rsidRPr="00255765">
        <w:rPr>
          <w:rFonts w:ascii="楷体" w:eastAsia="楷体" w:hAnsi="楷体" w:cs="宋体" w:hint="eastAsia"/>
          <w:color w:val="000000"/>
          <w:kern w:val="0"/>
          <w:sz w:val="24"/>
          <w:szCs w:val="24"/>
        </w:rPr>
        <w:t>纶科技</w:t>
      </w:r>
      <w:proofErr w:type="gramEnd"/>
      <w:r w:rsidRPr="00255765">
        <w:rPr>
          <w:rFonts w:ascii="楷体" w:eastAsia="楷体" w:hAnsi="楷体" w:cs="宋体" w:hint="eastAsia"/>
          <w:color w:val="000000"/>
          <w:kern w:val="0"/>
          <w:sz w:val="24"/>
          <w:szCs w:val="24"/>
        </w:rPr>
        <w:t>控制的广州宏辉电子科技有限公司。</w:t>
      </w:r>
    </w:p>
    <w:p w14:paraId="4EB8D15D" w14:textId="77777777" w:rsidR="00255765" w:rsidRPr="00255765" w:rsidRDefault="00255765" w:rsidP="00255765">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255765">
        <w:rPr>
          <w:rFonts w:ascii="楷体" w:eastAsia="楷体" w:hAnsi="楷体" w:cs="宋体" w:hint="eastAsia"/>
          <w:b/>
          <w:bCs/>
          <w:color w:val="000000"/>
          <w:kern w:val="0"/>
          <w:sz w:val="30"/>
          <w:szCs w:val="30"/>
        </w:rPr>
        <w:t>2.</w:t>
      </w:r>
      <w:r w:rsidRPr="00255765">
        <w:rPr>
          <w:rFonts w:ascii="楷体" w:eastAsia="楷体" w:hAnsi="楷体" w:cs="宋体" w:hint="eastAsia"/>
          <w:b/>
          <w:bCs/>
          <w:color w:val="000000"/>
          <w:kern w:val="0"/>
          <w:sz w:val="24"/>
          <w:szCs w:val="24"/>
        </w:rPr>
        <w:t>账户下单留痕情况</w:t>
      </w:r>
    </w:p>
    <w:p w14:paraId="2344B2CE"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李某账户交易</w:t>
      </w: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新纶科技”均使用归属地为广州的手机号码</w:t>
      </w:r>
      <w:r w:rsidRPr="00255765">
        <w:rPr>
          <w:rFonts w:ascii="楷体" w:eastAsia="楷体" w:hAnsi="楷体" w:cs="宋体" w:hint="eastAsia"/>
          <w:color w:val="000000"/>
          <w:kern w:val="0"/>
          <w:sz w:val="30"/>
          <w:szCs w:val="30"/>
        </w:rPr>
        <w:t>131****1235</w:t>
      </w:r>
      <w:r w:rsidRPr="00255765">
        <w:rPr>
          <w:rFonts w:ascii="楷体" w:eastAsia="楷体" w:hAnsi="楷体" w:cs="宋体" w:hint="eastAsia"/>
          <w:color w:val="000000"/>
          <w:kern w:val="0"/>
          <w:sz w:val="24"/>
          <w:szCs w:val="24"/>
        </w:rPr>
        <w:t>委托下单。刘某培账户交易</w:t>
      </w: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新纶科技”主要使用归属地为深圳的手机号码</w:t>
      </w:r>
      <w:r w:rsidRPr="00255765">
        <w:rPr>
          <w:rFonts w:ascii="楷体" w:eastAsia="楷体" w:hAnsi="楷体" w:cs="宋体" w:hint="eastAsia"/>
          <w:color w:val="000000"/>
          <w:kern w:val="0"/>
          <w:sz w:val="30"/>
          <w:szCs w:val="30"/>
        </w:rPr>
        <w:t>182****7510</w:t>
      </w:r>
      <w:r w:rsidRPr="00255765">
        <w:rPr>
          <w:rFonts w:ascii="楷体" w:eastAsia="楷体" w:hAnsi="楷体" w:cs="宋体" w:hint="eastAsia"/>
          <w:color w:val="000000"/>
          <w:kern w:val="0"/>
          <w:sz w:val="24"/>
          <w:szCs w:val="24"/>
        </w:rPr>
        <w:t>委托下单。</w:t>
      </w:r>
    </w:p>
    <w:p w14:paraId="1D8C5065" w14:textId="77777777" w:rsidR="00255765" w:rsidRPr="00255765" w:rsidRDefault="00255765" w:rsidP="00255765">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255765">
        <w:rPr>
          <w:rFonts w:ascii="楷体" w:eastAsia="楷体" w:hAnsi="楷体" w:cs="宋体" w:hint="eastAsia"/>
          <w:b/>
          <w:bCs/>
          <w:color w:val="000000"/>
          <w:kern w:val="0"/>
          <w:sz w:val="30"/>
          <w:szCs w:val="30"/>
        </w:rPr>
        <w:t>3.</w:t>
      </w:r>
      <w:r w:rsidRPr="00255765">
        <w:rPr>
          <w:rFonts w:ascii="楷体" w:eastAsia="楷体" w:hAnsi="楷体" w:cs="宋体" w:hint="eastAsia"/>
          <w:b/>
          <w:bCs/>
          <w:color w:val="000000"/>
          <w:kern w:val="0"/>
          <w:sz w:val="24"/>
          <w:szCs w:val="24"/>
        </w:rPr>
        <w:t>涉案交易决策情况</w:t>
      </w:r>
    </w:p>
    <w:p w14:paraId="2AF4F814"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t>“</w:t>
      </w:r>
      <w:r w:rsidRPr="00255765">
        <w:rPr>
          <w:rFonts w:ascii="楷体" w:eastAsia="楷体" w:hAnsi="楷体" w:cs="宋体" w:hint="eastAsia"/>
          <w:color w:val="000000"/>
          <w:kern w:val="0"/>
          <w:sz w:val="24"/>
          <w:szCs w:val="24"/>
        </w:rPr>
        <w:t>李某”“刘某培”证券账户涉案交易决策系由高翔做出，高翔向吴某下达交易指令，吴某让周某按高翔的指令具体操作。</w:t>
      </w:r>
      <w:r w:rsidRPr="00255765">
        <w:rPr>
          <w:rFonts w:ascii="楷体" w:eastAsia="楷体" w:hAnsi="楷体" w:cs="宋体" w:hint="eastAsia"/>
          <w:color w:val="000000"/>
          <w:kern w:val="0"/>
          <w:sz w:val="30"/>
          <w:szCs w:val="30"/>
        </w:rPr>
        <w:t>2018</w:t>
      </w:r>
      <w:r w:rsidRPr="00255765">
        <w:rPr>
          <w:rFonts w:ascii="楷体" w:eastAsia="楷体" w:hAnsi="楷体" w:cs="宋体" w:hint="eastAsia"/>
          <w:color w:val="000000"/>
          <w:kern w:val="0"/>
          <w:sz w:val="24"/>
          <w:szCs w:val="24"/>
        </w:rPr>
        <w:t>年1月，周某开始操作</w:t>
      </w:r>
      <w:proofErr w:type="gramStart"/>
      <w:r w:rsidRPr="00255765">
        <w:rPr>
          <w:rFonts w:ascii="楷体" w:eastAsia="楷体" w:hAnsi="楷体" w:cs="宋体" w:hint="eastAsia"/>
          <w:color w:val="000000"/>
          <w:kern w:val="0"/>
          <w:sz w:val="24"/>
          <w:szCs w:val="24"/>
        </w:rPr>
        <w:t>两证券</w:t>
      </w:r>
      <w:proofErr w:type="gramEnd"/>
      <w:r w:rsidRPr="00255765">
        <w:rPr>
          <w:rFonts w:ascii="楷体" w:eastAsia="楷体" w:hAnsi="楷体" w:cs="宋体" w:hint="eastAsia"/>
          <w:color w:val="000000"/>
          <w:kern w:val="0"/>
          <w:sz w:val="24"/>
          <w:szCs w:val="24"/>
        </w:rPr>
        <w:t>账户时，有大半个月在新纶科技办公地操作下单，期间高翔会去周某处查看交易情况。</w:t>
      </w:r>
    </w:p>
    <w:p w14:paraId="12DDD263"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以上事实，有相关情况说明、询问笔录、通讯记录、账户资料等证据证明，足以认定。</w:t>
      </w:r>
    </w:p>
    <w:p w14:paraId="62DCDF81"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我会认为，高翔的上述行为违反了</w:t>
      </w:r>
      <w:r w:rsidRPr="00255765">
        <w:rPr>
          <w:rFonts w:ascii="楷体" w:eastAsia="楷体" w:hAnsi="楷体" w:cs="宋体" w:hint="eastAsia"/>
          <w:color w:val="000000"/>
          <w:kern w:val="0"/>
          <w:sz w:val="30"/>
          <w:szCs w:val="30"/>
        </w:rPr>
        <w:t>2005</w:t>
      </w:r>
      <w:r w:rsidRPr="00255765">
        <w:rPr>
          <w:rFonts w:ascii="楷体" w:eastAsia="楷体" w:hAnsi="楷体" w:cs="宋体" w:hint="eastAsia"/>
          <w:color w:val="000000"/>
          <w:kern w:val="0"/>
          <w:sz w:val="24"/>
          <w:szCs w:val="24"/>
        </w:rPr>
        <w:t>年《证券法》第七十三条和第七十六条第一款的规定，构成2005年《证券法》第二百零二条所述内幕交易行为。</w:t>
      </w:r>
    </w:p>
    <w:p w14:paraId="4E7732E7" w14:textId="77777777" w:rsidR="00255765" w:rsidRPr="00255765" w:rsidRDefault="00255765" w:rsidP="00255765">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根据当事人违法行为的事实、性质、情节和社会危害程度，依据</w:t>
      </w:r>
      <w:r w:rsidRPr="00255765">
        <w:rPr>
          <w:rFonts w:ascii="楷体" w:eastAsia="楷体" w:hAnsi="楷体" w:cs="宋体" w:hint="eastAsia"/>
          <w:color w:val="000000"/>
          <w:kern w:val="0"/>
          <w:sz w:val="30"/>
          <w:szCs w:val="30"/>
        </w:rPr>
        <w:t>2005</w:t>
      </w:r>
      <w:r w:rsidRPr="00255765">
        <w:rPr>
          <w:rFonts w:ascii="楷体" w:eastAsia="楷体" w:hAnsi="楷体" w:cs="宋体" w:hint="eastAsia"/>
          <w:color w:val="000000"/>
          <w:kern w:val="0"/>
          <w:sz w:val="24"/>
          <w:szCs w:val="24"/>
        </w:rPr>
        <w:t>年《证券法》第二百零二条相关规定，我会决定：对高翔没收违法所得1,320,590.90元，并处以3,961,772.70元罚款。</w:t>
      </w:r>
    </w:p>
    <w:p w14:paraId="4DE895FE" w14:textId="77777777" w:rsidR="00255765" w:rsidRPr="00255765" w:rsidRDefault="00255765" w:rsidP="00255765">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上述当事人应自收到本处罚决定书之日起</w:t>
      </w:r>
      <w:r w:rsidRPr="00255765">
        <w:rPr>
          <w:rFonts w:ascii="楷体" w:eastAsia="楷体" w:hAnsi="楷体" w:cs="宋体" w:hint="eastAsia"/>
          <w:color w:val="000000"/>
          <w:kern w:val="0"/>
          <w:sz w:val="30"/>
          <w:szCs w:val="30"/>
        </w:rPr>
        <w:t>15</w:t>
      </w:r>
      <w:r w:rsidRPr="00255765">
        <w:rPr>
          <w:rFonts w:ascii="楷体" w:eastAsia="楷体" w:hAnsi="楷体" w:cs="宋体" w:hint="eastAsia"/>
          <w:color w:val="000000"/>
          <w:kern w:val="0"/>
          <w:sz w:val="24"/>
          <w:szCs w:val="24"/>
        </w:rPr>
        <w:t>日内，将罚没款汇交中国证券监督管理委员会，开户银行：中信银行北京分行营业部，账号：</w:t>
      </w:r>
      <w:r w:rsidRPr="00255765">
        <w:rPr>
          <w:rFonts w:ascii="楷体" w:eastAsia="楷体" w:hAnsi="楷体" w:cs="宋体" w:hint="eastAsia"/>
          <w:color w:val="000000"/>
          <w:kern w:val="0"/>
          <w:sz w:val="30"/>
          <w:szCs w:val="30"/>
        </w:rPr>
        <w:t>7111010189800000162</w:t>
      </w:r>
      <w:r w:rsidRPr="00255765">
        <w:rPr>
          <w:rFonts w:ascii="楷体" w:eastAsia="楷体" w:hAnsi="楷体" w:cs="宋体" w:hint="eastAsia"/>
          <w:color w:val="000000"/>
          <w:kern w:val="0"/>
          <w:sz w:val="24"/>
          <w:szCs w:val="24"/>
        </w:rPr>
        <w:t>，由该行直接上缴国库，并将注有当事人名称的付款凭证复印件送到中国证券监督管理委员会稽查局备案。当事人如果对本处罚决定不服，可在收到本处罚决定书之日起</w:t>
      </w:r>
      <w:r w:rsidRPr="00255765">
        <w:rPr>
          <w:rFonts w:ascii="楷体" w:eastAsia="楷体" w:hAnsi="楷体" w:cs="宋体" w:hint="eastAsia"/>
          <w:color w:val="000000"/>
          <w:kern w:val="0"/>
          <w:sz w:val="30"/>
          <w:szCs w:val="30"/>
        </w:rPr>
        <w:t>60</w:t>
      </w:r>
      <w:r w:rsidRPr="00255765">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6ECF1573" w14:textId="77777777" w:rsidR="00255765" w:rsidRPr="00255765" w:rsidRDefault="00255765" w:rsidP="00255765">
      <w:pPr>
        <w:widowControl/>
        <w:shd w:val="clear" w:color="auto" w:fill="FFFFFF"/>
        <w:wordWrap w:val="0"/>
        <w:spacing w:line="360" w:lineRule="atLeast"/>
        <w:jc w:val="left"/>
        <w:rPr>
          <w:rFonts w:ascii="楷体" w:eastAsia="楷体" w:hAnsi="楷体" w:cs="宋体" w:hint="eastAsia"/>
          <w:color w:val="000000"/>
          <w:kern w:val="0"/>
          <w:sz w:val="24"/>
          <w:szCs w:val="24"/>
        </w:rPr>
      </w:pPr>
      <w:r w:rsidRPr="00255765">
        <w:rPr>
          <w:rFonts w:ascii="Calibri" w:eastAsia="楷体" w:hAnsi="Calibri" w:cs="Calibri"/>
          <w:color w:val="000000"/>
          <w:kern w:val="0"/>
          <w:sz w:val="24"/>
          <w:szCs w:val="24"/>
        </w:rPr>
        <w:lastRenderedPageBreak/>
        <w:t> </w:t>
      </w:r>
    </w:p>
    <w:p w14:paraId="1976D75D" w14:textId="77777777" w:rsidR="00255765" w:rsidRPr="00255765" w:rsidRDefault="00255765" w:rsidP="00255765">
      <w:pPr>
        <w:widowControl/>
        <w:shd w:val="clear" w:color="auto" w:fill="FFFFFF"/>
        <w:wordWrap w:val="0"/>
        <w:spacing w:line="360" w:lineRule="atLeast"/>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24"/>
          <w:szCs w:val="24"/>
        </w:rPr>
        <w:t xml:space="preserve">　　　　　　　　　　　　　　　　　　　　　　　　　　　　　　　　　　　　　　　　　　　　　　　　　　　　　　　　　　　　　　　　　　　　　　　　　　　　　　　　　　　　　　　　　　　　　　　　　　　　　　　　　　　　　　　　　　　　　　　　　　　中国证监会</w:t>
      </w:r>
      <w:r w:rsidRPr="00255765">
        <w:rPr>
          <w:rFonts w:ascii="楷体" w:eastAsia="楷体" w:hAnsi="楷体" w:cs="宋体" w:hint="eastAsia"/>
          <w:color w:val="000000"/>
          <w:kern w:val="0"/>
          <w:sz w:val="30"/>
          <w:szCs w:val="30"/>
        </w:rPr>
        <w:t xml:space="preserve">　　</w:t>
      </w:r>
    </w:p>
    <w:p w14:paraId="7F30C48D" w14:textId="77777777" w:rsidR="00255765" w:rsidRPr="00255765" w:rsidRDefault="00255765" w:rsidP="00255765">
      <w:pPr>
        <w:widowControl/>
        <w:shd w:val="clear" w:color="auto" w:fill="FFFFFF"/>
        <w:wordWrap w:val="0"/>
        <w:spacing w:line="360" w:lineRule="atLeast"/>
        <w:jc w:val="left"/>
        <w:rPr>
          <w:rFonts w:ascii="楷体" w:eastAsia="楷体" w:hAnsi="楷体" w:cs="宋体" w:hint="eastAsia"/>
          <w:color w:val="000000"/>
          <w:kern w:val="0"/>
          <w:sz w:val="24"/>
          <w:szCs w:val="24"/>
        </w:rPr>
      </w:pPr>
      <w:r w:rsidRPr="00255765">
        <w:rPr>
          <w:rFonts w:ascii="楷体" w:eastAsia="楷体" w:hAnsi="楷体" w:cs="宋体" w:hint="eastAsia"/>
          <w:color w:val="000000"/>
          <w:kern w:val="0"/>
          <w:sz w:val="30"/>
          <w:szCs w:val="30"/>
        </w:rPr>
        <w:t xml:space="preserve">　　　　　　　　　　　　2020</w:t>
      </w:r>
      <w:r w:rsidRPr="00255765">
        <w:rPr>
          <w:rFonts w:ascii="楷体" w:eastAsia="楷体" w:hAnsi="楷体" w:cs="宋体" w:hint="eastAsia"/>
          <w:color w:val="000000"/>
          <w:kern w:val="0"/>
          <w:sz w:val="24"/>
          <w:szCs w:val="24"/>
        </w:rPr>
        <w:t>年</w:t>
      </w:r>
      <w:r w:rsidRPr="00255765">
        <w:rPr>
          <w:rFonts w:ascii="楷体" w:eastAsia="楷体" w:hAnsi="楷体" w:cs="宋体" w:hint="eastAsia"/>
          <w:color w:val="000000"/>
          <w:kern w:val="0"/>
          <w:sz w:val="30"/>
          <w:szCs w:val="30"/>
        </w:rPr>
        <w:t>6</w:t>
      </w:r>
      <w:r w:rsidRPr="00255765">
        <w:rPr>
          <w:rFonts w:ascii="楷体" w:eastAsia="楷体" w:hAnsi="楷体" w:cs="宋体" w:hint="eastAsia"/>
          <w:color w:val="000000"/>
          <w:kern w:val="0"/>
          <w:sz w:val="24"/>
          <w:szCs w:val="24"/>
        </w:rPr>
        <w:t>月</w:t>
      </w:r>
      <w:r w:rsidRPr="00255765">
        <w:rPr>
          <w:rFonts w:ascii="楷体" w:eastAsia="楷体" w:hAnsi="楷体" w:cs="宋体" w:hint="eastAsia"/>
          <w:color w:val="000000"/>
          <w:kern w:val="0"/>
          <w:sz w:val="30"/>
          <w:szCs w:val="30"/>
        </w:rPr>
        <w:t>12</w:t>
      </w:r>
      <w:r w:rsidRPr="00255765">
        <w:rPr>
          <w:rFonts w:ascii="楷体" w:eastAsia="楷体" w:hAnsi="楷体" w:cs="宋体" w:hint="eastAsia"/>
          <w:color w:val="000000"/>
          <w:kern w:val="0"/>
          <w:sz w:val="24"/>
          <w:szCs w:val="24"/>
        </w:rPr>
        <w:t>日</w:t>
      </w:r>
      <w:r w:rsidRPr="00255765">
        <w:rPr>
          <w:rFonts w:ascii="楷体" w:eastAsia="楷体" w:hAnsi="楷体" w:cs="宋体" w:hint="eastAsia"/>
          <w:color w:val="000000"/>
          <w:kern w:val="0"/>
          <w:sz w:val="30"/>
          <w:szCs w:val="30"/>
        </w:rPr>
        <w:t xml:space="preserve">　</w:t>
      </w:r>
    </w:p>
    <w:p w14:paraId="0CF15727"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874BF" w14:textId="77777777" w:rsidR="00BF4099" w:rsidRDefault="00BF4099" w:rsidP="00525CFE">
      <w:pPr>
        <w:rPr>
          <w:rFonts w:hint="eastAsia"/>
        </w:rPr>
      </w:pPr>
      <w:r>
        <w:separator/>
      </w:r>
    </w:p>
  </w:endnote>
  <w:endnote w:type="continuationSeparator" w:id="0">
    <w:p w14:paraId="0CDF3AFD" w14:textId="77777777" w:rsidR="00BF4099" w:rsidRDefault="00BF4099" w:rsidP="00525C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1D68C" w14:textId="77777777" w:rsidR="00BF4099" w:rsidRDefault="00BF4099" w:rsidP="00525CFE">
      <w:pPr>
        <w:rPr>
          <w:rFonts w:hint="eastAsia"/>
        </w:rPr>
      </w:pPr>
      <w:r>
        <w:separator/>
      </w:r>
    </w:p>
  </w:footnote>
  <w:footnote w:type="continuationSeparator" w:id="0">
    <w:p w14:paraId="1412261D" w14:textId="77777777" w:rsidR="00BF4099" w:rsidRDefault="00BF4099" w:rsidP="00525CF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65"/>
    <w:rsid w:val="00255765"/>
    <w:rsid w:val="00525CFE"/>
    <w:rsid w:val="00BE43C3"/>
    <w:rsid w:val="00BF4099"/>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799A7"/>
  <w15:chartTrackingRefBased/>
  <w15:docId w15:val="{2283039E-E72B-455C-B20B-78D33FC7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57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5765"/>
    <w:rPr>
      <w:b/>
      <w:bCs/>
    </w:rPr>
  </w:style>
  <w:style w:type="paragraph" w:styleId="a5">
    <w:name w:val="header"/>
    <w:basedOn w:val="a"/>
    <w:link w:val="a6"/>
    <w:uiPriority w:val="99"/>
    <w:unhideWhenUsed/>
    <w:rsid w:val="00525CFE"/>
    <w:pPr>
      <w:tabs>
        <w:tab w:val="center" w:pos="4153"/>
        <w:tab w:val="right" w:pos="8306"/>
      </w:tabs>
      <w:snapToGrid w:val="0"/>
      <w:jc w:val="center"/>
    </w:pPr>
    <w:rPr>
      <w:sz w:val="18"/>
      <w:szCs w:val="18"/>
    </w:rPr>
  </w:style>
  <w:style w:type="character" w:customStyle="1" w:styleId="a6">
    <w:name w:val="页眉 字符"/>
    <w:basedOn w:val="a0"/>
    <w:link w:val="a5"/>
    <w:uiPriority w:val="99"/>
    <w:rsid w:val="00525CFE"/>
    <w:rPr>
      <w:sz w:val="18"/>
      <w:szCs w:val="18"/>
    </w:rPr>
  </w:style>
  <w:style w:type="paragraph" w:styleId="a7">
    <w:name w:val="footer"/>
    <w:basedOn w:val="a"/>
    <w:link w:val="a8"/>
    <w:uiPriority w:val="99"/>
    <w:unhideWhenUsed/>
    <w:rsid w:val="00525CFE"/>
    <w:pPr>
      <w:tabs>
        <w:tab w:val="center" w:pos="4153"/>
        <w:tab w:val="right" w:pos="8306"/>
      </w:tabs>
      <w:snapToGrid w:val="0"/>
      <w:jc w:val="left"/>
    </w:pPr>
    <w:rPr>
      <w:sz w:val="18"/>
      <w:szCs w:val="18"/>
    </w:rPr>
  </w:style>
  <w:style w:type="character" w:customStyle="1" w:styleId="a8">
    <w:name w:val="页脚 字符"/>
    <w:basedOn w:val="a0"/>
    <w:link w:val="a7"/>
    <w:uiPriority w:val="99"/>
    <w:rsid w:val="00525C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71262">
      <w:bodyDiv w:val="1"/>
      <w:marLeft w:val="0"/>
      <w:marRight w:val="0"/>
      <w:marTop w:val="0"/>
      <w:marBottom w:val="0"/>
      <w:divBdr>
        <w:top w:val="none" w:sz="0" w:space="0" w:color="auto"/>
        <w:left w:val="none" w:sz="0" w:space="0" w:color="auto"/>
        <w:bottom w:val="none" w:sz="0" w:space="0" w:color="auto"/>
        <w:right w:val="none" w:sz="0" w:space="0" w:color="auto"/>
      </w:divBdr>
      <w:divsChild>
        <w:div w:id="1639649813">
          <w:marLeft w:val="0"/>
          <w:marRight w:val="0"/>
          <w:marTop w:val="150"/>
          <w:marBottom w:val="150"/>
          <w:divBdr>
            <w:top w:val="none" w:sz="0" w:space="0" w:color="auto"/>
            <w:left w:val="none" w:sz="0" w:space="0" w:color="auto"/>
            <w:bottom w:val="none" w:sz="0" w:space="0" w:color="auto"/>
            <w:right w:val="none" w:sz="0" w:space="0" w:color="auto"/>
          </w:divBdr>
        </w:div>
        <w:div w:id="858740756">
          <w:marLeft w:val="0"/>
          <w:marRight w:val="0"/>
          <w:marTop w:val="0"/>
          <w:marBottom w:val="0"/>
          <w:divBdr>
            <w:top w:val="single" w:sz="6" w:space="8" w:color="B5B5B5"/>
            <w:left w:val="single" w:sz="6" w:space="0" w:color="B5B5B5"/>
            <w:bottom w:val="single" w:sz="6" w:space="8" w:color="B5B5B5"/>
            <w:right w:val="single" w:sz="6" w:space="0" w:color="B5B5B5"/>
          </w:divBdr>
          <w:divsChild>
            <w:div w:id="1281231137">
              <w:marLeft w:val="0"/>
              <w:marRight w:val="0"/>
              <w:marTop w:val="0"/>
              <w:marBottom w:val="0"/>
              <w:divBdr>
                <w:top w:val="none" w:sz="0" w:space="0" w:color="auto"/>
                <w:left w:val="none" w:sz="0" w:space="0" w:color="auto"/>
                <w:bottom w:val="none" w:sz="0" w:space="0" w:color="auto"/>
                <w:right w:val="none" w:sz="0" w:space="0" w:color="auto"/>
              </w:divBdr>
            </w:div>
            <w:div w:id="13999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2021-12-08T07:31:00Z</dcterms:created>
  <dcterms:modified xsi:type="dcterms:W3CDTF">2024-12-15T14:07:00Z</dcterms:modified>
</cp:coreProperties>
</file>