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931848" w:rsidRPr="00931848" w14:paraId="27D52F24" w14:textId="77777777" w:rsidTr="00931848">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31848" w:rsidRPr="00931848" w14:paraId="4604B4B5" w14:textId="77777777">
              <w:trPr>
                <w:tblCellSpacing w:w="0" w:type="dxa"/>
              </w:trPr>
              <w:tc>
                <w:tcPr>
                  <w:tcW w:w="2500" w:type="pct"/>
                  <w:tcMar>
                    <w:top w:w="30" w:type="dxa"/>
                    <w:left w:w="30" w:type="dxa"/>
                    <w:bottom w:w="30" w:type="dxa"/>
                    <w:right w:w="30" w:type="dxa"/>
                  </w:tcMar>
                  <w:hideMark/>
                </w:tcPr>
                <w:p w14:paraId="1EC6F63C" w14:textId="05879C98" w:rsidR="00931848" w:rsidRPr="00931848" w:rsidRDefault="00931848" w:rsidP="00931848">
                  <w:pPr>
                    <w:widowControl/>
                    <w:jc w:val="left"/>
                    <w:rPr>
                      <w:rFonts w:ascii="宋体" w:eastAsia="宋体" w:hAnsi="宋体" w:cs="宋体" w:hint="eastAsia"/>
                      <w:color w:val="686868"/>
                      <w:kern w:val="0"/>
                      <w:sz w:val="18"/>
                      <w:szCs w:val="18"/>
                    </w:rPr>
                  </w:pPr>
                  <w:r w:rsidRPr="00931848">
                    <w:rPr>
                      <w:rFonts w:ascii="宋体" w:eastAsia="宋体" w:hAnsi="宋体" w:cs="宋体"/>
                      <w:b/>
                      <w:bCs/>
                      <w:color w:val="686868"/>
                      <w:kern w:val="0"/>
                      <w:sz w:val="18"/>
                      <w:szCs w:val="18"/>
                    </w:rPr>
                    <w:t>索 引 号:</w:t>
                  </w:r>
                  <w:r w:rsidR="0035427F" w:rsidRPr="00931848">
                    <w:rPr>
                      <w:rFonts w:ascii="宋体" w:eastAsia="宋体" w:hAnsi="宋体" w:cs="宋体"/>
                      <w:color w:val="686868"/>
                      <w:kern w:val="0"/>
                      <w:sz w:val="18"/>
                      <w:szCs w:val="18"/>
                    </w:rPr>
                    <w:t xml:space="preserve"> </w:t>
                  </w:r>
                  <w:r w:rsidR="0035427F" w:rsidRPr="0035427F">
                    <w:rPr>
                      <w:rFonts w:ascii="宋体" w:eastAsia="宋体" w:hAnsi="宋体" w:cs="宋体" w:hint="eastAsia"/>
                      <w:color w:val="686868"/>
                      <w:kern w:val="0"/>
                      <w:sz w:val="18"/>
                      <w:szCs w:val="18"/>
                    </w:rPr>
                    <w:t>bm56000001/2021-00204439</w:t>
                  </w:r>
                </w:p>
              </w:tc>
              <w:tc>
                <w:tcPr>
                  <w:tcW w:w="0" w:type="auto"/>
                  <w:tcMar>
                    <w:top w:w="30" w:type="dxa"/>
                    <w:left w:w="30" w:type="dxa"/>
                    <w:bottom w:w="30" w:type="dxa"/>
                    <w:right w:w="30" w:type="dxa"/>
                  </w:tcMar>
                  <w:hideMark/>
                </w:tcPr>
                <w:p w14:paraId="51E12992" w14:textId="77777777" w:rsidR="00931848" w:rsidRPr="00931848" w:rsidRDefault="00931848" w:rsidP="00931848">
                  <w:pPr>
                    <w:widowControl/>
                    <w:jc w:val="left"/>
                    <w:rPr>
                      <w:rFonts w:ascii="宋体" w:eastAsia="宋体" w:hAnsi="宋体" w:cs="宋体" w:hint="eastAsia"/>
                      <w:color w:val="686868"/>
                      <w:kern w:val="0"/>
                      <w:sz w:val="18"/>
                      <w:szCs w:val="18"/>
                    </w:rPr>
                  </w:pPr>
                  <w:r w:rsidRPr="00931848">
                    <w:rPr>
                      <w:rFonts w:ascii="宋体" w:eastAsia="宋体" w:hAnsi="宋体" w:cs="宋体"/>
                      <w:b/>
                      <w:bCs/>
                      <w:color w:val="686868"/>
                      <w:kern w:val="0"/>
                      <w:sz w:val="18"/>
                      <w:szCs w:val="18"/>
                    </w:rPr>
                    <w:t>分类:</w:t>
                  </w:r>
                  <w:r w:rsidRPr="00931848">
                    <w:rPr>
                      <w:rFonts w:ascii="宋体" w:eastAsia="宋体" w:hAnsi="宋体" w:cs="宋体"/>
                      <w:color w:val="686868"/>
                      <w:kern w:val="0"/>
                      <w:sz w:val="18"/>
                      <w:szCs w:val="18"/>
                    </w:rPr>
                    <w:t> 行政处罚 ; 行政处罚决定</w:t>
                  </w:r>
                </w:p>
              </w:tc>
            </w:tr>
          </w:tbl>
          <w:p w14:paraId="3D956875" w14:textId="77777777" w:rsidR="00931848" w:rsidRPr="00931848" w:rsidRDefault="00931848" w:rsidP="00931848">
            <w:pPr>
              <w:widowControl/>
              <w:jc w:val="left"/>
              <w:rPr>
                <w:rFonts w:ascii="宋体" w:eastAsia="宋体" w:hAnsi="宋体" w:cs="宋体" w:hint="eastAsia"/>
                <w:color w:val="686868"/>
                <w:kern w:val="0"/>
                <w:sz w:val="18"/>
                <w:szCs w:val="18"/>
              </w:rPr>
            </w:pPr>
          </w:p>
        </w:tc>
      </w:tr>
      <w:tr w:rsidR="00931848" w:rsidRPr="00931848" w14:paraId="022D827E" w14:textId="77777777" w:rsidTr="00931848">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31848" w:rsidRPr="00931848" w14:paraId="0007DC4D" w14:textId="77777777">
              <w:trPr>
                <w:tblCellSpacing w:w="0" w:type="dxa"/>
              </w:trPr>
              <w:tc>
                <w:tcPr>
                  <w:tcW w:w="2500" w:type="pct"/>
                  <w:tcMar>
                    <w:top w:w="30" w:type="dxa"/>
                    <w:left w:w="30" w:type="dxa"/>
                    <w:bottom w:w="30" w:type="dxa"/>
                    <w:right w:w="30" w:type="dxa"/>
                  </w:tcMar>
                  <w:hideMark/>
                </w:tcPr>
                <w:p w14:paraId="387E3B5D" w14:textId="77777777" w:rsidR="00931848" w:rsidRPr="00931848" w:rsidRDefault="00931848" w:rsidP="00931848">
                  <w:pPr>
                    <w:widowControl/>
                    <w:jc w:val="left"/>
                    <w:rPr>
                      <w:rFonts w:ascii="宋体" w:eastAsia="宋体" w:hAnsi="宋体" w:cs="宋体" w:hint="eastAsia"/>
                      <w:color w:val="686868"/>
                      <w:kern w:val="0"/>
                      <w:sz w:val="18"/>
                      <w:szCs w:val="18"/>
                    </w:rPr>
                  </w:pPr>
                  <w:r w:rsidRPr="00931848">
                    <w:rPr>
                      <w:rFonts w:ascii="宋体" w:eastAsia="宋体" w:hAnsi="宋体" w:cs="宋体"/>
                      <w:b/>
                      <w:bCs/>
                      <w:color w:val="686868"/>
                      <w:kern w:val="0"/>
                      <w:sz w:val="18"/>
                      <w:szCs w:val="18"/>
                    </w:rPr>
                    <w:t>发布机构:</w:t>
                  </w:r>
                  <w:r w:rsidRPr="0093184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5DB83CF8" w14:textId="77777777" w:rsidR="00931848" w:rsidRPr="00931848" w:rsidRDefault="00931848" w:rsidP="00931848">
                  <w:pPr>
                    <w:widowControl/>
                    <w:jc w:val="left"/>
                    <w:rPr>
                      <w:rFonts w:ascii="宋体" w:eastAsia="宋体" w:hAnsi="宋体" w:cs="宋体" w:hint="eastAsia"/>
                      <w:color w:val="686868"/>
                      <w:kern w:val="0"/>
                      <w:sz w:val="18"/>
                      <w:szCs w:val="18"/>
                    </w:rPr>
                  </w:pPr>
                  <w:r w:rsidRPr="00931848">
                    <w:rPr>
                      <w:rFonts w:ascii="宋体" w:eastAsia="宋体" w:hAnsi="宋体" w:cs="宋体"/>
                      <w:b/>
                      <w:bCs/>
                      <w:color w:val="686868"/>
                      <w:kern w:val="0"/>
                      <w:sz w:val="18"/>
                      <w:szCs w:val="18"/>
                    </w:rPr>
                    <w:t>发文日期:</w:t>
                  </w:r>
                  <w:r w:rsidRPr="00931848">
                    <w:rPr>
                      <w:rFonts w:ascii="宋体" w:eastAsia="宋体" w:hAnsi="宋体" w:cs="宋体"/>
                      <w:color w:val="686868"/>
                      <w:kern w:val="0"/>
                      <w:sz w:val="18"/>
                      <w:szCs w:val="18"/>
                    </w:rPr>
                    <w:t> 2020年09月15日</w:t>
                  </w:r>
                </w:p>
              </w:tc>
            </w:tr>
          </w:tbl>
          <w:p w14:paraId="489B2028" w14:textId="77777777" w:rsidR="00931848" w:rsidRPr="00931848" w:rsidRDefault="00931848" w:rsidP="00931848">
            <w:pPr>
              <w:widowControl/>
              <w:jc w:val="left"/>
              <w:rPr>
                <w:rFonts w:ascii="宋体" w:eastAsia="宋体" w:hAnsi="宋体" w:cs="宋体" w:hint="eastAsia"/>
                <w:color w:val="686868"/>
                <w:kern w:val="0"/>
                <w:sz w:val="18"/>
                <w:szCs w:val="18"/>
              </w:rPr>
            </w:pPr>
          </w:p>
        </w:tc>
      </w:tr>
      <w:tr w:rsidR="00931848" w:rsidRPr="00931848" w14:paraId="7074322A" w14:textId="77777777" w:rsidTr="00931848">
        <w:trPr>
          <w:tblCellSpacing w:w="0" w:type="dxa"/>
          <w:jc w:val="center"/>
        </w:trPr>
        <w:tc>
          <w:tcPr>
            <w:tcW w:w="0" w:type="auto"/>
            <w:tcMar>
              <w:top w:w="30" w:type="dxa"/>
              <w:left w:w="30" w:type="dxa"/>
              <w:bottom w:w="30" w:type="dxa"/>
              <w:right w:w="30" w:type="dxa"/>
            </w:tcMar>
            <w:hideMark/>
          </w:tcPr>
          <w:p w14:paraId="26F3C25D" w14:textId="77777777" w:rsidR="00931848" w:rsidRPr="00931848" w:rsidRDefault="00931848" w:rsidP="00931848">
            <w:pPr>
              <w:widowControl/>
              <w:jc w:val="left"/>
              <w:rPr>
                <w:rFonts w:ascii="宋体" w:eastAsia="宋体" w:hAnsi="宋体" w:cs="宋体" w:hint="eastAsia"/>
                <w:color w:val="686868"/>
                <w:kern w:val="0"/>
                <w:sz w:val="18"/>
                <w:szCs w:val="18"/>
              </w:rPr>
            </w:pPr>
            <w:r w:rsidRPr="00931848">
              <w:rPr>
                <w:rFonts w:ascii="宋体" w:eastAsia="宋体" w:hAnsi="宋体" w:cs="宋体"/>
                <w:b/>
                <w:bCs/>
                <w:color w:val="686868"/>
                <w:kern w:val="0"/>
                <w:sz w:val="18"/>
                <w:szCs w:val="18"/>
              </w:rPr>
              <w:t>名　　称:</w:t>
            </w:r>
            <w:r w:rsidRPr="00931848">
              <w:rPr>
                <w:rFonts w:ascii="宋体" w:eastAsia="宋体" w:hAnsi="宋体" w:cs="宋体"/>
                <w:color w:val="686868"/>
                <w:kern w:val="0"/>
                <w:sz w:val="18"/>
                <w:szCs w:val="18"/>
              </w:rPr>
              <w:t> 中国证监会行政处罚决定书（要强）</w:t>
            </w:r>
          </w:p>
        </w:tc>
      </w:tr>
      <w:tr w:rsidR="00931848" w:rsidRPr="00931848" w14:paraId="7F377135" w14:textId="77777777" w:rsidTr="00931848">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31848" w:rsidRPr="00931848" w14:paraId="58238AEA" w14:textId="77777777">
              <w:trPr>
                <w:tblCellSpacing w:w="0" w:type="dxa"/>
              </w:trPr>
              <w:tc>
                <w:tcPr>
                  <w:tcW w:w="2500" w:type="pct"/>
                  <w:tcMar>
                    <w:top w:w="30" w:type="dxa"/>
                    <w:left w:w="30" w:type="dxa"/>
                    <w:bottom w:w="30" w:type="dxa"/>
                    <w:right w:w="30" w:type="dxa"/>
                  </w:tcMar>
                  <w:hideMark/>
                </w:tcPr>
                <w:p w14:paraId="34B577EF" w14:textId="77777777" w:rsidR="00931848" w:rsidRPr="00931848" w:rsidRDefault="00931848" w:rsidP="00931848">
                  <w:pPr>
                    <w:widowControl/>
                    <w:jc w:val="left"/>
                    <w:rPr>
                      <w:rFonts w:ascii="宋体" w:eastAsia="宋体" w:hAnsi="宋体" w:cs="宋体" w:hint="eastAsia"/>
                      <w:color w:val="686868"/>
                      <w:kern w:val="0"/>
                      <w:sz w:val="18"/>
                      <w:szCs w:val="18"/>
                    </w:rPr>
                  </w:pPr>
                  <w:r w:rsidRPr="00931848">
                    <w:rPr>
                      <w:rFonts w:ascii="宋体" w:eastAsia="宋体" w:hAnsi="宋体" w:cs="宋体"/>
                      <w:b/>
                      <w:bCs/>
                      <w:color w:val="686868"/>
                      <w:kern w:val="0"/>
                      <w:sz w:val="18"/>
                      <w:szCs w:val="18"/>
                    </w:rPr>
                    <w:t>文　　号:</w:t>
                  </w:r>
                  <w:r w:rsidRPr="00931848">
                    <w:rPr>
                      <w:rFonts w:ascii="宋体" w:eastAsia="宋体" w:hAnsi="宋体" w:cs="宋体"/>
                      <w:color w:val="686868"/>
                      <w:kern w:val="0"/>
                      <w:sz w:val="18"/>
                      <w:szCs w:val="18"/>
                    </w:rPr>
                    <w:t> 〔2020〕63号</w:t>
                  </w:r>
                </w:p>
              </w:tc>
              <w:tc>
                <w:tcPr>
                  <w:tcW w:w="0" w:type="auto"/>
                  <w:tcMar>
                    <w:top w:w="30" w:type="dxa"/>
                    <w:left w:w="30" w:type="dxa"/>
                    <w:bottom w:w="30" w:type="dxa"/>
                    <w:right w:w="30" w:type="dxa"/>
                  </w:tcMar>
                  <w:hideMark/>
                </w:tcPr>
                <w:p w14:paraId="30C6DD46" w14:textId="77777777" w:rsidR="00931848" w:rsidRPr="00931848" w:rsidRDefault="00931848" w:rsidP="00931848">
                  <w:pPr>
                    <w:widowControl/>
                    <w:jc w:val="left"/>
                    <w:rPr>
                      <w:rFonts w:ascii="宋体" w:eastAsia="宋体" w:hAnsi="宋体" w:cs="宋体" w:hint="eastAsia"/>
                      <w:color w:val="686868"/>
                      <w:kern w:val="0"/>
                      <w:sz w:val="18"/>
                      <w:szCs w:val="18"/>
                    </w:rPr>
                  </w:pPr>
                  <w:r w:rsidRPr="00931848">
                    <w:rPr>
                      <w:rFonts w:ascii="宋体" w:eastAsia="宋体" w:hAnsi="宋体" w:cs="宋体"/>
                      <w:b/>
                      <w:bCs/>
                      <w:color w:val="686868"/>
                      <w:kern w:val="0"/>
                      <w:sz w:val="18"/>
                      <w:szCs w:val="18"/>
                    </w:rPr>
                    <w:t>主 题 词:</w:t>
                  </w:r>
                </w:p>
              </w:tc>
            </w:tr>
          </w:tbl>
          <w:p w14:paraId="66950D98" w14:textId="77777777" w:rsidR="00931848" w:rsidRPr="00931848" w:rsidRDefault="00931848" w:rsidP="00931848">
            <w:pPr>
              <w:widowControl/>
              <w:jc w:val="left"/>
              <w:rPr>
                <w:rFonts w:ascii="宋体" w:eastAsia="宋体" w:hAnsi="宋体" w:cs="宋体" w:hint="eastAsia"/>
                <w:color w:val="686868"/>
                <w:kern w:val="0"/>
                <w:sz w:val="18"/>
                <w:szCs w:val="18"/>
              </w:rPr>
            </w:pPr>
          </w:p>
        </w:tc>
      </w:tr>
    </w:tbl>
    <w:p w14:paraId="0CFEFB2A" w14:textId="77777777" w:rsidR="00931848" w:rsidRPr="00931848" w:rsidRDefault="00000000" w:rsidP="00931848">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4AE06D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2CF625F1" w14:textId="77777777" w:rsidR="00931848" w:rsidRPr="00931848" w:rsidRDefault="00931848" w:rsidP="00931848">
      <w:pPr>
        <w:widowControl/>
        <w:shd w:val="clear" w:color="auto" w:fill="FFFFFF"/>
        <w:spacing w:after="240"/>
        <w:jc w:val="center"/>
        <w:rPr>
          <w:rFonts w:ascii="微软雅黑" w:eastAsia="微软雅黑" w:hAnsi="微软雅黑" w:cs="宋体" w:hint="eastAsia"/>
          <w:color w:val="000000"/>
          <w:kern w:val="0"/>
          <w:sz w:val="18"/>
          <w:szCs w:val="18"/>
        </w:rPr>
      </w:pPr>
      <w:r w:rsidRPr="00931848">
        <w:rPr>
          <w:rFonts w:ascii="微软雅黑" w:eastAsia="微软雅黑" w:hAnsi="微软雅黑" w:cs="宋体" w:hint="eastAsia"/>
          <w:color w:val="000000"/>
          <w:kern w:val="0"/>
          <w:sz w:val="18"/>
          <w:szCs w:val="18"/>
        </w:rPr>
        <w:br/>
      </w:r>
      <w:r w:rsidRPr="00931848">
        <w:rPr>
          <w:rFonts w:ascii="黑体" w:eastAsia="黑体" w:hAnsi="黑体" w:cs="宋体" w:hint="eastAsia"/>
          <w:b/>
          <w:bCs/>
          <w:color w:val="FF0000"/>
          <w:kern w:val="0"/>
          <w:sz w:val="36"/>
          <w:szCs w:val="36"/>
        </w:rPr>
        <w:t>中国证监会行政处罚决定书（要强）</w:t>
      </w:r>
    </w:p>
    <w:p w14:paraId="7A1A646A" w14:textId="77777777" w:rsidR="00931848" w:rsidRPr="00931848" w:rsidRDefault="00931848" w:rsidP="00931848">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〔2020〕63号</w:t>
      </w:r>
    </w:p>
    <w:p w14:paraId="618B3CDA" w14:textId="77777777" w:rsidR="00931848" w:rsidRPr="00931848" w:rsidRDefault="00931848" w:rsidP="00931848">
      <w:pPr>
        <w:widowControl/>
        <w:shd w:val="clear" w:color="auto" w:fill="FFFFFF"/>
        <w:wordWrap w:val="0"/>
        <w:spacing w:line="408" w:lineRule="atLeast"/>
        <w:jc w:val="left"/>
        <w:rPr>
          <w:rFonts w:ascii="楷体" w:eastAsia="楷体" w:hAnsi="楷体" w:cs="宋体" w:hint="eastAsia"/>
          <w:color w:val="000000"/>
          <w:kern w:val="0"/>
          <w:sz w:val="24"/>
          <w:szCs w:val="24"/>
        </w:rPr>
      </w:pPr>
      <w:r w:rsidRPr="00931848">
        <w:rPr>
          <w:rFonts w:ascii="宋体" w:eastAsia="宋体" w:hAnsi="宋体" w:cs="宋体" w:hint="eastAsia"/>
          <w:b/>
          <w:bCs/>
          <w:color w:val="000000"/>
          <w:kern w:val="0"/>
          <w:szCs w:val="21"/>
        </w:rPr>
        <w:t> </w:t>
      </w:r>
    </w:p>
    <w:p w14:paraId="35AA6B43"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当事人：要强，男，1981年10月出生，住址：广东省珠海市香洲区。</w:t>
      </w:r>
    </w:p>
    <w:p w14:paraId="65E1AAAD"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依据2005年修订的《中华人民共和国证券法》（以下简称2005年《证券法》）有关规定，我会对要强内幕交易“海立股份”案进行了立案调查、审理，并依法向当事人告知了</w:t>
      </w:r>
      <w:proofErr w:type="gramStart"/>
      <w:r w:rsidRPr="00931848">
        <w:rPr>
          <w:rFonts w:ascii="楷体" w:eastAsia="楷体" w:hAnsi="楷体" w:cs="宋体" w:hint="eastAsia"/>
          <w:color w:val="000000"/>
          <w:kern w:val="0"/>
          <w:szCs w:val="21"/>
        </w:rPr>
        <w:t>作出</w:t>
      </w:r>
      <w:proofErr w:type="gramEnd"/>
      <w:r w:rsidRPr="00931848">
        <w:rPr>
          <w:rFonts w:ascii="楷体" w:eastAsia="楷体" w:hAnsi="楷体" w:cs="宋体" w:hint="eastAsia"/>
          <w:color w:val="000000"/>
          <w:kern w:val="0"/>
          <w:szCs w:val="21"/>
        </w:rPr>
        <w:t>行政处罚的事实、理由、依据以及当事人依法享有的权利。应当事人的申请，我会举行了听证，听取了当事人的陈述和申辩。本案现已调查、审理终结。</w:t>
      </w:r>
    </w:p>
    <w:p w14:paraId="1D5D97AD"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经查明，要强存在以下违法事实：</w:t>
      </w:r>
    </w:p>
    <w:p w14:paraId="2A907FBF"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一、涉案内幕信息的形成及公开过程</w:t>
      </w:r>
    </w:p>
    <w:p w14:paraId="04818933"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2017年8月14日，上海海立(集团)股份有限公司（以下简称海立股份）发布控股股东公开</w:t>
      </w:r>
      <w:proofErr w:type="gramStart"/>
      <w:r w:rsidRPr="00931848">
        <w:rPr>
          <w:rFonts w:ascii="楷体" w:eastAsia="楷体" w:hAnsi="楷体" w:cs="宋体" w:hint="eastAsia"/>
          <w:color w:val="000000"/>
          <w:kern w:val="0"/>
          <w:szCs w:val="21"/>
        </w:rPr>
        <w:t>征集受</w:t>
      </w:r>
      <w:proofErr w:type="gramEnd"/>
      <w:r w:rsidRPr="00931848">
        <w:rPr>
          <w:rFonts w:ascii="楷体" w:eastAsia="楷体" w:hAnsi="楷体" w:cs="宋体" w:hint="eastAsia"/>
          <w:color w:val="000000"/>
          <w:kern w:val="0"/>
          <w:szCs w:val="21"/>
        </w:rPr>
        <w:t>让方的公告，公告披露了拟受让方应具备的条件。</w:t>
      </w:r>
    </w:p>
    <w:p w14:paraId="78790F96"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8月20日，珠海格力电器股份有限公司（以下简称格力电器）经理办公会讨论了格力电器参与受让海立股份控制权的事项，决定参与此次竞标。</w:t>
      </w:r>
    </w:p>
    <w:p w14:paraId="5757F82F"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8月21日晚，海立股份发布公告称控股股东拟对公开</w:t>
      </w:r>
      <w:proofErr w:type="gramStart"/>
      <w:r w:rsidRPr="00931848">
        <w:rPr>
          <w:rFonts w:ascii="楷体" w:eastAsia="楷体" w:hAnsi="楷体" w:cs="宋体" w:hint="eastAsia"/>
          <w:color w:val="000000"/>
          <w:kern w:val="0"/>
          <w:szCs w:val="21"/>
        </w:rPr>
        <w:t>征集受</w:t>
      </w:r>
      <w:proofErr w:type="gramEnd"/>
      <w:r w:rsidRPr="00931848">
        <w:rPr>
          <w:rFonts w:ascii="楷体" w:eastAsia="楷体" w:hAnsi="楷体" w:cs="宋体" w:hint="eastAsia"/>
          <w:color w:val="000000"/>
          <w:kern w:val="0"/>
          <w:szCs w:val="21"/>
        </w:rPr>
        <w:t>让方协议转让公司股份方案</w:t>
      </w:r>
      <w:proofErr w:type="gramStart"/>
      <w:r w:rsidRPr="00931848">
        <w:rPr>
          <w:rFonts w:ascii="楷体" w:eastAsia="楷体" w:hAnsi="楷体" w:cs="宋体" w:hint="eastAsia"/>
          <w:color w:val="000000"/>
          <w:kern w:val="0"/>
          <w:szCs w:val="21"/>
        </w:rPr>
        <w:t>作出</w:t>
      </w:r>
      <w:proofErr w:type="gramEnd"/>
      <w:r w:rsidRPr="00931848">
        <w:rPr>
          <w:rFonts w:ascii="楷体" w:eastAsia="楷体" w:hAnsi="楷体" w:cs="宋体" w:hint="eastAsia"/>
          <w:color w:val="000000"/>
          <w:kern w:val="0"/>
          <w:szCs w:val="21"/>
        </w:rPr>
        <w:t>重大调整，公司股票于8月22日起停牌。8月22日晚，海立股份发布公告称控股股东终止协议转让。</w:t>
      </w:r>
    </w:p>
    <w:p w14:paraId="64D9054E"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8月23日，格力电器副总裁、财务总监</w:t>
      </w:r>
      <w:proofErr w:type="gramStart"/>
      <w:r w:rsidRPr="00931848">
        <w:rPr>
          <w:rFonts w:ascii="楷体" w:eastAsia="楷体" w:hAnsi="楷体" w:cs="宋体" w:hint="eastAsia"/>
          <w:color w:val="000000"/>
          <w:kern w:val="0"/>
          <w:szCs w:val="21"/>
        </w:rPr>
        <w:t>兼董秘望某东</w:t>
      </w:r>
      <w:proofErr w:type="gramEnd"/>
      <w:r w:rsidRPr="00931848">
        <w:rPr>
          <w:rFonts w:ascii="楷体" w:eastAsia="楷体" w:hAnsi="楷体" w:cs="宋体" w:hint="eastAsia"/>
          <w:color w:val="000000"/>
          <w:kern w:val="0"/>
          <w:szCs w:val="21"/>
        </w:rPr>
        <w:t>向董事长董某珠建议在二级市场举牌海立股份。董某珠表示认可并</w:t>
      </w:r>
      <w:proofErr w:type="gramStart"/>
      <w:r w:rsidRPr="00931848">
        <w:rPr>
          <w:rFonts w:ascii="楷体" w:eastAsia="楷体" w:hAnsi="楷体" w:cs="宋体" w:hint="eastAsia"/>
          <w:color w:val="000000"/>
          <w:kern w:val="0"/>
          <w:szCs w:val="21"/>
        </w:rPr>
        <w:t>让望某东落实</w:t>
      </w:r>
      <w:proofErr w:type="gramEnd"/>
      <w:r w:rsidRPr="00931848">
        <w:rPr>
          <w:rFonts w:ascii="楷体" w:eastAsia="楷体" w:hAnsi="楷体" w:cs="宋体" w:hint="eastAsia"/>
          <w:color w:val="000000"/>
          <w:kern w:val="0"/>
          <w:szCs w:val="21"/>
        </w:rPr>
        <w:t>该事项。</w:t>
      </w:r>
      <w:proofErr w:type="gramStart"/>
      <w:r w:rsidRPr="00931848">
        <w:rPr>
          <w:rFonts w:ascii="楷体" w:eastAsia="楷体" w:hAnsi="楷体" w:cs="宋体" w:hint="eastAsia"/>
          <w:color w:val="000000"/>
          <w:kern w:val="0"/>
          <w:szCs w:val="21"/>
        </w:rPr>
        <w:t>望某东</w:t>
      </w:r>
      <w:proofErr w:type="gramEnd"/>
      <w:r w:rsidRPr="00931848">
        <w:rPr>
          <w:rFonts w:ascii="楷体" w:eastAsia="楷体" w:hAnsi="楷体" w:cs="宋体" w:hint="eastAsia"/>
          <w:color w:val="000000"/>
          <w:kern w:val="0"/>
          <w:szCs w:val="21"/>
        </w:rPr>
        <w:t>在向执行总裁黄某汇报后，于当天召集法律事务部部长助理李某晶、财务部部长廖某雄开会，传达了格力电器准备通过二级市场举牌海立股份的计划，并就激活账户、筹集</w:t>
      </w:r>
      <w:proofErr w:type="gramStart"/>
      <w:r w:rsidRPr="00931848">
        <w:rPr>
          <w:rFonts w:ascii="楷体" w:eastAsia="楷体" w:hAnsi="楷体" w:cs="宋体" w:hint="eastAsia"/>
          <w:color w:val="000000"/>
          <w:kern w:val="0"/>
          <w:szCs w:val="21"/>
        </w:rPr>
        <w:t>资金及操盘</w:t>
      </w:r>
      <w:proofErr w:type="gramEnd"/>
      <w:r w:rsidRPr="00931848">
        <w:rPr>
          <w:rFonts w:ascii="楷体" w:eastAsia="楷体" w:hAnsi="楷体" w:cs="宋体" w:hint="eastAsia"/>
          <w:color w:val="000000"/>
          <w:kern w:val="0"/>
          <w:szCs w:val="21"/>
        </w:rPr>
        <w:t>等事宜作了安排。</w:t>
      </w:r>
    </w:p>
    <w:p w14:paraId="74AD6031"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2017年8月29日，海立股份股票复牌。当日，李某晶和廖某雄在李某晶办公室一起操作，开始买入“海立股份”。8月29日至9月19日，格力电器通过集中竞价交易买入43,315,621股“海立股份”，买入金额567,635,450.4元，持股比例为5%。期间，李</w:t>
      </w:r>
      <w:r w:rsidRPr="00931848">
        <w:rPr>
          <w:rFonts w:ascii="楷体" w:eastAsia="楷体" w:hAnsi="楷体" w:cs="宋体" w:hint="eastAsia"/>
          <w:color w:val="000000"/>
          <w:kern w:val="0"/>
          <w:szCs w:val="21"/>
        </w:rPr>
        <w:lastRenderedPageBreak/>
        <w:t>某晶于</w:t>
      </w:r>
      <w:r w:rsidRPr="00931848">
        <w:rPr>
          <w:rFonts w:ascii="Calibri" w:eastAsia="楷体" w:hAnsi="Calibri" w:cs="Calibri"/>
          <w:color w:val="000000"/>
          <w:kern w:val="0"/>
          <w:szCs w:val="21"/>
        </w:rPr>
        <w:t> </w:t>
      </w:r>
      <w:r w:rsidRPr="00931848">
        <w:rPr>
          <w:rFonts w:ascii="楷体" w:eastAsia="楷体" w:hAnsi="楷体" w:cs="宋体" w:hint="eastAsia"/>
          <w:color w:val="000000"/>
          <w:kern w:val="0"/>
          <w:szCs w:val="21"/>
        </w:rPr>
        <w:t>9月14日召集格力电器投资管理部相关人员开会，为格力电器举牌海立股份准备相关材料。</w:t>
      </w:r>
    </w:p>
    <w:p w14:paraId="3A50365B"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格力电器买到持有海立股份5%股权时停止了交易。9月20日晚，格力电器发布了《关于格力电器持有海立股份达到5%比例的权益变动提示性公告》。</w:t>
      </w:r>
    </w:p>
    <w:p w14:paraId="324212F5"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综上，格力电器在二级市场举牌成为海立股份持股5%的股东，属于2005年《证券法》第七十五条第二款第三项所列“公司股权结构的重大变化”事项，在公开前属于内幕信息。该内幕信息形成于2017年8月23日，公开于2017年9月20日。</w:t>
      </w:r>
      <w:proofErr w:type="gramStart"/>
      <w:r w:rsidRPr="00931848">
        <w:rPr>
          <w:rFonts w:ascii="楷体" w:eastAsia="楷体" w:hAnsi="楷体" w:cs="宋体" w:hint="eastAsia"/>
          <w:color w:val="000000"/>
          <w:kern w:val="0"/>
          <w:szCs w:val="21"/>
        </w:rPr>
        <w:t>望某东</w:t>
      </w:r>
      <w:proofErr w:type="gramEnd"/>
      <w:r w:rsidRPr="00931848">
        <w:rPr>
          <w:rFonts w:ascii="楷体" w:eastAsia="楷体" w:hAnsi="楷体" w:cs="宋体" w:hint="eastAsia"/>
          <w:color w:val="000000"/>
          <w:kern w:val="0"/>
          <w:szCs w:val="21"/>
        </w:rPr>
        <w:t>、廖某雄、李某晶等为内幕信息的知情人，知悉时间为2017年8月23日。</w:t>
      </w:r>
    </w:p>
    <w:p w14:paraId="2BDE08F0" w14:textId="77777777" w:rsidR="00931848" w:rsidRPr="00931848" w:rsidRDefault="00931848" w:rsidP="00931848">
      <w:pPr>
        <w:widowControl/>
        <w:shd w:val="clear" w:color="auto" w:fill="FFFFFF"/>
        <w:wordWrap w:val="0"/>
        <w:spacing w:line="480" w:lineRule="atLeast"/>
        <w:ind w:firstLine="64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二、要强内幕交易“海立股份”</w:t>
      </w:r>
    </w:p>
    <w:p w14:paraId="0009A10E" w14:textId="77777777" w:rsidR="00931848" w:rsidRPr="00931848" w:rsidRDefault="00931848" w:rsidP="00931848">
      <w:pPr>
        <w:widowControl/>
        <w:shd w:val="clear" w:color="auto" w:fill="FFFFFF"/>
        <w:wordWrap w:val="0"/>
        <w:spacing w:line="480" w:lineRule="atLeast"/>
        <w:ind w:firstLine="60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内幕信息敏感期内，要强使用本人账户买入“海立股份”187,900股，共计获利419,953.56元。具体情况如下：</w:t>
      </w:r>
    </w:p>
    <w:p w14:paraId="0C743C9A"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（一）涉案账户交易“海立股份”情况</w:t>
      </w:r>
    </w:p>
    <w:p w14:paraId="6245A15B"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内幕信息敏感期内，要强使用本人开立于招商证券珠海人民西路证券营业部的账户，于2017年8月30日至2017年9月19日累计买入“海立股份”187,900股，成交金额2,548,334元，累计卖出“海立股份”29,300股，成交金额368,887元，经计算盈利为419,953.56元。</w:t>
      </w:r>
    </w:p>
    <w:p w14:paraId="244C1D82"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（二）涉案账户交易特征</w:t>
      </w:r>
    </w:p>
    <w:p w14:paraId="1714D8C0"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内幕信息敏感期前，“要强”账户未交易过“海立股份”。</w:t>
      </w:r>
    </w:p>
    <w:p w14:paraId="15CBED08"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内幕信息敏感期内，2017年8月30日至9月19日期间，要强将涉案账户中的“格力电器”“盛运环保”全部卖出，并通过银证转账存入20万元，集中买入“海立股份”，且在此期间涉案账户除申购新股</w:t>
      </w:r>
      <w:proofErr w:type="gramStart"/>
      <w:r w:rsidRPr="00931848">
        <w:rPr>
          <w:rFonts w:ascii="宋体" w:eastAsia="宋体" w:hAnsi="宋体" w:cs="宋体" w:hint="eastAsia"/>
          <w:color w:val="000000"/>
          <w:kern w:val="0"/>
          <w:szCs w:val="21"/>
        </w:rPr>
        <w:t>外仅买入</w:t>
      </w:r>
      <w:proofErr w:type="gramEnd"/>
      <w:r w:rsidRPr="00931848">
        <w:rPr>
          <w:rFonts w:ascii="宋体" w:eastAsia="宋体" w:hAnsi="宋体" w:cs="宋体" w:hint="eastAsia"/>
          <w:color w:val="000000"/>
          <w:kern w:val="0"/>
          <w:szCs w:val="21"/>
        </w:rPr>
        <w:t>“海立股份”一只股票，买入意愿强烈。</w:t>
      </w:r>
    </w:p>
    <w:p w14:paraId="4B5116FC"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（三）当事人与内幕信息知情人联络、接触情况</w:t>
      </w:r>
    </w:p>
    <w:p w14:paraId="00EB9B8A"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要强是格力电器商用空调经营部部长助理，与本案内幕信息知情人均在格力电器行政楼办公，具有接触内幕信息的便利条件。</w:t>
      </w:r>
    </w:p>
    <w:p w14:paraId="69BAB660"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内幕信息敏感期内，要强与内幕信息知情人望某东、廖某雄于2017年8月25日至9月13日通话联系12次。</w:t>
      </w:r>
    </w:p>
    <w:p w14:paraId="3AF37863"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（四）当事人关于交易动机的解释</w:t>
      </w:r>
    </w:p>
    <w:p w14:paraId="295E4868"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要强在笔录中称，他由于职业原因知道海立股份</w:t>
      </w:r>
      <w:proofErr w:type="gramStart"/>
      <w:r w:rsidRPr="00931848">
        <w:rPr>
          <w:rFonts w:ascii="楷体" w:eastAsia="楷体" w:hAnsi="楷体" w:cs="宋体" w:hint="eastAsia"/>
          <w:color w:val="000000"/>
          <w:kern w:val="0"/>
          <w:szCs w:val="21"/>
        </w:rPr>
        <w:t>的定频压缩机</w:t>
      </w:r>
      <w:proofErr w:type="gramEnd"/>
      <w:r w:rsidRPr="00931848">
        <w:rPr>
          <w:rFonts w:ascii="楷体" w:eastAsia="楷体" w:hAnsi="楷体" w:cs="宋体" w:hint="eastAsia"/>
          <w:color w:val="000000"/>
          <w:kern w:val="0"/>
          <w:szCs w:val="21"/>
        </w:rPr>
        <w:t>市场很好，且2017年8月底</w:t>
      </w:r>
      <w:proofErr w:type="gramStart"/>
      <w:r w:rsidRPr="00931848">
        <w:rPr>
          <w:rFonts w:ascii="楷体" w:eastAsia="楷体" w:hAnsi="楷体" w:cs="宋体" w:hint="eastAsia"/>
          <w:color w:val="000000"/>
          <w:kern w:val="0"/>
          <w:szCs w:val="21"/>
        </w:rPr>
        <w:t>看到股</w:t>
      </w:r>
      <w:proofErr w:type="gramEnd"/>
      <w:r w:rsidRPr="00931848">
        <w:rPr>
          <w:rFonts w:ascii="楷体" w:eastAsia="楷体" w:hAnsi="楷体" w:cs="宋体" w:hint="eastAsia"/>
          <w:color w:val="000000"/>
          <w:kern w:val="0"/>
          <w:szCs w:val="21"/>
        </w:rPr>
        <w:t>吧和同花</w:t>
      </w:r>
      <w:proofErr w:type="gramStart"/>
      <w:r w:rsidRPr="00931848">
        <w:rPr>
          <w:rFonts w:ascii="楷体" w:eastAsia="楷体" w:hAnsi="楷体" w:cs="宋体" w:hint="eastAsia"/>
          <w:color w:val="000000"/>
          <w:kern w:val="0"/>
          <w:szCs w:val="21"/>
        </w:rPr>
        <w:t>顺讨论</w:t>
      </w:r>
      <w:proofErr w:type="gramEnd"/>
      <w:r w:rsidRPr="00931848">
        <w:rPr>
          <w:rFonts w:ascii="楷体" w:eastAsia="楷体" w:hAnsi="楷体" w:cs="宋体" w:hint="eastAsia"/>
          <w:color w:val="000000"/>
          <w:kern w:val="0"/>
          <w:szCs w:val="21"/>
        </w:rPr>
        <w:t>区都有帖子称海尔要收购海立股份，他觉得这些帖子很靠谱，因此大量买入“海立股份”。</w:t>
      </w:r>
    </w:p>
    <w:p w14:paraId="210C7A7A"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以上事实，有相关证券账户资料、银行账户资料、相关公司公告及情况说明、询问笔录、通讯记录等证据证明，足以认定。</w:t>
      </w:r>
    </w:p>
    <w:p w14:paraId="76C352BD"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lastRenderedPageBreak/>
        <w:t>我会认为，要强与本案内幕信息知情人在同一办公楼办公，具有接触内幕信息的便利条件，并在内幕信息敏感期内与内幕信息知情人员多次联系；同时要强使用本人账户集中买入“海立股份”，买入意愿强烈，其证券交易活动与内幕信息高度吻合，交易行为明显异常，且无正当理由或正当信息来源。要强的上述行为，违反了2005年《证券法》第七十三条、第七十六条第一款的规定，构成2005年《证券法》第二百零二条所述内幕交易行为。</w:t>
      </w:r>
    </w:p>
    <w:p w14:paraId="3E4A143F"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听证过程中，当事人提出了以下申辩意见：</w:t>
      </w:r>
    </w:p>
    <w:p w14:paraId="3AF78AD5" w14:textId="77777777" w:rsidR="00931848" w:rsidRPr="00931848" w:rsidRDefault="00931848" w:rsidP="00931848">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第一，当事人交易“海立股份”有合理理由。当事人买入“海立股份”是基于上市公司价值、短期动向异常以及东方财富网上的相关信息</w:t>
      </w:r>
      <w:proofErr w:type="gramStart"/>
      <w:r w:rsidRPr="00931848">
        <w:rPr>
          <w:rFonts w:ascii="宋体" w:eastAsia="宋体" w:hAnsi="宋体" w:cs="宋体" w:hint="eastAsia"/>
          <w:color w:val="000000"/>
          <w:kern w:val="0"/>
          <w:szCs w:val="21"/>
        </w:rPr>
        <w:t>作出</w:t>
      </w:r>
      <w:proofErr w:type="gramEnd"/>
      <w:r w:rsidRPr="00931848">
        <w:rPr>
          <w:rFonts w:ascii="宋体" w:eastAsia="宋体" w:hAnsi="宋体" w:cs="宋体" w:hint="eastAsia"/>
          <w:color w:val="000000"/>
          <w:kern w:val="0"/>
          <w:szCs w:val="21"/>
        </w:rPr>
        <w:t>的判断。海立股份主营的压缩机业务，近两年属于空调行业的稀缺战略资源，当事人一直从事空调行业，对此有所了解。2017年7月到8月之间，海立股份异动事项较多且被热炒，市场关注度高。当事人基于东方</w:t>
      </w:r>
      <w:proofErr w:type="gramStart"/>
      <w:r w:rsidRPr="00931848">
        <w:rPr>
          <w:rFonts w:ascii="宋体" w:eastAsia="宋体" w:hAnsi="宋体" w:cs="宋体" w:hint="eastAsia"/>
          <w:color w:val="000000"/>
          <w:kern w:val="0"/>
          <w:szCs w:val="21"/>
        </w:rPr>
        <w:t>财富网股</w:t>
      </w:r>
      <w:proofErr w:type="gramEnd"/>
      <w:r w:rsidRPr="00931848">
        <w:rPr>
          <w:rFonts w:ascii="宋体" w:eastAsia="宋体" w:hAnsi="宋体" w:cs="宋体" w:hint="eastAsia"/>
          <w:color w:val="000000"/>
          <w:kern w:val="0"/>
          <w:szCs w:val="21"/>
        </w:rPr>
        <w:t>吧中披露的格力电器举牌海立股份的信息购买“海立股份”，属于依据已被他人披露的信息而交易的情形，不构成内幕交易。</w:t>
      </w:r>
    </w:p>
    <w:p w14:paraId="4595CDF8" w14:textId="77777777" w:rsidR="00931848" w:rsidRPr="00931848" w:rsidRDefault="00931848" w:rsidP="00931848">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第二，当事人交易“海立股份”不存在明显异常。当事人操作风格激进，换股频繁，以往多次有</w:t>
      </w:r>
      <w:proofErr w:type="gramStart"/>
      <w:r w:rsidRPr="00931848">
        <w:rPr>
          <w:rFonts w:ascii="宋体" w:eastAsia="宋体" w:hAnsi="宋体" w:cs="宋体" w:hint="eastAsia"/>
          <w:color w:val="000000"/>
          <w:kern w:val="0"/>
          <w:szCs w:val="21"/>
        </w:rPr>
        <w:t>过集中</w:t>
      </w:r>
      <w:proofErr w:type="gramEnd"/>
      <w:r w:rsidRPr="00931848">
        <w:rPr>
          <w:rFonts w:ascii="宋体" w:eastAsia="宋体" w:hAnsi="宋体" w:cs="宋体" w:hint="eastAsia"/>
          <w:color w:val="000000"/>
          <w:kern w:val="0"/>
          <w:szCs w:val="21"/>
        </w:rPr>
        <w:t>大量资金短期买入的行为，涉案交易与平时的交易风格和习惯吻合。</w:t>
      </w:r>
    </w:p>
    <w:p w14:paraId="1F0B6C9A" w14:textId="77777777" w:rsidR="00931848" w:rsidRPr="00931848" w:rsidRDefault="00931848" w:rsidP="00931848">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第三，尽管当事人与内幕信息知情人在同一栋楼办公，但没有获取任何内幕信息。当事人与内幕信息知情人在敏感期内联络频次也与正常工作联络频次一致。</w:t>
      </w:r>
    </w:p>
    <w:p w14:paraId="14520AB1" w14:textId="77777777" w:rsidR="00931848" w:rsidRPr="00931848" w:rsidRDefault="00931848" w:rsidP="00931848">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第四，当事人积极配合调查取证，态度良好，随叫随到。恳请考虑当事人配合情节及家庭困难，予以减轻处罚。</w:t>
      </w:r>
    </w:p>
    <w:p w14:paraId="2A70EB5D"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经复核，我会认为：</w:t>
      </w:r>
    </w:p>
    <w:p w14:paraId="49021811"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第一，当事人关于其依据已被他人披露的信息交易“海立股份”的主张不能成立。当事人所指东方</w:t>
      </w:r>
      <w:proofErr w:type="gramStart"/>
      <w:r w:rsidRPr="00931848">
        <w:rPr>
          <w:rFonts w:ascii="楷体" w:eastAsia="楷体" w:hAnsi="楷体" w:cs="宋体" w:hint="eastAsia"/>
          <w:color w:val="000000"/>
          <w:kern w:val="0"/>
          <w:szCs w:val="21"/>
        </w:rPr>
        <w:t>财富网股</w:t>
      </w:r>
      <w:proofErr w:type="gramEnd"/>
      <w:r w:rsidRPr="00931848">
        <w:rPr>
          <w:rFonts w:ascii="楷体" w:eastAsia="楷体" w:hAnsi="楷体" w:cs="宋体" w:hint="eastAsia"/>
          <w:color w:val="000000"/>
          <w:kern w:val="0"/>
          <w:szCs w:val="21"/>
        </w:rPr>
        <w:t>吧披露的信息，</w:t>
      </w:r>
      <w:proofErr w:type="gramStart"/>
      <w:r w:rsidRPr="00931848">
        <w:rPr>
          <w:rFonts w:ascii="楷体" w:eastAsia="楷体" w:hAnsi="楷体" w:cs="宋体" w:hint="eastAsia"/>
          <w:color w:val="000000"/>
          <w:kern w:val="0"/>
          <w:szCs w:val="21"/>
        </w:rPr>
        <w:t>系发帖</w:t>
      </w:r>
      <w:proofErr w:type="gramEnd"/>
      <w:r w:rsidRPr="00931848">
        <w:rPr>
          <w:rFonts w:ascii="楷体" w:eastAsia="楷体" w:hAnsi="楷体" w:cs="宋体" w:hint="eastAsia"/>
          <w:color w:val="000000"/>
          <w:kern w:val="0"/>
          <w:szCs w:val="21"/>
        </w:rPr>
        <w:t>人基于2017年8月29日“海立股份”交易龙虎榜数据，即招商证券珠海人民西路营业部当日买入“海立股份”的成交金额为1.2亿元，及该营业部与格力电器总部相距8.8公里，认为当日大量买入方应为格力电器，进而推断格力电器有可能举牌海立股份，其结论基于个人分析判断，并非对已知信息的揭露。</w:t>
      </w:r>
    </w:p>
    <w:p w14:paraId="70621060"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第二，涉案交易行为明显异常，当事人不能</w:t>
      </w:r>
      <w:proofErr w:type="gramStart"/>
      <w:r w:rsidRPr="00931848">
        <w:rPr>
          <w:rFonts w:ascii="楷体" w:eastAsia="楷体" w:hAnsi="楷体" w:cs="宋体" w:hint="eastAsia"/>
          <w:color w:val="000000"/>
          <w:kern w:val="0"/>
          <w:szCs w:val="21"/>
        </w:rPr>
        <w:t>作出</w:t>
      </w:r>
      <w:proofErr w:type="gramEnd"/>
      <w:r w:rsidRPr="00931848">
        <w:rPr>
          <w:rFonts w:ascii="楷体" w:eastAsia="楷体" w:hAnsi="楷体" w:cs="宋体" w:hint="eastAsia"/>
          <w:color w:val="000000"/>
          <w:kern w:val="0"/>
          <w:szCs w:val="21"/>
        </w:rPr>
        <w:t>合理说明。内幕信息敏感期内，当事人首次交易并集中买入“海立股份”，且有新转入资金用于购买“海立股份”，买入意愿强烈，其证券买卖、资金变化与内幕信息高度吻合，交易行为明显异常。当事人提出的交易风格、习惯以及对公司基本面和相关信息的分析等理由，不足以对前述异常情形</w:t>
      </w:r>
      <w:proofErr w:type="gramStart"/>
      <w:r w:rsidRPr="00931848">
        <w:rPr>
          <w:rFonts w:ascii="楷体" w:eastAsia="楷体" w:hAnsi="楷体" w:cs="宋体" w:hint="eastAsia"/>
          <w:color w:val="000000"/>
          <w:kern w:val="0"/>
          <w:szCs w:val="21"/>
        </w:rPr>
        <w:t>作出</w:t>
      </w:r>
      <w:proofErr w:type="gramEnd"/>
      <w:r w:rsidRPr="00931848">
        <w:rPr>
          <w:rFonts w:ascii="楷体" w:eastAsia="楷体" w:hAnsi="楷体" w:cs="宋体" w:hint="eastAsia"/>
          <w:color w:val="000000"/>
          <w:kern w:val="0"/>
          <w:szCs w:val="21"/>
        </w:rPr>
        <w:t>合理解释。</w:t>
      </w:r>
    </w:p>
    <w:p w14:paraId="7D1B28A9"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第三，当事人与本案内幕知情人均在行政楼办公，并与</w:t>
      </w:r>
      <w:proofErr w:type="gramStart"/>
      <w:r w:rsidRPr="00931848">
        <w:rPr>
          <w:rFonts w:ascii="宋体" w:eastAsia="宋体" w:hAnsi="宋体" w:cs="宋体" w:hint="eastAsia"/>
          <w:color w:val="000000"/>
          <w:kern w:val="0"/>
          <w:szCs w:val="21"/>
        </w:rPr>
        <w:t>望某东</w:t>
      </w:r>
      <w:proofErr w:type="gramEnd"/>
      <w:r w:rsidRPr="00931848">
        <w:rPr>
          <w:rFonts w:ascii="宋体" w:eastAsia="宋体" w:hAnsi="宋体" w:cs="宋体" w:hint="eastAsia"/>
          <w:color w:val="000000"/>
          <w:kern w:val="0"/>
          <w:szCs w:val="21"/>
        </w:rPr>
        <w:t>、廖某雄多次通话，具备获取内幕信息的便利途径。涉案证券交易活动与内幕信息高度吻合，当事人不能</w:t>
      </w:r>
      <w:proofErr w:type="gramStart"/>
      <w:r w:rsidRPr="00931848">
        <w:rPr>
          <w:rFonts w:ascii="宋体" w:eastAsia="宋体" w:hAnsi="宋体" w:cs="宋体" w:hint="eastAsia"/>
          <w:color w:val="000000"/>
          <w:kern w:val="0"/>
          <w:szCs w:val="21"/>
        </w:rPr>
        <w:t>作出</w:t>
      </w:r>
      <w:proofErr w:type="gramEnd"/>
      <w:r w:rsidRPr="00931848">
        <w:rPr>
          <w:rFonts w:ascii="宋体" w:eastAsia="宋体" w:hAnsi="宋体" w:cs="宋体" w:hint="eastAsia"/>
          <w:color w:val="000000"/>
          <w:kern w:val="0"/>
          <w:szCs w:val="21"/>
        </w:rPr>
        <w:t>合理说明或提供证据排除内幕交易。我会认定其构成内幕交易有充分的事实与法律依据。</w:t>
      </w:r>
    </w:p>
    <w:p w14:paraId="15F3C9EB"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lastRenderedPageBreak/>
        <w:t>第四，当事人陈述的积极配合调查情况属实，我会予以认可并在量罚时综合</w:t>
      </w:r>
      <w:proofErr w:type="gramStart"/>
      <w:r w:rsidRPr="00931848">
        <w:rPr>
          <w:rFonts w:ascii="宋体" w:eastAsia="宋体" w:hAnsi="宋体" w:cs="宋体" w:hint="eastAsia"/>
          <w:color w:val="000000"/>
          <w:kern w:val="0"/>
          <w:szCs w:val="21"/>
        </w:rPr>
        <w:t>考量</w:t>
      </w:r>
      <w:proofErr w:type="gramEnd"/>
      <w:r w:rsidRPr="00931848">
        <w:rPr>
          <w:rFonts w:ascii="宋体" w:eastAsia="宋体" w:hAnsi="宋体" w:cs="宋体" w:hint="eastAsia"/>
          <w:color w:val="000000"/>
          <w:kern w:val="0"/>
          <w:szCs w:val="21"/>
        </w:rPr>
        <w:t>。</w:t>
      </w:r>
    </w:p>
    <w:p w14:paraId="4495ECDA" w14:textId="77777777" w:rsidR="00931848" w:rsidRPr="00931848" w:rsidRDefault="00931848" w:rsidP="0093184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综上，根据当事人违法行为的事实、性质、情节和社会危害程度，依据2005年《证券法》第二百零二条的规定，我会决定:</w:t>
      </w:r>
      <w:r w:rsidRPr="00931848">
        <w:rPr>
          <w:rFonts w:ascii="宋体" w:eastAsia="宋体" w:hAnsi="宋体" w:cs="宋体" w:hint="eastAsia"/>
          <w:color w:val="000000"/>
          <w:kern w:val="0"/>
          <w:szCs w:val="21"/>
        </w:rPr>
        <w:t> </w:t>
      </w:r>
      <w:r w:rsidRPr="00931848">
        <w:rPr>
          <w:rFonts w:ascii="楷体" w:eastAsia="楷体" w:hAnsi="楷体" w:cs="宋体" w:hint="eastAsia"/>
          <w:color w:val="000000"/>
          <w:kern w:val="0"/>
          <w:szCs w:val="21"/>
        </w:rPr>
        <w:t>没收要强违法所得419,953.56元，并处以839,907.12元罚款。</w:t>
      </w:r>
    </w:p>
    <w:p w14:paraId="46AC2EAD" w14:textId="77777777" w:rsidR="00931848" w:rsidRPr="00931848" w:rsidRDefault="00931848" w:rsidP="00931848">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上述当事人应自收到本处罚决定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568787A0" w14:textId="77777777" w:rsidR="00931848" w:rsidRPr="00931848" w:rsidRDefault="00931848" w:rsidP="00931848">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 </w:t>
      </w:r>
    </w:p>
    <w:p w14:paraId="286AEABB" w14:textId="77777777" w:rsidR="00931848" w:rsidRPr="00931848" w:rsidRDefault="00931848" w:rsidP="00931848">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 </w:t>
      </w:r>
    </w:p>
    <w:p w14:paraId="28BBC71A" w14:textId="77777777" w:rsidR="00931848" w:rsidRPr="00931848" w:rsidRDefault="00931848" w:rsidP="00931848">
      <w:pPr>
        <w:widowControl/>
        <w:shd w:val="clear" w:color="auto" w:fill="FFFFFF"/>
        <w:wordWrap w:val="0"/>
        <w:spacing w:line="360" w:lineRule="atLeast"/>
        <w:ind w:firstLine="600"/>
        <w:jc w:val="center"/>
        <w:rPr>
          <w:rFonts w:ascii="楷体" w:eastAsia="楷体" w:hAnsi="楷体" w:cs="宋体" w:hint="eastAsia"/>
          <w:color w:val="000000"/>
          <w:kern w:val="0"/>
          <w:sz w:val="24"/>
          <w:szCs w:val="24"/>
        </w:rPr>
      </w:pPr>
      <w:r w:rsidRPr="00931848">
        <w:rPr>
          <w:rFonts w:ascii="宋体" w:eastAsia="宋体" w:hAnsi="宋体" w:cs="宋体" w:hint="eastAsia"/>
          <w:color w:val="000000"/>
          <w:kern w:val="0"/>
          <w:szCs w:val="21"/>
        </w:rPr>
        <w:t xml:space="preserve">　　　　　　　　　　　　　中国证监会</w:t>
      </w:r>
    </w:p>
    <w:p w14:paraId="46D1E8A4" w14:textId="77777777" w:rsidR="00931848" w:rsidRPr="00931848" w:rsidRDefault="00931848" w:rsidP="00931848">
      <w:pPr>
        <w:widowControl/>
        <w:shd w:val="clear" w:color="auto" w:fill="FFFFFF"/>
        <w:wordWrap w:val="0"/>
        <w:spacing w:line="360" w:lineRule="atLeast"/>
        <w:ind w:firstLine="600"/>
        <w:jc w:val="center"/>
        <w:rPr>
          <w:rFonts w:ascii="楷体" w:eastAsia="楷体" w:hAnsi="楷体" w:cs="宋体" w:hint="eastAsia"/>
          <w:color w:val="000000"/>
          <w:kern w:val="0"/>
          <w:sz w:val="24"/>
          <w:szCs w:val="24"/>
        </w:rPr>
      </w:pPr>
      <w:r w:rsidRPr="00931848">
        <w:rPr>
          <w:rFonts w:ascii="楷体" w:eastAsia="楷体" w:hAnsi="楷体" w:cs="宋体" w:hint="eastAsia"/>
          <w:color w:val="000000"/>
          <w:kern w:val="0"/>
          <w:szCs w:val="21"/>
        </w:rPr>
        <w:t xml:space="preserve">　　　　　　　　　　　　　2020年9月11日</w:t>
      </w:r>
    </w:p>
    <w:p w14:paraId="3A577F41"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47C49" w14:textId="77777777" w:rsidR="00D72AEF" w:rsidRDefault="00D72AEF" w:rsidP="0035427F">
      <w:pPr>
        <w:rPr>
          <w:rFonts w:hint="eastAsia"/>
        </w:rPr>
      </w:pPr>
      <w:r>
        <w:separator/>
      </w:r>
    </w:p>
  </w:endnote>
  <w:endnote w:type="continuationSeparator" w:id="0">
    <w:p w14:paraId="1DB9942F" w14:textId="77777777" w:rsidR="00D72AEF" w:rsidRDefault="00D72AEF" w:rsidP="0035427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82193" w14:textId="77777777" w:rsidR="00D72AEF" w:rsidRDefault="00D72AEF" w:rsidP="0035427F">
      <w:pPr>
        <w:rPr>
          <w:rFonts w:hint="eastAsia"/>
        </w:rPr>
      </w:pPr>
      <w:r>
        <w:separator/>
      </w:r>
    </w:p>
  </w:footnote>
  <w:footnote w:type="continuationSeparator" w:id="0">
    <w:p w14:paraId="67949AC4" w14:textId="77777777" w:rsidR="00D72AEF" w:rsidRDefault="00D72AEF" w:rsidP="0035427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48"/>
    <w:rsid w:val="0035427F"/>
    <w:rsid w:val="00931848"/>
    <w:rsid w:val="00BE43C3"/>
    <w:rsid w:val="00D72AEF"/>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5655D"/>
  <w15:chartTrackingRefBased/>
  <w15:docId w15:val="{57D752EE-2E92-4AD9-A656-6F0B7702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184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31848"/>
    <w:rPr>
      <w:b/>
      <w:bCs/>
    </w:rPr>
  </w:style>
  <w:style w:type="paragraph" w:styleId="a5">
    <w:name w:val="header"/>
    <w:basedOn w:val="a"/>
    <w:link w:val="a6"/>
    <w:uiPriority w:val="99"/>
    <w:unhideWhenUsed/>
    <w:rsid w:val="0035427F"/>
    <w:pPr>
      <w:tabs>
        <w:tab w:val="center" w:pos="4153"/>
        <w:tab w:val="right" w:pos="8306"/>
      </w:tabs>
      <w:snapToGrid w:val="0"/>
      <w:jc w:val="center"/>
    </w:pPr>
    <w:rPr>
      <w:sz w:val="18"/>
      <w:szCs w:val="18"/>
    </w:rPr>
  </w:style>
  <w:style w:type="character" w:customStyle="1" w:styleId="a6">
    <w:name w:val="页眉 字符"/>
    <w:basedOn w:val="a0"/>
    <w:link w:val="a5"/>
    <w:uiPriority w:val="99"/>
    <w:rsid w:val="0035427F"/>
    <w:rPr>
      <w:sz w:val="18"/>
      <w:szCs w:val="18"/>
    </w:rPr>
  </w:style>
  <w:style w:type="paragraph" w:styleId="a7">
    <w:name w:val="footer"/>
    <w:basedOn w:val="a"/>
    <w:link w:val="a8"/>
    <w:uiPriority w:val="99"/>
    <w:unhideWhenUsed/>
    <w:rsid w:val="0035427F"/>
    <w:pPr>
      <w:tabs>
        <w:tab w:val="center" w:pos="4153"/>
        <w:tab w:val="right" w:pos="8306"/>
      </w:tabs>
      <w:snapToGrid w:val="0"/>
      <w:jc w:val="left"/>
    </w:pPr>
    <w:rPr>
      <w:sz w:val="18"/>
      <w:szCs w:val="18"/>
    </w:rPr>
  </w:style>
  <w:style w:type="character" w:customStyle="1" w:styleId="a8">
    <w:name w:val="页脚 字符"/>
    <w:basedOn w:val="a0"/>
    <w:link w:val="a7"/>
    <w:uiPriority w:val="99"/>
    <w:rsid w:val="003542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848336">
      <w:bodyDiv w:val="1"/>
      <w:marLeft w:val="0"/>
      <w:marRight w:val="0"/>
      <w:marTop w:val="0"/>
      <w:marBottom w:val="0"/>
      <w:divBdr>
        <w:top w:val="none" w:sz="0" w:space="0" w:color="auto"/>
        <w:left w:val="none" w:sz="0" w:space="0" w:color="auto"/>
        <w:bottom w:val="none" w:sz="0" w:space="0" w:color="auto"/>
        <w:right w:val="none" w:sz="0" w:space="0" w:color="auto"/>
      </w:divBdr>
      <w:divsChild>
        <w:div w:id="1536649010">
          <w:marLeft w:val="0"/>
          <w:marRight w:val="0"/>
          <w:marTop w:val="150"/>
          <w:marBottom w:val="150"/>
          <w:divBdr>
            <w:top w:val="none" w:sz="0" w:space="0" w:color="auto"/>
            <w:left w:val="none" w:sz="0" w:space="0" w:color="auto"/>
            <w:bottom w:val="none" w:sz="0" w:space="0" w:color="auto"/>
            <w:right w:val="none" w:sz="0" w:space="0" w:color="auto"/>
          </w:divBdr>
        </w:div>
        <w:div w:id="728190595">
          <w:marLeft w:val="0"/>
          <w:marRight w:val="0"/>
          <w:marTop w:val="0"/>
          <w:marBottom w:val="0"/>
          <w:divBdr>
            <w:top w:val="single" w:sz="6" w:space="8" w:color="B5B5B5"/>
            <w:left w:val="single" w:sz="6" w:space="0" w:color="B5B5B5"/>
            <w:bottom w:val="single" w:sz="6" w:space="8" w:color="B5B5B5"/>
            <w:right w:val="single" w:sz="6" w:space="0" w:color="B5B5B5"/>
          </w:divBdr>
          <w:divsChild>
            <w:div w:id="379791326">
              <w:marLeft w:val="0"/>
              <w:marRight w:val="0"/>
              <w:marTop w:val="0"/>
              <w:marBottom w:val="0"/>
              <w:divBdr>
                <w:top w:val="none" w:sz="0" w:space="0" w:color="auto"/>
                <w:left w:val="none" w:sz="0" w:space="0" w:color="auto"/>
                <w:bottom w:val="none" w:sz="0" w:space="0" w:color="auto"/>
                <w:right w:val="none" w:sz="0" w:space="0" w:color="auto"/>
              </w:divBdr>
            </w:div>
            <w:div w:id="21224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2021-12-08T08:17:00Z</dcterms:created>
  <dcterms:modified xsi:type="dcterms:W3CDTF">2024-12-15T13:45:00Z</dcterms:modified>
</cp:coreProperties>
</file>