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B62A1" w:rsidRPr="006B62A1" w14:paraId="432B58A5" w14:textId="77777777" w:rsidTr="006B62A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62A1" w:rsidRPr="006B62A1" w14:paraId="204519C5" w14:textId="77777777">
              <w:trPr>
                <w:tblCellSpacing w:w="0" w:type="dxa"/>
              </w:trPr>
              <w:tc>
                <w:tcPr>
                  <w:tcW w:w="2500" w:type="pct"/>
                  <w:tcMar>
                    <w:top w:w="30" w:type="dxa"/>
                    <w:left w:w="30" w:type="dxa"/>
                    <w:bottom w:w="30" w:type="dxa"/>
                    <w:right w:w="30" w:type="dxa"/>
                  </w:tcMar>
                  <w:hideMark/>
                </w:tcPr>
                <w:p w14:paraId="4FF3FDB7" w14:textId="13504076"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索 引 号:</w:t>
                  </w:r>
                  <w:r w:rsidR="00735289" w:rsidRPr="006B62A1">
                    <w:rPr>
                      <w:rFonts w:ascii="宋体" w:eastAsia="宋体" w:hAnsi="宋体" w:cs="宋体"/>
                      <w:color w:val="686868"/>
                      <w:kern w:val="0"/>
                      <w:sz w:val="18"/>
                      <w:szCs w:val="18"/>
                    </w:rPr>
                    <w:t xml:space="preserve"> </w:t>
                  </w:r>
                  <w:r w:rsidR="00735289" w:rsidRPr="00735289">
                    <w:rPr>
                      <w:rFonts w:ascii="宋体" w:eastAsia="宋体" w:hAnsi="宋体" w:cs="宋体" w:hint="eastAsia"/>
                      <w:color w:val="686868"/>
                      <w:kern w:val="0"/>
                      <w:sz w:val="18"/>
                      <w:szCs w:val="18"/>
                    </w:rPr>
                    <w:t>bm56000001/2021-00204438</w:t>
                  </w:r>
                </w:p>
              </w:tc>
              <w:tc>
                <w:tcPr>
                  <w:tcW w:w="0" w:type="auto"/>
                  <w:tcMar>
                    <w:top w:w="30" w:type="dxa"/>
                    <w:left w:w="30" w:type="dxa"/>
                    <w:bottom w:w="30" w:type="dxa"/>
                    <w:right w:w="30" w:type="dxa"/>
                  </w:tcMar>
                  <w:hideMark/>
                </w:tcPr>
                <w:p w14:paraId="5E593B4E"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分类:</w:t>
                  </w:r>
                  <w:r w:rsidRPr="006B62A1">
                    <w:rPr>
                      <w:rFonts w:ascii="宋体" w:eastAsia="宋体" w:hAnsi="宋体" w:cs="宋体"/>
                      <w:color w:val="686868"/>
                      <w:kern w:val="0"/>
                      <w:sz w:val="18"/>
                      <w:szCs w:val="18"/>
                    </w:rPr>
                    <w:t> 行政处罚 ; 行政处罚决定</w:t>
                  </w:r>
                </w:p>
              </w:tc>
            </w:tr>
          </w:tbl>
          <w:p w14:paraId="15FA6CC4" w14:textId="77777777" w:rsidR="006B62A1" w:rsidRPr="006B62A1" w:rsidRDefault="006B62A1" w:rsidP="006B62A1">
            <w:pPr>
              <w:widowControl/>
              <w:jc w:val="left"/>
              <w:rPr>
                <w:rFonts w:ascii="宋体" w:eastAsia="宋体" w:hAnsi="宋体" w:cs="宋体" w:hint="eastAsia"/>
                <w:color w:val="686868"/>
                <w:kern w:val="0"/>
                <w:sz w:val="18"/>
                <w:szCs w:val="18"/>
              </w:rPr>
            </w:pPr>
          </w:p>
        </w:tc>
      </w:tr>
      <w:tr w:rsidR="006B62A1" w:rsidRPr="006B62A1" w14:paraId="7C300A4C" w14:textId="77777777" w:rsidTr="006B62A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62A1" w:rsidRPr="006B62A1" w14:paraId="338D601E" w14:textId="77777777">
              <w:trPr>
                <w:tblCellSpacing w:w="0" w:type="dxa"/>
              </w:trPr>
              <w:tc>
                <w:tcPr>
                  <w:tcW w:w="2500" w:type="pct"/>
                  <w:tcMar>
                    <w:top w:w="30" w:type="dxa"/>
                    <w:left w:w="30" w:type="dxa"/>
                    <w:bottom w:w="30" w:type="dxa"/>
                    <w:right w:w="30" w:type="dxa"/>
                  </w:tcMar>
                  <w:hideMark/>
                </w:tcPr>
                <w:p w14:paraId="70F489AE"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发布机构:</w:t>
                  </w:r>
                  <w:r w:rsidRPr="006B62A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052CCF2"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发文日期:</w:t>
                  </w:r>
                  <w:r w:rsidRPr="006B62A1">
                    <w:rPr>
                      <w:rFonts w:ascii="宋体" w:eastAsia="宋体" w:hAnsi="宋体" w:cs="宋体"/>
                      <w:color w:val="686868"/>
                      <w:kern w:val="0"/>
                      <w:sz w:val="18"/>
                      <w:szCs w:val="18"/>
                    </w:rPr>
                    <w:t> 2020年09月15日</w:t>
                  </w:r>
                </w:p>
              </w:tc>
            </w:tr>
          </w:tbl>
          <w:p w14:paraId="51AD30A5" w14:textId="77777777" w:rsidR="006B62A1" w:rsidRPr="006B62A1" w:rsidRDefault="006B62A1" w:rsidP="006B62A1">
            <w:pPr>
              <w:widowControl/>
              <w:jc w:val="left"/>
              <w:rPr>
                <w:rFonts w:ascii="宋体" w:eastAsia="宋体" w:hAnsi="宋体" w:cs="宋体" w:hint="eastAsia"/>
                <w:color w:val="686868"/>
                <w:kern w:val="0"/>
                <w:sz w:val="18"/>
                <w:szCs w:val="18"/>
              </w:rPr>
            </w:pPr>
          </w:p>
        </w:tc>
      </w:tr>
      <w:tr w:rsidR="006B62A1" w:rsidRPr="006B62A1" w14:paraId="7E782977" w14:textId="77777777" w:rsidTr="006B62A1">
        <w:trPr>
          <w:tblCellSpacing w:w="0" w:type="dxa"/>
          <w:jc w:val="center"/>
        </w:trPr>
        <w:tc>
          <w:tcPr>
            <w:tcW w:w="0" w:type="auto"/>
            <w:tcMar>
              <w:top w:w="30" w:type="dxa"/>
              <w:left w:w="30" w:type="dxa"/>
              <w:bottom w:w="30" w:type="dxa"/>
              <w:right w:w="30" w:type="dxa"/>
            </w:tcMar>
            <w:hideMark/>
          </w:tcPr>
          <w:p w14:paraId="5A07F613"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名　　称:</w:t>
            </w:r>
            <w:r w:rsidRPr="006B62A1">
              <w:rPr>
                <w:rFonts w:ascii="宋体" w:eastAsia="宋体" w:hAnsi="宋体" w:cs="宋体"/>
                <w:color w:val="686868"/>
                <w:kern w:val="0"/>
                <w:sz w:val="18"/>
                <w:szCs w:val="18"/>
              </w:rPr>
              <w:t> 中国证监会行政处罚决定书（张辉）</w:t>
            </w:r>
          </w:p>
        </w:tc>
      </w:tr>
      <w:tr w:rsidR="006B62A1" w:rsidRPr="006B62A1" w14:paraId="11C53C08" w14:textId="77777777" w:rsidTr="006B62A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62A1" w:rsidRPr="006B62A1" w14:paraId="1093623A" w14:textId="77777777">
              <w:trPr>
                <w:tblCellSpacing w:w="0" w:type="dxa"/>
              </w:trPr>
              <w:tc>
                <w:tcPr>
                  <w:tcW w:w="2500" w:type="pct"/>
                  <w:tcMar>
                    <w:top w:w="30" w:type="dxa"/>
                    <w:left w:w="30" w:type="dxa"/>
                    <w:bottom w:w="30" w:type="dxa"/>
                    <w:right w:w="30" w:type="dxa"/>
                  </w:tcMar>
                  <w:hideMark/>
                </w:tcPr>
                <w:p w14:paraId="62DBB004"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文　　号:</w:t>
                  </w:r>
                  <w:r w:rsidRPr="006B62A1">
                    <w:rPr>
                      <w:rFonts w:ascii="宋体" w:eastAsia="宋体" w:hAnsi="宋体" w:cs="宋体"/>
                      <w:color w:val="686868"/>
                      <w:kern w:val="0"/>
                      <w:sz w:val="18"/>
                      <w:szCs w:val="18"/>
                    </w:rPr>
                    <w:t> 〔2020〕64号</w:t>
                  </w:r>
                </w:p>
              </w:tc>
              <w:tc>
                <w:tcPr>
                  <w:tcW w:w="0" w:type="auto"/>
                  <w:tcMar>
                    <w:top w:w="30" w:type="dxa"/>
                    <w:left w:w="30" w:type="dxa"/>
                    <w:bottom w:w="30" w:type="dxa"/>
                    <w:right w:w="30" w:type="dxa"/>
                  </w:tcMar>
                  <w:hideMark/>
                </w:tcPr>
                <w:p w14:paraId="20FC77F9" w14:textId="77777777" w:rsidR="006B62A1" w:rsidRPr="006B62A1" w:rsidRDefault="006B62A1" w:rsidP="006B62A1">
                  <w:pPr>
                    <w:widowControl/>
                    <w:jc w:val="left"/>
                    <w:rPr>
                      <w:rFonts w:ascii="宋体" w:eastAsia="宋体" w:hAnsi="宋体" w:cs="宋体" w:hint="eastAsia"/>
                      <w:color w:val="686868"/>
                      <w:kern w:val="0"/>
                      <w:sz w:val="18"/>
                      <w:szCs w:val="18"/>
                    </w:rPr>
                  </w:pPr>
                  <w:r w:rsidRPr="006B62A1">
                    <w:rPr>
                      <w:rFonts w:ascii="宋体" w:eastAsia="宋体" w:hAnsi="宋体" w:cs="宋体"/>
                      <w:b/>
                      <w:bCs/>
                      <w:color w:val="686868"/>
                      <w:kern w:val="0"/>
                      <w:sz w:val="18"/>
                      <w:szCs w:val="18"/>
                    </w:rPr>
                    <w:t>主 题 词:</w:t>
                  </w:r>
                </w:p>
              </w:tc>
            </w:tr>
          </w:tbl>
          <w:p w14:paraId="012C0B96" w14:textId="77777777" w:rsidR="006B62A1" w:rsidRPr="006B62A1" w:rsidRDefault="006B62A1" w:rsidP="006B62A1">
            <w:pPr>
              <w:widowControl/>
              <w:jc w:val="left"/>
              <w:rPr>
                <w:rFonts w:ascii="宋体" w:eastAsia="宋体" w:hAnsi="宋体" w:cs="宋体" w:hint="eastAsia"/>
                <w:color w:val="686868"/>
                <w:kern w:val="0"/>
                <w:sz w:val="18"/>
                <w:szCs w:val="18"/>
              </w:rPr>
            </w:pPr>
          </w:p>
        </w:tc>
      </w:tr>
    </w:tbl>
    <w:p w14:paraId="569CBDC5" w14:textId="77777777" w:rsidR="006B62A1" w:rsidRPr="006B62A1" w:rsidRDefault="00000000" w:rsidP="006B62A1">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FCBF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629231E" w14:textId="77777777" w:rsidR="006B62A1" w:rsidRPr="006B62A1" w:rsidRDefault="006B62A1" w:rsidP="006B62A1">
      <w:pPr>
        <w:widowControl/>
        <w:shd w:val="clear" w:color="auto" w:fill="FFFFFF"/>
        <w:spacing w:after="240"/>
        <w:jc w:val="center"/>
        <w:rPr>
          <w:rFonts w:ascii="微软雅黑" w:eastAsia="微软雅黑" w:hAnsi="微软雅黑" w:cs="宋体" w:hint="eastAsia"/>
          <w:color w:val="000000"/>
          <w:kern w:val="0"/>
          <w:sz w:val="18"/>
          <w:szCs w:val="18"/>
        </w:rPr>
      </w:pPr>
      <w:r w:rsidRPr="006B62A1">
        <w:rPr>
          <w:rFonts w:ascii="微软雅黑" w:eastAsia="微软雅黑" w:hAnsi="微软雅黑" w:cs="宋体" w:hint="eastAsia"/>
          <w:color w:val="000000"/>
          <w:kern w:val="0"/>
          <w:sz w:val="18"/>
          <w:szCs w:val="18"/>
        </w:rPr>
        <w:br/>
      </w:r>
      <w:r w:rsidRPr="006B62A1">
        <w:rPr>
          <w:rFonts w:ascii="黑体" w:eastAsia="黑体" w:hAnsi="黑体" w:cs="宋体" w:hint="eastAsia"/>
          <w:b/>
          <w:bCs/>
          <w:color w:val="FF0000"/>
          <w:kern w:val="0"/>
          <w:sz w:val="36"/>
          <w:szCs w:val="36"/>
        </w:rPr>
        <w:t>中国证监会行政处罚决定书（张辉）</w:t>
      </w:r>
    </w:p>
    <w:p w14:paraId="03351151" w14:textId="77777777" w:rsidR="006B62A1" w:rsidRPr="006B62A1" w:rsidRDefault="006B62A1" w:rsidP="006B62A1">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〔2020〕64号</w:t>
      </w:r>
    </w:p>
    <w:p w14:paraId="25E5F49E" w14:textId="77777777" w:rsidR="006B62A1" w:rsidRPr="006B62A1" w:rsidRDefault="006B62A1" w:rsidP="006B62A1">
      <w:pPr>
        <w:widowControl/>
        <w:shd w:val="clear" w:color="auto" w:fill="FFFFFF"/>
        <w:wordWrap w:val="0"/>
        <w:spacing w:line="408" w:lineRule="atLeast"/>
        <w:jc w:val="left"/>
        <w:rPr>
          <w:rFonts w:ascii="楷体" w:eastAsia="楷体" w:hAnsi="楷体" w:cs="宋体" w:hint="eastAsia"/>
          <w:color w:val="000000"/>
          <w:kern w:val="0"/>
          <w:sz w:val="24"/>
          <w:szCs w:val="24"/>
        </w:rPr>
      </w:pPr>
      <w:r w:rsidRPr="006B62A1">
        <w:rPr>
          <w:rFonts w:ascii="宋体" w:eastAsia="宋体" w:hAnsi="宋体" w:cs="宋体" w:hint="eastAsia"/>
          <w:b/>
          <w:bCs/>
          <w:color w:val="000000"/>
          <w:kern w:val="0"/>
          <w:szCs w:val="21"/>
        </w:rPr>
        <w:t> </w:t>
      </w:r>
    </w:p>
    <w:p w14:paraId="01E620FB"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当事人：张辉，男，1966年10月出生，住址：广东省珠海市香洲区。</w:t>
      </w:r>
    </w:p>
    <w:p w14:paraId="748BDD8D"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依据2005年修订的《中华人民共和国证券法》（以下简称2005年《证券法》）有关规定，我会对张辉内幕交易“海立股份”案进行了立案调查、审理，并依法向当事人告知了</w:t>
      </w:r>
      <w:proofErr w:type="gramStart"/>
      <w:r w:rsidRPr="006B62A1">
        <w:rPr>
          <w:rFonts w:ascii="楷体" w:eastAsia="楷体" w:hAnsi="楷体" w:cs="宋体" w:hint="eastAsia"/>
          <w:color w:val="000000"/>
          <w:kern w:val="0"/>
          <w:szCs w:val="21"/>
        </w:rPr>
        <w:t>作出</w:t>
      </w:r>
      <w:proofErr w:type="gramEnd"/>
      <w:r w:rsidRPr="006B62A1">
        <w:rPr>
          <w:rFonts w:ascii="楷体" w:eastAsia="楷体" w:hAnsi="楷体" w:cs="宋体" w:hint="eastAsia"/>
          <w:color w:val="000000"/>
          <w:kern w:val="0"/>
          <w:szCs w:val="21"/>
        </w:rPr>
        <w:t>行政处罚的事实、理由、依据以及当事人依法享有的权利。应当事人的申请，我会举行了听证，听取了当事人的陈述和申辩。本案现已调查、审理终结。</w:t>
      </w:r>
    </w:p>
    <w:p w14:paraId="34BF560C"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经查明，张辉存在以下违法事实：</w:t>
      </w:r>
    </w:p>
    <w:p w14:paraId="2B54E373"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一、涉案内幕信息的形成及公开过程</w:t>
      </w:r>
    </w:p>
    <w:p w14:paraId="72A68B7D"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2017年8月14日，上海海立(集团)股份有限公司（以下简称海立股份）发布控股股东公开</w:t>
      </w:r>
      <w:proofErr w:type="gramStart"/>
      <w:r w:rsidRPr="006B62A1">
        <w:rPr>
          <w:rFonts w:ascii="楷体" w:eastAsia="楷体" w:hAnsi="楷体" w:cs="宋体" w:hint="eastAsia"/>
          <w:color w:val="000000"/>
          <w:kern w:val="0"/>
          <w:szCs w:val="21"/>
        </w:rPr>
        <w:t>征集受</w:t>
      </w:r>
      <w:proofErr w:type="gramEnd"/>
      <w:r w:rsidRPr="006B62A1">
        <w:rPr>
          <w:rFonts w:ascii="楷体" w:eastAsia="楷体" w:hAnsi="楷体" w:cs="宋体" w:hint="eastAsia"/>
          <w:color w:val="000000"/>
          <w:kern w:val="0"/>
          <w:szCs w:val="21"/>
        </w:rPr>
        <w:t>让方的公告，公告披露了拟受让方应具备的条件。</w:t>
      </w:r>
    </w:p>
    <w:p w14:paraId="7A423D02"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8月20日，珠海格力电器股份有限公司（以下简称格力电器）经理办公会讨论了格力电器参与受让海立股份控制权的事项，决定参与此次竞标。</w:t>
      </w:r>
    </w:p>
    <w:p w14:paraId="5A2B66A4"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8月21日晚，海立股份发布公告称控股股东拟对公开</w:t>
      </w:r>
      <w:proofErr w:type="gramStart"/>
      <w:r w:rsidRPr="006B62A1">
        <w:rPr>
          <w:rFonts w:ascii="楷体" w:eastAsia="楷体" w:hAnsi="楷体" w:cs="宋体" w:hint="eastAsia"/>
          <w:color w:val="000000"/>
          <w:kern w:val="0"/>
          <w:szCs w:val="21"/>
        </w:rPr>
        <w:t>征集受</w:t>
      </w:r>
      <w:proofErr w:type="gramEnd"/>
      <w:r w:rsidRPr="006B62A1">
        <w:rPr>
          <w:rFonts w:ascii="楷体" w:eastAsia="楷体" w:hAnsi="楷体" w:cs="宋体" w:hint="eastAsia"/>
          <w:color w:val="000000"/>
          <w:kern w:val="0"/>
          <w:szCs w:val="21"/>
        </w:rPr>
        <w:t>让方协议转让公司股份方案</w:t>
      </w:r>
      <w:proofErr w:type="gramStart"/>
      <w:r w:rsidRPr="006B62A1">
        <w:rPr>
          <w:rFonts w:ascii="楷体" w:eastAsia="楷体" w:hAnsi="楷体" w:cs="宋体" w:hint="eastAsia"/>
          <w:color w:val="000000"/>
          <w:kern w:val="0"/>
          <w:szCs w:val="21"/>
        </w:rPr>
        <w:t>作出</w:t>
      </w:r>
      <w:proofErr w:type="gramEnd"/>
      <w:r w:rsidRPr="006B62A1">
        <w:rPr>
          <w:rFonts w:ascii="楷体" w:eastAsia="楷体" w:hAnsi="楷体" w:cs="宋体" w:hint="eastAsia"/>
          <w:color w:val="000000"/>
          <w:kern w:val="0"/>
          <w:szCs w:val="21"/>
        </w:rPr>
        <w:t>重大调整，公司股票于8月22日起停牌。8月22日晚，海立股份发布公告称控股股东终止协议转让。</w:t>
      </w:r>
    </w:p>
    <w:p w14:paraId="4E0D9797"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8月23日，格力电器副总裁、财务总监</w:t>
      </w:r>
      <w:proofErr w:type="gramStart"/>
      <w:r w:rsidRPr="006B62A1">
        <w:rPr>
          <w:rFonts w:ascii="楷体" w:eastAsia="楷体" w:hAnsi="楷体" w:cs="宋体" w:hint="eastAsia"/>
          <w:color w:val="000000"/>
          <w:kern w:val="0"/>
          <w:szCs w:val="21"/>
        </w:rPr>
        <w:t>兼董秘望某东</w:t>
      </w:r>
      <w:proofErr w:type="gramEnd"/>
      <w:r w:rsidRPr="006B62A1">
        <w:rPr>
          <w:rFonts w:ascii="楷体" w:eastAsia="楷体" w:hAnsi="楷体" w:cs="宋体" w:hint="eastAsia"/>
          <w:color w:val="000000"/>
          <w:kern w:val="0"/>
          <w:szCs w:val="21"/>
        </w:rPr>
        <w:t>向董事长董某珠建议在二级市场举牌海立股份。董某珠表示认可并</w:t>
      </w:r>
      <w:proofErr w:type="gramStart"/>
      <w:r w:rsidRPr="006B62A1">
        <w:rPr>
          <w:rFonts w:ascii="楷体" w:eastAsia="楷体" w:hAnsi="楷体" w:cs="宋体" w:hint="eastAsia"/>
          <w:color w:val="000000"/>
          <w:kern w:val="0"/>
          <w:szCs w:val="21"/>
        </w:rPr>
        <w:t>让望某东落实</w:t>
      </w:r>
      <w:proofErr w:type="gramEnd"/>
      <w:r w:rsidRPr="006B62A1">
        <w:rPr>
          <w:rFonts w:ascii="楷体" w:eastAsia="楷体" w:hAnsi="楷体" w:cs="宋体" w:hint="eastAsia"/>
          <w:color w:val="000000"/>
          <w:kern w:val="0"/>
          <w:szCs w:val="21"/>
        </w:rPr>
        <w:t>该事项。</w:t>
      </w:r>
      <w:proofErr w:type="gramStart"/>
      <w:r w:rsidRPr="006B62A1">
        <w:rPr>
          <w:rFonts w:ascii="楷体" w:eastAsia="楷体" w:hAnsi="楷体" w:cs="宋体" w:hint="eastAsia"/>
          <w:color w:val="000000"/>
          <w:kern w:val="0"/>
          <w:szCs w:val="21"/>
        </w:rPr>
        <w:t>望某东</w:t>
      </w:r>
      <w:proofErr w:type="gramEnd"/>
      <w:r w:rsidRPr="006B62A1">
        <w:rPr>
          <w:rFonts w:ascii="楷体" w:eastAsia="楷体" w:hAnsi="楷体" w:cs="宋体" w:hint="eastAsia"/>
          <w:color w:val="000000"/>
          <w:kern w:val="0"/>
          <w:szCs w:val="21"/>
        </w:rPr>
        <w:t>在向执行总裁黄某汇报后，于当天召集法律事务部部长助理李某晶、财务部部长廖某雄开会，传达了格力电器准备通过二级市场举牌海立股份的计划，并就激活账户、筹集</w:t>
      </w:r>
      <w:proofErr w:type="gramStart"/>
      <w:r w:rsidRPr="006B62A1">
        <w:rPr>
          <w:rFonts w:ascii="楷体" w:eastAsia="楷体" w:hAnsi="楷体" w:cs="宋体" w:hint="eastAsia"/>
          <w:color w:val="000000"/>
          <w:kern w:val="0"/>
          <w:szCs w:val="21"/>
        </w:rPr>
        <w:t>资金及操盘</w:t>
      </w:r>
      <w:proofErr w:type="gramEnd"/>
      <w:r w:rsidRPr="006B62A1">
        <w:rPr>
          <w:rFonts w:ascii="楷体" w:eastAsia="楷体" w:hAnsi="楷体" w:cs="宋体" w:hint="eastAsia"/>
          <w:color w:val="000000"/>
          <w:kern w:val="0"/>
          <w:szCs w:val="21"/>
        </w:rPr>
        <w:t>等事宜作了安排。</w:t>
      </w:r>
    </w:p>
    <w:p w14:paraId="7A7D58EA"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w:t>
      </w:r>
      <w:r w:rsidRPr="006B62A1">
        <w:rPr>
          <w:rFonts w:ascii="楷体" w:eastAsia="楷体" w:hAnsi="楷体" w:cs="宋体" w:hint="eastAsia"/>
          <w:color w:val="000000"/>
          <w:kern w:val="0"/>
          <w:szCs w:val="21"/>
        </w:rPr>
        <w:lastRenderedPageBreak/>
        <w:t>某晶于</w:t>
      </w:r>
      <w:r w:rsidRPr="006B62A1">
        <w:rPr>
          <w:rFonts w:ascii="Calibri" w:eastAsia="楷体" w:hAnsi="Calibri" w:cs="Calibri"/>
          <w:color w:val="000000"/>
          <w:kern w:val="0"/>
          <w:szCs w:val="21"/>
        </w:rPr>
        <w:t> </w:t>
      </w:r>
      <w:r w:rsidRPr="006B62A1">
        <w:rPr>
          <w:rFonts w:ascii="楷体" w:eastAsia="楷体" w:hAnsi="楷体" w:cs="宋体" w:hint="eastAsia"/>
          <w:color w:val="000000"/>
          <w:kern w:val="0"/>
          <w:szCs w:val="21"/>
        </w:rPr>
        <w:t>9月14日召集格力电器投资管理部相关人员开会，为格力电器举牌海立股份准备相关材料。</w:t>
      </w:r>
    </w:p>
    <w:p w14:paraId="35C8F9C7"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7A230900"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该内幕信息形成于2017年8月23日，公开于2017年9月20日。董某珠、黄某、</w:t>
      </w:r>
      <w:proofErr w:type="gramStart"/>
      <w:r w:rsidRPr="006B62A1">
        <w:rPr>
          <w:rFonts w:ascii="楷体" w:eastAsia="楷体" w:hAnsi="楷体" w:cs="宋体" w:hint="eastAsia"/>
          <w:color w:val="000000"/>
          <w:kern w:val="0"/>
          <w:szCs w:val="21"/>
        </w:rPr>
        <w:t>望某东</w:t>
      </w:r>
      <w:proofErr w:type="gramEnd"/>
      <w:r w:rsidRPr="006B62A1">
        <w:rPr>
          <w:rFonts w:ascii="楷体" w:eastAsia="楷体" w:hAnsi="楷体" w:cs="宋体" w:hint="eastAsia"/>
          <w:color w:val="000000"/>
          <w:kern w:val="0"/>
          <w:szCs w:val="21"/>
        </w:rPr>
        <w:t>、廖某雄等为内幕信息的知情人，知悉时间为2017年8月23日。</w:t>
      </w:r>
    </w:p>
    <w:p w14:paraId="2D1D50AB" w14:textId="77777777" w:rsidR="006B62A1" w:rsidRPr="006B62A1" w:rsidRDefault="006B62A1" w:rsidP="006B62A1">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二、张辉内幕交易“海立股份”</w:t>
      </w:r>
    </w:p>
    <w:p w14:paraId="58AC79C6"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内幕信息敏感期内，张辉使用本人及其母亲王某芬的账户买入“海立股份”727,065股，获利情况为亏损。</w:t>
      </w:r>
    </w:p>
    <w:p w14:paraId="6BC88FF9"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（一）涉案账户交易“海立股份”情况</w:t>
      </w:r>
    </w:p>
    <w:p w14:paraId="084824A5"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内幕信息敏感期内，开立于招商证券珠海人民西路证券营业部的“张辉”“王某芬”账户由张辉控制使用并下单操作，账户资金来源于张辉、王某芬。</w:t>
      </w:r>
    </w:p>
    <w:p w14:paraId="52B271AE"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内幕信息敏感期内，张辉于2017年8月30日至9月19日使用上述账户累计买入“海立股份”727,065股，成交金额10,747,491.15元，期间未卖出，其盈利情况为亏损。</w:t>
      </w:r>
    </w:p>
    <w:p w14:paraId="22C012B4"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（二）涉案账户交易特征</w:t>
      </w:r>
    </w:p>
    <w:p w14:paraId="3D9A4BD9"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内幕信息敏感期前，涉案账户未交易过“海立股份”。</w:t>
      </w:r>
    </w:p>
    <w:p w14:paraId="635C901B"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内幕信息敏感期内，“王某芬”账户于2017年8月30日集中买入“海立股份”116,765股，成交金额1,485,448.15元；“张辉”账户于2017年9月19日将“格力电器”全部卖出，并通过银证转账存入25.43万元，于当日集中买入“海立股份”610,300股，成交金额9,262,043元，买入意愿强烈。</w:t>
      </w:r>
    </w:p>
    <w:p w14:paraId="71115890"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（三）当事人与内幕信息知情人联络、接触情况</w:t>
      </w:r>
    </w:p>
    <w:p w14:paraId="417F76B6"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张辉系格力电器总裁助理，与本案内幕信息知情人均在格力电器行政楼办公，且办公室与内幕信息知情人董某珠、黄某、</w:t>
      </w:r>
      <w:proofErr w:type="gramStart"/>
      <w:r w:rsidRPr="006B62A1">
        <w:rPr>
          <w:rFonts w:ascii="宋体" w:eastAsia="宋体" w:hAnsi="宋体" w:cs="宋体" w:hint="eastAsia"/>
          <w:color w:val="000000"/>
          <w:kern w:val="0"/>
          <w:szCs w:val="21"/>
        </w:rPr>
        <w:t>望某东</w:t>
      </w:r>
      <w:proofErr w:type="gramEnd"/>
      <w:r w:rsidRPr="006B62A1">
        <w:rPr>
          <w:rFonts w:ascii="宋体" w:eastAsia="宋体" w:hAnsi="宋体" w:cs="宋体" w:hint="eastAsia"/>
          <w:color w:val="000000"/>
          <w:kern w:val="0"/>
          <w:szCs w:val="21"/>
        </w:rPr>
        <w:t>同在行政楼6楼，具有接触内幕信息的便利条件。</w:t>
      </w:r>
    </w:p>
    <w:p w14:paraId="51F9FB42"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内幕信息敏感期内，张辉于2017年9月3日至5日与内幕信息知情人黄某有3次通话联系。</w:t>
      </w:r>
    </w:p>
    <w:p w14:paraId="7E28F654"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（四）当事人关于交易动机的解释</w:t>
      </w:r>
    </w:p>
    <w:p w14:paraId="047EEF2D" w14:textId="77777777" w:rsidR="006B62A1" w:rsidRPr="006B62A1" w:rsidRDefault="006B62A1" w:rsidP="006B62A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根据张辉询问笔录，其于2017年8月30日看到海立股份股价开始上涨，觉得市场普遍看好海立股份，加上2017年空调压缩机市场供不应求，因此大量买入该股票。</w:t>
      </w:r>
    </w:p>
    <w:p w14:paraId="14AA522A"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以上事实，有相关证券账户资料、银行账户资料、相关公司公告及情况说明、询问笔录、通讯记录等证据证明，足以认定。</w:t>
      </w:r>
    </w:p>
    <w:p w14:paraId="651ECD4D"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lastRenderedPageBreak/>
        <w:t>我会认为，张辉与本案内幕信息知情人在同一办公楼甚至同一楼层办公，具有接触内幕信息的便利条件，并在内幕信息敏感期内与内幕信息知情人员有通话联络；同时张辉使用本人及其母亲账户大量、集中买入“海立股份”，买入意愿强烈，其证券交易活动与内幕信息高度吻合，交易行为明显异常，且无正当理由或正当信息来源。张辉的上述行为，违反了2005年《证券法》第七十三条、第七十六条第一款的规定，构成2005年《证券法》第二百零二条所述内幕交易行为。</w:t>
      </w:r>
    </w:p>
    <w:p w14:paraId="69B6FE14"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听证过程中，当事人提出了以下申辩意见：</w:t>
      </w:r>
    </w:p>
    <w:p w14:paraId="2C3E2FD1"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第一，当事人不是内幕信息知情人，也没有非法获取过内幕信息。当事人虽与董某珠、</w:t>
      </w:r>
      <w:proofErr w:type="gramStart"/>
      <w:r w:rsidRPr="006B62A1">
        <w:rPr>
          <w:rFonts w:ascii="宋体" w:eastAsia="宋体" w:hAnsi="宋体" w:cs="宋体" w:hint="eastAsia"/>
          <w:color w:val="000000"/>
          <w:kern w:val="0"/>
          <w:szCs w:val="21"/>
        </w:rPr>
        <w:t>望某东</w:t>
      </w:r>
      <w:proofErr w:type="gramEnd"/>
      <w:r w:rsidRPr="006B62A1">
        <w:rPr>
          <w:rFonts w:ascii="宋体" w:eastAsia="宋体" w:hAnsi="宋体" w:cs="宋体" w:hint="eastAsia"/>
          <w:color w:val="000000"/>
          <w:kern w:val="0"/>
          <w:szCs w:val="21"/>
        </w:rPr>
        <w:t>、黄某同在行政楼6楼办公，但办公室相互独立，不具备接触内幕信息的便利条件。张辉向内幕信息知情人黄某汇报工作并直属其管理，当事人与黄某于9月3日、5日晚上的三次通话内容均为正常工作沟通和请假，且已提供与请假事由相关的证据。再者，当事人首次买入“海立股份”前与内幕信息知情人并无通话联络，该交易完全基于自己的分析判断，不应认定为内幕交易。</w:t>
      </w:r>
    </w:p>
    <w:p w14:paraId="68BD23A3"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第二，当事人交易“海立股份”为基于价值投资理念进行的正当交易行为。2017年8月为空调生产和销售旺季，海立股份于当月1日至13日、22日至28日停牌，网上有大量的传闻和分析意见，认为股票复牌后上涨的可能性很大，当事人也认同该观点，因此在分析判断后买入该股票；涉案交易与当事人过往交易习惯一致，且当事人还同时持有其他股票，不存在明显异常。</w:t>
      </w:r>
    </w:p>
    <w:p w14:paraId="3B0D25B1"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经复核，我会认为：</w:t>
      </w:r>
    </w:p>
    <w:p w14:paraId="026BCC59"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第一，涉案交易行为明显异常且当事人不能</w:t>
      </w:r>
      <w:proofErr w:type="gramStart"/>
      <w:r w:rsidRPr="006B62A1">
        <w:rPr>
          <w:rFonts w:ascii="楷体" w:eastAsia="楷体" w:hAnsi="楷体" w:cs="宋体" w:hint="eastAsia"/>
          <w:color w:val="000000"/>
          <w:kern w:val="0"/>
          <w:szCs w:val="21"/>
        </w:rPr>
        <w:t>作出</w:t>
      </w:r>
      <w:proofErr w:type="gramEnd"/>
      <w:r w:rsidRPr="006B62A1">
        <w:rPr>
          <w:rFonts w:ascii="楷体" w:eastAsia="楷体" w:hAnsi="楷体" w:cs="宋体" w:hint="eastAsia"/>
          <w:color w:val="000000"/>
          <w:kern w:val="0"/>
          <w:szCs w:val="21"/>
        </w:rPr>
        <w:t>合理说明。内幕信息敏感期内，张辉控制的2个账户首次交易并大量买入“海立股份”，累计买入72.71万股，成交金额达1074.75万元，其中张辉本人账户于2017年9月19日清仓“格力电器”所得资金902万元，及当日转入的25万元，均用于购买“海立股份”，买入意愿强烈，其证券买卖、资金变化与内幕信息高度吻合，交易行为明显异常。另，根据在案证据，除了张辉所在公司格力电器的股票，当事人交易其他股票的金额亦明显低于涉案金额，其关于涉案交易符合以往交易习惯的说法缺乏证据支持。对前述异常情形，当事人所述的公司基本面、网络传闻与分析意见等理由，并不足以</w:t>
      </w:r>
      <w:proofErr w:type="gramStart"/>
      <w:r w:rsidRPr="006B62A1">
        <w:rPr>
          <w:rFonts w:ascii="楷体" w:eastAsia="楷体" w:hAnsi="楷体" w:cs="宋体" w:hint="eastAsia"/>
          <w:color w:val="000000"/>
          <w:kern w:val="0"/>
          <w:szCs w:val="21"/>
        </w:rPr>
        <w:t>作出</w:t>
      </w:r>
      <w:proofErr w:type="gramEnd"/>
      <w:r w:rsidRPr="006B62A1">
        <w:rPr>
          <w:rFonts w:ascii="楷体" w:eastAsia="楷体" w:hAnsi="楷体" w:cs="宋体" w:hint="eastAsia"/>
          <w:color w:val="000000"/>
          <w:kern w:val="0"/>
          <w:szCs w:val="21"/>
        </w:rPr>
        <w:t>令人信服的解释。</w:t>
      </w:r>
    </w:p>
    <w:p w14:paraId="7C8B2C06"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第二，当事人与本案多位内幕信息知情人在同一办公楼甚至同一楼层办公，并在内幕信息敏感期内与知情人黄某有3次通话联系，具备获取内幕信息的便利途径。涉案证券交易活动与内幕信息高度吻合，当事人不能</w:t>
      </w:r>
      <w:proofErr w:type="gramStart"/>
      <w:r w:rsidRPr="006B62A1">
        <w:rPr>
          <w:rFonts w:ascii="宋体" w:eastAsia="宋体" w:hAnsi="宋体" w:cs="宋体" w:hint="eastAsia"/>
          <w:color w:val="000000"/>
          <w:kern w:val="0"/>
          <w:szCs w:val="21"/>
        </w:rPr>
        <w:t>作出</w:t>
      </w:r>
      <w:proofErr w:type="gramEnd"/>
      <w:r w:rsidRPr="006B62A1">
        <w:rPr>
          <w:rFonts w:ascii="宋体" w:eastAsia="宋体" w:hAnsi="宋体" w:cs="宋体" w:hint="eastAsia"/>
          <w:color w:val="000000"/>
          <w:kern w:val="0"/>
          <w:szCs w:val="21"/>
        </w:rPr>
        <w:t>合理说明或提供证据排除内幕交易。我会认定其构成内幕交易有充分的事实与法律依据。</w:t>
      </w:r>
    </w:p>
    <w:p w14:paraId="0224DD25"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综上，根据当事人违法行为的事实、性质、情节和社会危害程度，依据2005年《证券法》第二百零二条的规定，我会决定:对张辉处以30万元罚款。</w:t>
      </w:r>
    </w:p>
    <w:p w14:paraId="5B447B54"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lastRenderedPageBreak/>
        <w:t>上述当事人应自收到本处罚决定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r w:rsidRPr="006B62A1">
        <w:rPr>
          <w:rFonts w:ascii="宋体" w:eastAsia="宋体" w:hAnsi="宋体" w:cs="宋体" w:hint="eastAsia"/>
          <w:color w:val="000000"/>
          <w:kern w:val="0"/>
          <w:szCs w:val="21"/>
        </w:rPr>
        <w:t> </w:t>
      </w:r>
    </w:p>
    <w:p w14:paraId="6D3C29C5"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 </w:t>
      </w:r>
    </w:p>
    <w:p w14:paraId="381B5CC2" w14:textId="77777777" w:rsidR="006B62A1" w:rsidRPr="006B62A1" w:rsidRDefault="006B62A1" w:rsidP="006B62A1">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 </w:t>
      </w:r>
    </w:p>
    <w:p w14:paraId="0CC2516D" w14:textId="77777777" w:rsidR="006B62A1" w:rsidRPr="006B62A1" w:rsidRDefault="006B62A1" w:rsidP="006B62A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6B62A1">
        <w:rPr>
          <w:rFonts w:ascii="宋体" w:eastAsia="宋体" w:hAnsi="宋体" w:cs="宋体" w:hint="eastAsia"/>
          <w:color w:val="000000"/>
          <w:kern w:val="0"/>
          <w:szCs w:val="21"/>
        </w:rPr>
        <w:t xml:space="preserve">　　　　　　　　　　　　　　　　　　　　　　　　　　　　 　　　　　　中国证监会</w:t>
      </w:r>
    </w:p>
    <w:p w14:paraId="15BA7900" w14:textId="77777777" w:rsidR="006B62A1" w:rsidRPr="006B62A1" w:rsidRDefault="006B62A1" w:rsidP="006B62A1">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6B62A1">
        <w:rPr>
          <w:rFonts w:ascii="楷体" w:eastAsia="楷体" w:hAnsi="楷体" w:cs="宋体" w:hint="eastAsia"/>
          <w:color w:val="000000"/>
          <w:kern w:val="0"/>
          <w:szCs w:val="21"/>
        </w:rPr>
        <w:t xml:space="preserve">　　　　　　　　　　　　　　　　　　　　　　　　　　　　　 　　　　2020年</w:t>
      </w:r>
      <w:r w:rsidRPr="006B62A1">
        <w:rPr>
          <w:rFonts w:ascii="Calibri" w:eastAsia="楷体" w:hAnsi="Calibri" w:cs="Calibri"/>
          <w:color w:val="000000"/>
          <w:kern w:val="0"/>
          <w:szCs w:val="21"/>
        </w:rPr>
        <w:t> </w:t>
      </w:r>
      <w:r w:rsidRPr="006B62A1">
        <w:rPr>
          <w:rFonts w:ascii="楷体" w:eastAsia="楷体" w:hAnsi="楷体" w:cs="宋体" w:hint="eastAsia"/>
          <w:color w:val="000000"/>
          <w:kern w:val="0"/>
          <w:szCs w:val="21"/>
        </w:rPr>
        <w:t>9月11日</w:t>
      </w:r>
    </w:p>
    <w:p w14:paraId="0444CBC3"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D1395" w14:textId="77777777" w:rsidR="00F648DA" w:rsidRDefault="00F648DA" w:rsidP="00735289">
      <w:pPr>
        <w:rPr>
          <w:rFonts w:hint="eastAsia"/>
        </w:rPr>
      </w:pPr>
      <w:r>
        <w:separator/>
      </w:r>
    </w:p>
  </w:endnote>
  <w:endnote w:type="continuationSeparator" w:id="0">
    <w:p w14:paraId="133F4B18" w14:textId="77777777" w:rsidR="00F648DA" w:rsidRDefault="00F648DA" w:rsidP="007352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33879" w14:textId="77777777" w:rsidR="00F648DA" w:rsidRDefault="00F648DA" w:rsidP="00735289">
      <w:pPr>
        <w:rPr>
          <w:rFonts w:hint="eastAsia"/>
        </w:rPr>
      </w:pPr>
      <w:r>
        <w:separator/>
      </w:r>
    </w:p>
  </w:footnote>
  <w:footnote w:type="continuationSeparator" w:id="0">
    <w:p w14:paraId="1859106B" w14:textId="77777777" w:rsidR="00F648DA" w:rsidRDefault="00F648DA" w:rsidP="0073528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A1"/>
    <w:rsid w:val="006B62A1"/>
    <w:rsid w:val="00735289"/>
    <w:rsid w:val="00BE43C3"/>
    <w:rsid w:val="00E476AF"/>
    <w:rsid w:val="00F6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C8401"/>
  <w15:chartTrackingRefBased/>
  <w15:docId w15:val="{FE122199-E41C-413A-AD84-FE906539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62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62A1"/>
    <w:rPr>
      <w:b/>
      <w:bCs/>
    </w:rPr>
  </w:style>
  <w:style w:type="paragraph" w:styleId="a5">
    <w:name w:val="header"/>
    <w:basedOn w:val="a"/>
    <w:link w:val="a6"/>
    <w:uiPriority w:val="99"/>
    <w:unhideWhenUsed/>
    <w:rsid w:val="00735289"/>
    <w:pPr>
      <w:tabs>
        <w:tab w:val="center" w:pos="4153"/>
        <w:tab w:val="right" w:pos="8306"/>
      </w:tabs>
      <w:snapToGrid w:val="0"/>
      <w:jc w:val="center"/>
    </w:pPr>
    <w:rPr>
      <w:sz w:val="18"/>
      <w:szCs w:val="18"/>
    </w:rPr>
  </w:style>
  <w:style w:type="character" w:customStyle="1" w:styleId="a6">
    <w:name w:val="页眉 字符"/>
    <w:basedOn w:val="a0"/>
    <w:link w:val="a5"/>
    <w:uiPriority w:val="99"/>
    <w:rsid w:val="00735289"/>
    <w:rPr>
      <w:sz w:val="18"/>
      <w:szCs w:val="18"/>
    </w:rPr>
  </w:style>
  <w:style w:type="paragraph" w:styleId="a7">
    <w:name w:val="footer"/>
    <w:basedOn w:val="a"/>
    <w:link w:val="a8"/>
    <w:uiPriority w:val="99"/>
    <w:unhideWhenUsed/>
    <w:rsid w:val="00735289"/>
    <w:pPr>
      <w:tabs>
        <w:tab w:val="center" w:pos="4153"/>
        <w:tab w:val="right" w:pos="8306"/>
      </w:tabs>
      <w:snapToGrid w:val="0"/>
      <w:jc w:val="left"/>
    </w:pPr>
    <w:rPr>
      <w:sz w:val="18"/>
      <w:szCs w:val="18"/>
    </w:rPr>
  </w:style>
  <w:style w:type="character" w:customStyle="1" w:styleId="a8">
    <w:name w:val="页脚 字符"/>
    <w:basedOn w:val="a0"/>
    <w:link w:val="a7"/>
    <w:uiPriority w:val="99"/>
    <w:rsid w:val="007352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148929">
      <w:bodyDiv w:val="1"/>
      <w:marLeft w:val="0"/>
      <w:marRight w:val="0"/>
      <w:marTop w:val="0"/>
      <w:marBottom w:val="0"/>
      <w:divBdr>
        <w:top w:val="none" w:sz="0" w:space="0" w:color="auto"/>
        <w:left w:val="none" w:sz="0" w:space="0" w:color="auto"/>
        <w:bottom w:val="none" w:sz="0" w:space="0" w:color="auto"/>
        <w:right w:val="none" w:sz="0" w:space="0" w:color="auto"/>
      </w:divBdr>
      <w:divsChild>
        <w:div w:id="363361820">
          <w:marLeft w:val="0"/>
          <w:marRight w:val="0"/>
          <w:marTop w:val="150"/>
          <w:marBottom w:val="150"/>
          <w:divBdr>
            <w:top w:val="none" w:sz="0" w:space="0" w:color="auto"/>
            <w:left w:val="none" w:sz="0" w:space="0" w:color="auto"/>
            <w:bottom w:val="none" w:sz="0" w:space="0" w:color="auto"/>
            <w:right w:val="none" w:sz="0" w:space="0" w:color="auto"/>
          </w:divBdr>
        </w:div>
        <w:div w:id="304701384">
          <w:marLeft w:val="0"/>
          <w:marRight w:val="0"/>
          <w:marTop w:val="0"/>
          <w:marBottom w:val="0"/>
          <w:divBdr>
            <w:top w:val="single" w:sz="6" w:space="8" w:color="B5B5B5"/>
            <w:left w:val="single" w:sz="6" w:space="0" w:color="B5B5B5"/>
            <w:bottom w:val="single" w:sz="6" w:space="8" w:color="B5B5B5"/>
            <w:right w:val="single" w:sz="6" w:space="0" w:color="B5B5B5"/>
          </w:divBdr>
          <w:divsChild>
            <w:div w:id="1315601711">
              <w:marLeft w:val="0"/>
              <w:marRight w:val="0"/>
              <w:marTop w:val="0"/>
              <w:marBottom w:val="0"/>
              <w:divBdr>
                <w:top w:val="none" w:sz="0" w:space="0" w:color="auto"/>
                <w:left w:val="none" w:sz="0" w:space="0" w:color="auto"/>
                <w:bottom w:val="none" w:sz="0" w:space="0" w:color="auto"/>
                <w:right w:val="none" w:sz="0" w:space="0" w:color="auto"/>
              </w:divBdr>
            </w:div>
            <w:div w:id="3331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2021-12-08T08:18:00Z</dcterms:created>
  <dcterms:modified xsi:type="dcterms:W3CDTF">2024-12-15T13:40:00Z</dcterms:modified>
</cp:coreProperties>
</file>