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3A59F2E5" w14:textId="167164AD" w:rsidR="00BB6090" w:rsidRPr="00BB6090" w:rsidRDefault="00801CAE" w:rsidP="00BB6090">
            <w:pPr>
              <w:widowControl/>
              <w:spacing w:line="450" w:lineRule="atLeast"/>
              <w:jc w:val="left"/>
              <w:rPr>
                <w:rFonts w:ascii="宋体" w:eastAsia="宋体" w:hAnsi="宋体" w:cs="宋体" w:hint="eastAsia"/>
                <w:kern w:val="0"/>
                <w:sz w:val="24"/>
                <w:szCs w:val="24"/>
              </w:rPr>
            </w:pPr>
            <w:r w:rsidRPr="00801CAE">
              <w:rPr>
                <w:rFonts w:ascii="宋体" w:eastAsia="宋体" w:hAnsi="宋体" w:cs="宋体" w:hint="eastAsia"/>
                <w:kern w:val="0"/>
                <w:sz w:val="24"/>
                <w:szCs w:val="24"/>
              </w:rPr>
              <w:t>bm56000001/2024-00011975</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61F89D1" w14:textId="19B9A916" w:rsidR="00BB6090" w:rsidRPr="00BB6090" w:rsidRDefault="00801CAE" w:rsidP="00BB6090">
            <w:pPr>
              <w:widowControl/>
              <w:spacing w:line="450" w:lineRule="atLeast"/>
              <w:jc w:val="left"/>
              <w:rPr>
                <w:rFonts w:ascii="宋体" w:eastAsia="宋体" w:hAnsi="宋体" w:cs="宋体" w:hint="eastAsia"/>
                <w:kern w:val="0"/>
                <w:sz w:val="24"/>
                <w:szCs w:val="24"/>
              </w:rPr>
            </w:pPr>
            <w:r w:rsidRPr="00801CAE">
              <w:rPr>
                <w:rFonts w:ascii="宋体" w:eastAsia="宋体" w:hAnsi="宋体" w:cs="宋体" w:hint="eastAsia"/>
                <w:kern w:val="0"/>
                <w:sz w:val="24"/>
                <w:szCs w:val="24"/>
              </w:rPr>
              <w:t>2024年08月29日</w:t>
            </w:r>
          </w:p>
        </w:tc>
      </w:tr>
      <w:tr w:rsidR="00BB6090" w:rsidRPr="00BB6090" w14:paraId="782D3525"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2E93D3B3"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中国证券监督管理委员会行政处罚决定书</w:t>
            </w:r>
          </w:p>
        </w:tc>
      </w:tr>
      <w:tr w:rsidR="00BB6090" w:rsidRPr="00BB6090" w14:paraId="424FC3A6"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432B501"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EFEE006" w14:textId="33D4D83B" w:rsidR="006167C8" w:rsidRDefault="00801CAE" w:rsidP="00801CAE">
      <w:pPr>
        <w:widowControl/>
        <w:pBdr>
          <w:bottom w:val="single" w:sz="6" w:space="26" w:color="DCDCDC"/>
        </w:pBdr>
        <w:shd w:val="clear" w:color="auto" w:fill="FFFFFF"/>
        <w:jc w:val="center"/>
        <w:outlineLvl w:val="1"/>
        <w:rPr>
          <w:rFonts w:ascii="Times New Roman" w:eastAsia="宋体" w:hAnsi="Times New Roman" w:cs="宋体"/>
          <w:color w:val="333333"/>
          <w:kern w:val="0"/>
          <w:sz w:val="24"/>
          <w:szCs w:val="24"/>
        </w:rPr>
      </w:pPr>
      <w:r w:rsidRPr="00801CAE">
        <w:rPr>
          <w:rFonts w:ascii="微软雅黑" w:eastAsia="微软雅黑" w:hAnsi="微软雅黑" w:cs="宋体" w:hint="eastAsia"/>
          <w:b/>
          <w:bCs/>
          <w:color w:val="333333"/>
          <w:kern w:val="0"/>
          <w:sz w:val="36"/>
          <w:szCs w:val="36"/>
        </w:rPr>
        <w:t>中国证监会行政处罚决定书（阳光集团）</w:t>
      </w:r>
    </w:p>
    <w:p w14:paraId="46DA9047" w14:textId="77777777" w:rsidR="00801CAE" w:rsidRPr="00801CAE" w:rsidRDefault="00801CAE" w:rsidP="00801C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2024</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91</w:t>
      </w:r>
      <w:r w:rsidRPr="00801CAE">
        <w:rPr>
          <w:rFonts w:ascii="Times New Roman" w:eastAsia="宋体" w:hAnsi="Times New Roman" w:cs="宋体" w:hint="eastAsia"/>
          <w:color w:val="333333"/>
          <w:kern w:val="0"/>
          <w:sz w:val="24"/>
          <w:szCs w:val="24"/>
        </w:rPr>
        <w:t>号</w:t>
      </w:r>
    </w:p>
    <w:p w14:paraId="49DDDA98" w14:textId="77777777" w:rsidR="00801CAE" w:rsidRPr="00801CAE" w:rsidRDefault="00801CAE" w:rsidP="00801C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17DB26" w14:textId="77777777" w:rsidR="00801CAE" w:rsidRPr="00801CAE" w:rsidRDefault="00801CAE" w:rsidP="00801C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01CAE">
        <w:rPr>
          <w:rFonts w:ascii="Times New Roman" w:eastAsia="宋体" w:hAnsi="Times New Roman" w:cs="宋体" w:hint="eastAsia"/>
          <w:color w:val="333333"/>
          <w:kern w:val="0"/>
          <w:sz w:val="24"/>
          <w:szCs w:val="24"/>
        </w:rPr>
        <w:t>当事人</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江苏阳光集团有限公司</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以下简称阳光集团</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住所</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江苏省江阴市。</w:t>
      </w:r>
    </w:p>
    <w:p w14:paraId="313F2A28" w14:textId="77777777" w:rsidR="00801CAE" w:rsidRPr="00801CAE" w:rsidRDefault="00801CAE" w:rsidP="00801C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4102D7" w14:textId="77777777" w:rsidR="00801CAE" w:rsidRPr="00801CAE" w:rsidRDefault="00801CAE" w:rsidP="00801C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01CAE">
        <w:rPr>
          <w:rFonts w:ascii="Times New Roman" w:eastAsia="宋体" w:hAnsi="Times New Roman" w:cs="宋体" w:hint="eastAsia"/>
          <w:color w:val="333333"/>
          <w:kern w:val="0"/>
          <w:sz w:val="24"/>
          <w:szCs w:val="24"/>
        </w:rPr>
        <w:t>依据</w:t>
      </w:r>
      <w:r w:rsidRPr="00801CAE">
        <w:rPr>
          <w:rFonts w:ascii="Times New Roman" w:eastAsia="宋体" w:hAnsi="Times New Roman" w:cs="宋体" w:hint="eastAsia"/>
          <w:color w:val="333333"/>
          <w:kern w:val="0"/>
          <w:sz w:val="24"/>
          <w:szCs w:val="24"/>
        </w:rPr>
        <w:t>2005</w:t>
      </w:r>
      <w:r w:rsidRPr="00801CAE">
        <w:rPr>
          <w:rFonts w:ascii="Times New Roman" w:eastAsia="宋体" w:hAnsi="Times New Roman" w:cs="宋体" w:hint="eastAsia"/>
          <w:color w:val="333333"/>
          <w:kern w:val="0"/>
          <w:sz w:val="24"/>
          <w:szCs w:val="24"/>
        </w:rPr>
        <w:t>年修订、</w:t>
      </w:r>
      <w:r w:rsidRPr="00801CAE">
        <w:rPr>
          <w:rFonts w:ascii="Times New Roman" w:eastAsia="宋体" w:hAnsi="Times New Roman" w:cs="宋体" w:hint="eastAsia"/>
          <w:color w:val="333333"/>
          <w:kern w:val="0"/>
          <w:sz w:val="24"/>
          <w:szCs w:val="24"/>
        </w:rPr>
        <w:t>2014</w:t>
      </w:r>
      <w:r w:rsidRPr="00801CAE">
        <w:rPr>
          <w:rFonts w:ascii="Times New Roman" w:eastAsia="宋体" w:hAnsi="Times New Roman" w:cs="宋体" w:hint="eastAsia"/>
          <w:color w:val="333333"/>
          <w:kern w:val="0"/>
          <w:sz w:val="24"/>
          <w:szCs w:val="24"/>
        </w:rPr>
        <w:t>年修正的《中华人民共和国证券法》</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以下简称</w:t>
      </w:r>
      <w:r w:rsidRPr="00801CAE">
        <w:rPr>
          <w:rFonts w:ascii="Times New Roman" w:eastAsia="宋体" w:hAnsi="Times New Roman" w:cs="宋体" w:hint="eastAsia"/>
          <w:color w:val="333333"/>
          <w:kern w:val="0"/>
          <w:sz w:val="24"/>
          <w:szCs w:val="24"/>
        </w:rPr>
        <w:t>2005</w:t>
      </w:r>
      <w:r w:rsidRPr="00801CAE">
        <w:rPr>
          <w:rFonts w:ascii="Times New Roman" w:eastAsia="宋体" w:hAnsi="Times New Roman" w:cs="宋体" w:hint="eastAsia"/>
          <w:color w:val="333333"/>
          <w:kern w:val="0"/>
          <w:sz w:val="24"/>
          <w:szCs w:val="24"/>
        </w:rPr>
        <w:t>年《证券法》</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的有关规定</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我会对阳光集团内幕</w:t>
      </w:r>
      <w:proofErr w:type="gramStart"/>
      <w:r w:rsidRPr="00801CAE">
        <w:rPr>
          <w:rFonts w:ascii="Times New Roman" w:eastAsia="宋体" w:hAnsi="Times New Roman" w:cs="宋体" w:hint="eastAsia"/>
          <w:color w:val="333333"/>
          <w:kern w:val="0"/>
          <w:sz w:val="24"/>
          <w:szCs w:val="24"/>
        </w:rPr>
        <w:t>交易海</w:t>
      </w:r>
      <w:proofErr w:type="gramEnd"/>
      <w:r w:rsidRPr="00801CAE">
        <w:rPr>
          <w:rFonts w:ascii="Times New Roman" w:eastAsia="宋体" w:hAnsi="Times New Roman" w:cs="宋体" w:hint="eastAsia"/>
          <w:color w:val="333333"/>
          <w:kern w:val="0"/>
          <w:sz w:val="24"/>
          <w:szCs w:val="24"/>
        </w:rPr>
        <w:t>润光</w:t>
      </w:r>
      <w:proofErr w:type="gramStart"/>
      <w:r w:rsidRPr="00801CAE">
        <w:rPr>
          <w:rFonts w:ascii="Times New Roman" w:eastAsia="宋体" w:hAnsi="Times New Roman" w:cs="宋体" w:hint="eastAsia"/>
          <w:color w:val="333333"/>
          <w:kern w:val="0"/>
          <w:sz w:val="24"/>
          <w:szCs w:val="24"/>
        </w:rPr>
        <w:t>伏科技</w:t>
      </w:r>
      <w:proofErr w:type="gramEnd"/>
      <w:r w:rsidRPr="00801CAE">
        <w:rPr>
          <w:rFonts w:ascii="Times New Roman" w:eastAsia="宋体" w:hAnsi="Times New Roman" w:cs="宋体" w:hint="eastAsia"/>
          <w:color w:val="333333"/>
          <w:kern w:val="0"/>
          <w:sz w:val="24"/>
          <w:szCs w:val="24"/>
        </w:rPr>
        <w:t>股份有限公司</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以下简称海润光伏</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股票行为进行了立案调查</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并依法向当事人告知了</w:t>
      </w:r>
      <w:proofErr w:type="gramStart"/>
      <w:r w:rsidRPr="00801CAE">
        <w:rPr>
          <w:rFonts w:ascii="Times New Roman" w:eastAsia="宋体" w:hAnsi="Times New Roman" w:cs="宋体" w:hint="eastAsia"/>
          <w:color w:val="333333"/>
          <w:kern w:val="0"/>
          <w:sz w:val="24"/>
          <w:szCs w:val="24"/>
        </w:rPr>
        <w:t>作出</w:t>
      </w:r>
      <w:proofErr w:type="gramEnd"/>
      <w:r w:rsidRPr="00801CAE">
        <w:rPr>
          <w:rFonts w:ascii="Times New Roman" w:eastAsia="宋体" w:hAnsi="Times New Roman" w:cs="宋体" w:hint="eastAsia"/>
          <w:color w:val="333333"/>
          <w:kern w:val="0"/>
          <w:sz w:val="24"/>
          <w:szCs w:val="24"/>
        </w:rPr>
        <w:t>行政处罚的事实、理由、依据及当事人依法享有的权利。应当事人的要求</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我会举行听证会</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听取了当事人及其代理人的陈述和申辩。本案现已调查、办理终结。</w:t>
      </w:r>
    </w:p>
    <w:p w14:paraId="5C16E8CA" w14:textId="77777777" w:rsidR="00801CAE" w:rsidRPr="00801CAE" w:rsidRDefault="00801CAE" w:rsidP="00801C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5ED82CB" w14:textId="77777777" w:rsidR="00801CAE" w:rsidRPr="00801CAE" w:rsidRDefault="00801CAE" w:rsidP="00801C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01CAE">
        <w:rPr>
          <w:rFonts w:ascii="Times New Roman" w:eastAsia="宋体" w:hAnsi="Times New Roman" w:cs="宋体" w:hint="eastAsia"/>
          <w:color w:val="333333"/>
          <w:kern w:val="0"/>
          <w:sz w:val="24"/>
          <w:szCs w:val="24"/>
        </w:rPr>
        <w:t>经查明</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阳光集团存在以下违法事实</w:t>
      </w:r>
      <w:r w:rsidRPr="00801CAE">
        <w:rPr>
          <w:rFonts w:ascii="Times New Roman" w:eastAsia="宋体" w:hAnsi="Times New Roman" w:cs="宋体" w:hint="eastAsia"/>
          <w:color w:val="333333"/>
          <w:kern w:val="0"/>
          <w:sz w:val="24"/>
          <w:szCs w:val="24"/>
        </w:rPr>
        <w:t>:</w:t>
      </w:r>
    </w:p>
    <w:p w14:paraId="33BF97CA" w14:textId="77777777" w:rsidR="00801CAE" w:rsidRPr="00801CAE" w:rsidRDefault="00801CAE" w:rsidP="00801C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82EE58A" w14:textId="77777777" w:rsidR="00801CAE" w:rsidRPr="00801CAE" w:rsidRDefault="00801CAE" w:rsidP="00801C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01CAE">
        <w:rPr>
          <w:rFonts w:ascii="Times New Roman" w:eastAsia="宋体" w:hAnsi="Times New Roman" w:cs="宋体" w:hint="eastAsia"/>
          <w:color w:val="333333"/>
          <w:kern w:val="0"/>
          <w:sz w:val="24"/>
          <w:szCs w:val="24"/>
        </w:rPr>
        <w:t>一、内幕信息的形成及公开过程</w:t>
      </w:r>
    </w:p>
    <w:p w14:paraId="1A28D213" w14:textId="77777777" w:rsidR="00801CAE" w:rsidRPr="00801CAE" w:rsidRDefault="00801CAE" w:rsidP="00801C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0FEECE" w14:textId="77777777" w:rsidR="00801CAE" w:rsidRPr="00801CAE" w:rsidRDefault="00801CAE" w:rsidP="00801C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01CAE">
        <w:rPr>
          <w:rFonts w:ascii="Times New Roman" w:eastAsia="宋体" w:hAnsi="Times New Roman" w:cs="宋体" w:hint="eastAsia"/>
          <w:color w:val="333333"/>
          <w:kern w:val="0"/>
          <w:sz w:val="24"/>
          <w:szCs w:val="24"/>
        </w:rPr>
        <w:t>2014</w:t>
      </w:r>
      <w:r w:rsidRPr="00801CAE">
        <w:rPr>
          <w:rFonts w:ascii="Times New Roman" w:eastAsia="宋体" w:hAnsi="Times New Roman" w:cs="宋体" w:hint="eastAsia"/>
          <w:color w:val="333333"/>
          <w:kern w:val="0"/>
          <w:sz w:val="24"/>
          <w:szCs w:val="24"/>
        </w:rPr>
        <w:t>年</w:t>
      </w:r>
      <w:r w:rsidRPr="00801CAE">
        <w:rPr>
          <w:rFonts w:ascii="Times New Roman" w:eastAsia="宋体" w:hAnsi="Times New Roman" w:cs="宋体" w:hint="eastAsia"/>
          <w:color w:val="333333"/>
          <w:kern w:val="0"/>
          <w:sz w:val="24"/>
          <w:szCs w:val="24"/>
        </w:rPr>
        <w:t>11</w:t>
      </w:r>
      <w:r w:rsidRPr="00801CAE">
        <w:rPr>
          <w:rFonts w:ascii="Times New Roman" w:eastAsia="宋体" w:hAnsi="Times New Roman" w:cs="宋体" w:hint="eastAsia"/>
          <w:color w:val="333333"/>
          <w:kern w:val="0"/>
          <w:sz w:val="24"/>
          <w:szCs w:val="24"/>
        </w:rPr>
        <w:t>月初</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海润光</w:t>
      </w:r>
      <w:proofErr w:type="gramStart"/>
      <w:r w:rsidRPr="00801CAE">
        <w:rPr>
          <w:rFonts w:ascii="Times New Roman" w:eastAsia="宋体" w:hAnsi="Times New Roman" w:cs="宋体" w:hint="eastAsia"/>
          <w:color w:val="333333"/>
          <w:kern w:val="0"/>
          <w:sz w:val="24"/>
          <w:szCs w:val="24"/>
        </w:rPr>
        <w:t>伏开始</w:t>
      </w:r>
      <w:proofErr w:type="gramEnd"/>
      <w:r w:rsidRPr="00801CAE">
        <w:rPr>
          <w:rFonts w:ascii="Times New Roman" w:eastAsia="宋体" w:hAnsi="Times New Roman" w:cs="宋体" w:hint="eastAsia"/>
          <w:color w:val="333333"/>
          <w:kern w:val="0"/>
          <w:sz w:val="24"/>
          <w:szCs w:val="24"/>
        </w:rPr>
        <w:t>对</w:t>
      </w:r>
      <w:r w:rsidRPr="00801CAE">
        <w:rPr>
          <w:rFonts w:ascii="Times New Roman" w:eastAsia="宋体" w:hAnsi="Times New Roman" w:cs="宋体" w:hint="eastAsia"/>
          <w:color w:val="333333"/>
          <w:kern w:val="0"/>
          <w:sz w:val="24"/>
          <w:szCs w:val="24"/>
        </w:rPr>
        <w:t>2014</w:t>
      </w:r>
      <w:r w:rsidRPr="00801CAE">
        <w:rPr>
          <w:rFonts w:ascii="Times New Roman" w:eastAsia="宋体" w:hAnsi="Times New Roman" w:cs="宋体" w:hint="eastAsia"/>
          <w:color w:val="333333"/>
          <w:kern w:val="0"/>
          <w:sz w:val="24"/>
          <w:szCs w:val="24"/>
        </w:rPr>
        <w:t>年业绩进行利润测算</w:t>
      </w:r>
      <w:r w:rsidRPr="00801CAE">
        <w:rPr>
          <w:rFonts w:ascii="Times New Roman" w:eastAsia="宋体" w:hAnsi="Times New Roman" w:cs="宋体" w:hint="eastAsia"/>
          <w:color w:val="333333"/>
          <w:kern w:val="0"/>
          <w:sz w:val="24"/>
          <w:szCs w:val="24"/>
        </w:rPr>
        <w:t>,2014</w:t>
      </w:r>
      <w:r w:rsidRPr="00801CAE">
        <w:rPr>
          <w:rFonts w:ascii="Times New Roman" w:eastAsia="宋体" w:hAnsi="Times New Roman" w:cs="宋体" w:hint="eastAsia"/>
          <w:color w:val="333333"/>
          <w:kern w:val="0"/>
          <w:sz w:val="24"/>
          <w:szCs w:val="24"/>
        </w:rPr>
        <w:t>年</w:t>
      </w:r>
      <w:r w:rsidRPr="00801CAE">
        <w:rPr>
          <w:rFonts w:ascii="Times New Roman" w:eastAsia="宋体" w:hAnsi="Times New Roman" w:cs="宋体" w:hint="eastAsia"/>
          <w:color w:val="333333"/>
          <w:kern w:val="0"/>
          <w:sz w:val="24"/>
          <w:szCs w:val="24"/>
        </w:rPr>
        <w:t>11</w:t>
      </w:r>
      <w:r w:rsidRPr="00801CAE">
        <w:rPr>
          <w:rFonts w:ascii="Times New Roman" w:eastAsia="宋体" w:hAnsi="Times New Roman" w:cs="宋体" w:hint="eastAsia"/>
          <w:color w:val="333333"/>
          <w:kern w:val="0"/>
          <w:sz w:val="24"/>
          <w:szCs w:val="24"/>
        </w:rPr>
        <w:t>月</w:t>
      </w:r>
      <w:r w:rsidRPr="00801CAE">
        <w:rPr>
          <w:rFonts w:ascii="Times New Roman" w:eastAsia="宋体" w:hAnsi="Times New Roman" w:cs="宋体" w:hint="eastAsia"/>
          <w:color w:val="333333"/>
          <w:kern w:val="0"/>
          <w:sz w:val="24"/>
          <w:szCs w:val="24"/>
        </w:rPr>
        <w:t>4</w:t>
      </w:r>
      <w:r w:rsidRPr="00801CAE">
        <w:rPr>
          <w:rFonts w:ascii="Times New Roman" w:eastAsia="宋体" w:hAnsi="Times New Roman" w:cs="宋体" w:hint="eastAsia"/>
          <w:color w:val="333333"/>
          <w:kern w:val="0"/>
          <w:sz w:val="24"/>
          <w:szCs w:val="24"/>
        </w:rPr>
        <w:t>日测算结果为微利</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经多次调整</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至</w:t>
      </w:r>
      <w:r w:rsidRPr="00801CAE">
        <w:rPr>
          <w:rFonts w:ascii="Times New Roman" w:eastAsia="宋体" w:hAnsi="Times New Roman" w:cs="宋体" w:hint="eastAsia"/>
          <w:color w:val="333333"/>
          <w:kern w:val="0"/>
          <w:sz w:val="24"/>
          <w:szCs w:val="24"/>
        </w:rPr>
        <w:t>2014</w:t>
      </w:r>
      <w:r w:rsidRPr="00801CAE">
        <w:rPr>
          <w:rFonts w:ascii="Times New Roman" w:eastAsia="宋体" w:hAnsi="Times New Roman" w:cs="宋体" w:hint="eastAsia"/>
          <w:color w:val="333333"/>
          <w:kern w:val="0"/>
          <w:sz w:val="24"/>
          <w:szCs w:val="24"/>
        </w:rPr>
        <w:t>年</w:t>
      </w:r>
      <w:r w:rsidRPr="00801CAE">
        <w:rPr>
          <w:rFonts w:ascii="Times New Roman" w:eastAsia="宋体" w:hAnsi="Times New Roman" w:cs="宋体" w:hint="eastAsia"/>
          <w:color w:val="333333"/>
          <w:kern w:val="0"/>
          <w:sz w:val="24"/>
          <w:szCs w:val="24"/>
        </w:rPr>
        <w:t>12</w:t>
      </w:r>
      <w:r w:rsidRPr="00801CAE">
        <w:rPr>
          <w:rFonts w:ascii="Times New Roman" w:eastAsia="宋体" w:hAnsi="Times New Roman" w:cs="宋体" w:hint="eastAsia"/>
          <w:color w:val="333333"/>
          <w:kern w:val="0"/>
          <w:sz w:val="24"/>
          <w:szCs w:val="24"/>
        </w:rPr>
        <w:t>月</w:t>
      </w:r>
      <w:r w:rsidRPr="00801CAE">
        <w:rPr>
          <w:rFonts w:ascii="Times New Roman" w:eastAsia="宋体" w:hAnsi="Times New Roman" w:cs="宋体" w:hint="eastAsia"/>
          <w:color w:val="333333"/>
          <w:kern w:val="0"/>
          <w:sz w:val="24"/>
          <w:szCs w:val="24"/>
        </w:rPr>
        <w:t>22</w:t>
      </w:r>
      <w:r w:rsidRPr="00801CAE">
        <w:rPr>
          <w:rFonts w:ascii="Times New Roman" w:eastAsia="宋体" w:hAnsi="Times New Roman" w:cs="宋体" w:hint="eastAsia"/>
          <w:color w:val="333333"/>
          <w:kern w:val="0"/>
          <w:sz w:val="24"/>
          <w:szCs w:val="24"/>
        </w:rPr>
        <w:t>日测算亏损</w:t>
      </w:r>
      <w:r w:rsidRPr="00801CAE">
        <w:rPr>
          <w:rFonts w:ascii="Times New Roman" w:eastAsia="宋体" w:hAnsi="Times New Roman" w:cs="宋体" w:hint="eastAsia"/>
          <w:color w:val="333333"/>
          <w:kern w:val="0"/>
          <w:sz w:val="24"/>
          <w:szCs w:val="24"/>
        </w:rPr>
        <w:t>4.69</w:t>
      </w:r>
      <w:r w:rsidRPr="00801CAE">
        <w:rPr>
          <w:rFonts w:ascii="Times New Roman" w:eastAsia="宋体" w:hAnsi="Times New Roman" w:cs="宋体" w:hint="eastAsia"/>
          <w:color w:val="333333"/>
          <w:kern w:val="0"/>
          <w:sz w:val="24"/>
          <w:szCs w:val="24"/>
        </w:rPr>
        <w:t>亿元</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最终至</w:t>
      </w:r>
      <w:r w:rsidRPr="00801CAE">
        <w:rPr>
          <w:rFonts w:ascii="Times New Roman" w:eastAsia="宋体" w:hAnsi="Times New Roman" w:cs="宋体" w:hint="eastAsia"/>
          <w:color w:val="333333"/>
          <w:kern w:val="0"/>
          <w:sz w:val="24"/>
          <w:szCs w:val="24"/>
        </w:rPr>
        <w:t>2015</w:t>
      </w:r>
      <w:r w:rsidRPr="00801CAE">
        <w:rPr>
          <w:rFonts w:ascii="Times New Roman" w:eastAsia="宋体" w:hAnsi="Times New Roman" w:cs="宋体" w:hint="eastAsia"/>
          <w:color w:val="333333"/>
          <w:kern w:val="0"/>
          <w:sz w:val="24"/>
          <w:szCs w:val="24"/>
        </w:rPr>
        <w:t>年</w:t>
      </w:r>
      <w:r w:rsidRPr="00801CAE">
        <w:rPr>
          <w:rFonts w:ascii="Times New Roman" w:eastAsia="宋体" w:hAnsi="Times New Roman" w:cs="宋体" w:hint="eastAsia"/>
          <w:color w:val="333333"/>
          <w:kern w:val="0"/>
          <w:sz w:val="24"/>
          <w:szCs w:val="24"/>
        </w:rPr>
        <w:t>1</w:t>
      </w:r>
      <w:r w:rsidRPr="00801CAE">
        <w:rPr>
          <w:rFonts w:ascii="Times New Roman" w:eastAsia="宋体" w:hAnsi="Times New Roman" w:cs="宋体" w:hint="eastAsia"/>
          <w:color w:val="333333"/>
          <w:kern w:val="0"/>
          <w:sz w:val="24"/>
          <w:szCs w:val="24"/>
        </w:rPr>
        <w:t>月</w:t>
      </w:r>
      <w:r w:rsidRPr="00801CAE">
        <w:rPr>
          <w:rFonts w:ascii="Times New Roman" w:eastAsia="宋体" w:hAnsi="Times New Roman" w:cs="宋体" w:hint="eastAsia"/>
          <w:color w:val="333333"/>
          <w:kern w:val="0"/>
          <w:sz w:val="24"/>
          <w:szCs w:val="24"/>
        </w:rPr>
        <w:t>28</w:t>
      </w:r>
      <w:r w:rsidRPr="00801CAE">
        <w:rPr>
          <w:rFonts w:ascii="Times New Roman" w:eastAsia="宋体" w:hAnsi="Times New Roman" w:cs="宋体" w:hint="eastAsia"/>
          <w:color w:val="333333"/>
          <w:kern w:val="0"/>
          <w:sz w:val="24"/>
          <w:szCs w:val="24"/>
        </w:rPr>
        <w:t>日</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测算结果为亏损</w:t>
      </w:r>
      <w:r w:rsidRPr="00801CAE">
        <w:rPr>
          <w:rFonts w:ascii="Times New Roman" w:eastAsia="宋体" w:hAnsi="Times New Roman" w:cs="宋体" w:hint="eastAsia"/>
          <w:color w:val="333333"/>
          <w:kern w:val="0"/>
          <w:sz w:val="24"/>
          <w:szCs w:val="24"/>
        </w:rPr>
        <w:t>7.99</w:t>
      </w:r>
      <w:r w:rsidRPr="00801CAE">
        <w:rPr>
          <w:rFonts w:ascii="Times New Roman" w:eastAsia="宋体" w:hAnsi="Times New Roman" w:cs="宋体" w:hint="eastAsia"/>
          <w:color w:val="333333"/>
          <w:kern w:val="0"/>
          <w:sz w:val="24"/>
          <w:szCs w:val="24"/>
        </w:rPr>
        <w:t>亿元。</w:t>
      </w:r>
      <w:r w:rsidRPr="00801CAE">
        <w:rPr>
          <w:rFonts w:ascii="Times New Roman" w:eastAsia="宋体" w:hAnsi="Times New Roman" w:cs="宋体" w:hint="eastAsia"/>
          <w:color w:val="333333"/>
          <w:kern w:val="0"/>
          <w:sz w:val="24"/>
          <w:szCs w:val="24"/>
        </w:rPr>
        <w:t>2015</w:t>
      </w:r>
      <w:r w:rsidRPr="00801CAE">
        <w:rPr>
          <w:rFonts w:ascii="Times New Roman" w:eastAsia="宋体" w:hAnsi="Times New Roman" w:cs="宋体" w:hint="eastAsia"/>
          <w:color w:val="333333"/>
          <w:kern w:val="0"/>
          <w:sz w:val="24"/>
          <w:szCs w:val="24"/>
        </w:rPr>
        <w:t>年</w:t>
      </w:r>
      <w:r w:rsidRPr="00801CAE">
        <w:rPr>
          <w:rFonts w:ascii="Times New Roman" w:eastAsia="宋体" w:hAnsi="Times New Roman" w:cs="宋体" w:hint="eastAsia"/>
          <w:color w:val="333333"/>
          <w:kern w:val="0"/>
          <w:sz w:val="24"/>
          <w:szCs w:val="24"/>
        </w:rPr>
        <w:t>1</w:t>
      </w:r>
      <w:r w:rsidRPr="00801CAE">
        <w:rPr>
          <w:rFonts w:ascii="Times New Roman" w:eastAsia="宋体" w:hAnsi="Times New Roman" w:cs="宋体" w:hint="eastAsia"/>
          <w:color w:val="333333"/>
          <w:kern w:val="0"/>
          <w:sz w:val="24"/>
          <w:szCs w:val="24"/>
        </w:rPr>
        <w:t>月</w:t>
      </w:r>
      <w:r w:rsidRPr="00801CAE">
        <w:rPr>
          <w:rFonts w:ascii="Times New Roman" w:eastAsia="宋体" w:hAnsi="Times New Roman" w:cs="宋体" w:hint="eastAsia"/>
          <w:color w:val="333333"/>
          <w:kern w:val="0"/>
          <w:sz w:val="24"/>
          <w:szCs w:val="24"/>
        </w:rPr>
        <w:t>31</w:t>
      </w:r>
      <w:r w:rsidRPr="00801CAE">
        <w:rPr>
          <w:rFonts w:ascii="Times New Roman" w:eastAsia="宋体" w:hAnsi="Times New Roman" w:cs="宋体" w:hint="eastAsia"/>
          <w:color w:val="333333"/>
          <w:kern w:val="0"/>
          <w:sz w:val="24"/>
          <w:szCs w:val="24"/>
        </w:rPr>
        <w:t>日</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海润光</w:t>
      </w:r>
      <w:proofErr w:type="gramStart"/>
      <w:r w:rsidRPr="00801CAE">
        <w:rPr>
          <w:rFonts w:ascii="Times New Roman" w:eastAsia="宋体" w:hAnsi="Times New Roman" w:cs="宋体" w:hint="eastAsia"/>
          <w:color w:val="333333"/>
          <w:kern w:val="0"/>
          <w:sz w:val="24"/>
          <w:szCs w:val="24"/>
        </w:rPr>
        <w:t>伏发布</w:t>
      </w:r>
      <w:proofErr w:type="gramEnd"/>
      <w:r w:rsidRPr="00801CAE">
        <w:rPr>
          <w:rFonts w:ascii="Times New Roman" w:eastAsia="宋体" w:hAnsi="Times New Roman" w:cs="宋体" w:hint="eastAsia"/>
          <w:color w:val="333333"/>
          <w:kern w:val="0"/>
          <w:sz w:val="24"/>
          <w:szCs w:val="24"/>
        </w:rPr>
        <w:t>2014</w:t>
      </w:r>
      <w:r w:rsidRPr="00801CAE">
        <w:rPr>
          <w:rFonts w:ascii="Times New Roman" w:eastAsia="宋体" w:hAnsi="Times New Roman" w:cs="宋体" w:hint="eastAsia"/>
          <w:color w:val="333333"/>
          <w:kern w:val="0"/>
          <w:sz w:val="24"/>
          <w:szCs w:val="24"/>
        </w:rPr>
        <w:t>年年度业绩预亏公告</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预</w:t>
      </w:r>
      <w:proofErr w:type="gramStart"/>
      <w:r w:rsidRPr="00801CAE">
        <w:rPr>
          <w:rFonts w:ascii="Times New Roman" w:eastAsia="宋体" w:hAnsi="Times New Roman" w:cs="宋体" w:hint="eastAsia"/>
          <w:color w:val="333333"/>
          <w:kern w:val="0"/>
          <w:sz w:val="24"/>
          <w:szCs w:val="24"/>
        </w:rPr>
        <w:t>亏金额</w:t>
      </w:r>
      <w:proofErr w:type="gramEnd"/>
      <w:r w:rsidRPr="00801CAE">
        <w:rPr>
          <w:rFonts w:ascii="Times New Roman" w:eastAsia="宋体" w:hAnsi="Times New Roman" w:cs="宋体" w:hint="eastAsia"/>
          <w:color w:val="333333"/>
          <w:kern w:val="0"/>
          <w:sz w:val="24"/>
          <w:szCs w:val="24"/>
        </w:rPr>
        <w:t>8</w:t>
      </w:r>
      <w:r w:rsidRPr="00801CAE">
        <w:rPr>
          <w:rFonts w:ascii="Times New Roman" w:eastAsia="宋体" w:hAnsi="Times New Roman" w:cs="宋体" w:hint="eastAsia"/>
          <w:color w:val="333333"/>
          <w:kern w:val="0"/>
          <w:sz w:val="24"/>
          <w:szCs w:val="24"/>
        </w:rPr>
        <w:t>亿元。</w:t>
      </w:r>
    </w:p>
    <w:p w14:paraId="1D492EC1" w14:textId="77777777" w:rsidR="00801CAE" w:rsidRPr="00801CAE" w:rsidRDefault="00801CAE" w:rsidP="00801C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B935465" w14:textId="77777777" w:rsidR="00801CAE" w:rsidRPr="00801CAE" w:rsidRDefault="00801CAE" w:rsidP="00801C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01CAE">
        <w:rPr>
          <w:rFonts w:ascii="Times New Roman" w:eastAsia="宋体" w:hAnsi="Times New Roman" w:cs="宋体" w:hint="eastAsia"/>
          <w:color w:val="333333"/>
          <w:kern w:val="0"/>
          <w:sz w:val="24"/>
          <w:szCs w:val="24"/>
        </w:rPr>
        <w:t>杨某进、周某可、张某欣等高管于</w:t>
      </w:r>
      <w:r w:rsidRPr="00801CAE">
        <w:rPr>
          <w:rFonts w:ascii="Times New Roman" w:eastAsia="宋体" w:hAnsi="Times New Roman" w:cs="宋体" w:hint="eastAsia"/>
          <w:color w:val="333333"/>
          <w:kern w:val="0"/>
          <w:sz w:val="24"/>
          <w:szCs w:val="24"/>
        </w:rPr>
        <w:t>2014</w:t>
      </w:r>
      <w:r w:rsidRPr="00801CAE">
        <w:rPr>
          <w:rFonts w:ascii="Times New Roman" w:eastAsia="宋体" w:hAnsi="Times New Roman" w:cs="宋体" w:hint="eastAsia"/>
          <w:color w:val="333333"/>
          <w:kern w:val="0"/>
          <w:sz w:val="24"/>
          <w:szCs w:val="24"/>
        </w:rPr>
        <w:t>年</w:t>
      </w:r>
      <w:r w:rsidRPr="00801CAE">
        <w:rPr>
          <w:rFonts w:ascii="Times New Roman" w:eastAsia="宋体" w:hAnsi="Times New Roman" w:cs="宋体" w:hint="eastAsia"/>
          <w:color w:val="333333"/>
          <w:kern w:val="0"/>
          <w:sz w:val="24"/>
          <w:szCs w:val="24"/>
        </w:rPr>
        <w:t>11</w:t>
      </w:r>
      <w:r w:rsidRPr="00801CAE">
        <w:rPr>
          <w:rFonts w:ascii="Times New Roman" w:eastAsia="宋体" w:hAnsi="Times New Roman" w:cs="宋体" w:hint="eastAsia"/>
          <w:color w:val="333333"/>
          <w:kern w:val="0"/>
          <w:sz w:val="24"/>
          <w:szCs w:val="24"/>
        </w:rPr>
        <w:t>月、</w:t>
      </w:r>
      <w:r w:rsidRPr="00801CAE">
        <w:rPr>
          <w:rFonts w:ascii="Times New Roman" w:eastAsia="宋体" w:hAnsi="Times New Roman" w:cs="宋体" w:hint="eastAsia"/>
          <w:color w:val="333333"/>
          <w:kern w:val="0"/>
          <w:sz w:val="24"/>
          <w:szCs w:val="24"/>
        </w:rPr>
        <w:t>12</w:t>
      </w:r>
      <w:r w:rsidRPr="00801CAE">
        <w:rPr>
          <w:rFonts w:ascii="Times New Roman" w:eastAsia="宋体" w:hAnsi="Times New Roman" w:cs="宋体" w:hint="eastAsia"/>
          <w:color w:val="333333"/>
          <w:kern w:val="0"/>
          <w:sz w:val="24"/>
          <w:szCs w:val="24"/>
        </w:rPr>
        <w:t>月多次讨论上市公司</w:t>
      </w:r>
      <w:r w:rsidRPr="00801CAE">
        <w:rPr>
          <w:rFonts w:ascii="Times New Roman" w:eastAsia="宋体" w:hAnsi="Times New Roman" w:cs="宋体" w:hint="eastAsia"/>
          <w:color w:val="333333"/>
          <w:kern w:val="0"/>
          <w:sz w:val="24"/>
          <w:szCs w:val="24"/>
        </w:rPr>
        <w:t>2014</w:t>
      </w:r>
      <w:r w:rsidRPr="00801CAE">
        <w:rPr>
          <w:rFonts w:ascii="Times New Roman" w:eastAsia="宋体" w:hAnsi="Times New Roman" w:cs="宋体" w:hint="eastAsia"/>
          <w:color w:val="333333"/>
          <w:kern w:val="0"/>
          <w:sz w:val="24"/>
          <w:szCs w:val="24"/>
        </w:rPr>
        <w:t>年度利润问题</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海润光伏副总裁</w:t>
      </w:r>
      <w:proofErr w:type="gramStart"/>
      <w:r w:rsidRPr="00801CAE">
        <w:rPr>
          <w:rFonts w:ascii="Times New Roman" w:eastAsia="宋体" w:hAnsi="Times New Roman" w:cs="宋体" w:hint="eastAsia"/>
          <w:color w:val="333333"/>
          <w:kern w:val="0"/>
          <w:sz w:val="24"/>
          <w:szCs w:val="24"/>
        </w:rPr>
        <w:t>兼董秘曹</w:t>
      </w:r>
      <w:proofErr w:type="gramEnd"/>
      <w:r w:rsidRPr="00801CAE">
        <w:rPr>
          <w:rFonts w:ascii="Times New Roman" w:eastAsia="宋体" w:hAnsi="Times New Roman" w:cs="宋体" w:hint="eastAsia"/>
          <w:color w:val="333333"/>
          <w:kern w:val="0"/>
          <w:sz w:val="24"/>
          <w:szCs w:val="24"/>
        </w:rPr>
        <w:t>某、财务副总监阮某自</w:t>
      </w:r>
      <w:r w:rsidRPr="00801CAE">
        <w:rPr>
          <w:rFonts w:ascii="Times New Roman" w:eastAsia="宋体" w:hAnsi="Times New Roman" w:cs="宋体" w:hint="eastAsia"/>
          <w:color w:val="333333"/>
          <w:kern w:val="0"/>
          <w:sz w:val="24"/>
          <w:szCs w:val="24"/>
        </w:rPr>
        <w:t>2014</w:t>
      </w:r>
      <w:r w:rsidRPr="00801CAE">
        <w:rPr>
          <w:rFonts w:ascii="Times New Roman" w:eastAsia="宋体" w:hAnsi="Times New Roman" w:cs="宋体" w:hint="eastAsia"/>
          <w:color w:val="333333"/>
          <w:kern w:val="0"/>
          <w:sz w:val="24"/>
          <w:szCs w:val="24"/>
        </w:rPr>
        <w:t>年</w:t>
      </w:r>
      <w:r w:rsidRPr="00801CAE">
        <w:rPr>
          <w:rFonts w:ascii="Times New Roman" w:eastAsia="宋体" w:hAnsi="Times New Roman" w:cs="宋体" w:hint="eastAsia"/>
          <w:color w:val="333333"/>
          <w:kern w:val="0"/>
          <w:sz w:val="24"/>
          <w:szCs w:val="24"/>
        </w:rPr>
        <w:t>11</w:t>
      </w:r>
      <w:r w:rsidRPr="00801CAE">
        <w:rPr>
          <w:rFonts w:ascii="Times New Roman" w:eastAsia="宋体" w:hAnsi="Times New Roman" w:cs="宋体" w:hint="eastAsia"/>
          <w:color w:val="333333"/>
          <w:kern w:val="0"/>
          <w:sz w:val="24"/>
          <w:szCs w:val="24"/>
        </w:rPr>
        <w:t>月至</w:t>
      </w:r>
      <w:r w:rsidRPr="00801CAE">
        <w:rPr>
          <w:rFonts w:ascii="Times New Roman" w:eastAsia="宋体" w:hAnsi="Times New Roman" w:cs="宋体" w:hint="eastAsia"/>
          <w:color w:val="333333"/>
          <w:kern w:val="0"/>
          <w:sz w:val="24"/>
          <w:szCs w:val="24"/>
        </w:rPr>
        <w:t>2015</w:t>
      </w:r>
      <w:r w:rsidRPr="00801CAE">
        <w:rPr>
          <w:rFonts w:ascii="Times New Roman" w:eastAsia="宋体" w:hAnsi="Times New Roman" w:cs="宋体" w:hint="eastAsia"/>
          <w:color w:val="333333"/>
          <w:kern w:val="0"/>
          <w:sz w:val="24"/>
          <w:szCs w:val="24"/>
        </w:rPr>
        <w:t>年</w:t>
      </w:r>
      <w:r w:rsidRPr="00801CAE">
        <w:rPr>
          <w:rFonts w:ascii="Times New Roman" w:eastAsia="宋体" w:hAnsi="Times New Roman" w:cs="宋体" w:hint="eastAsia"/>
          <w:color w:val="333333"/>
          <w:kern w:val="0"/>
          <w:sz w:val="24"/>
          <w:szCs w:val="24"/>
        </w:rPr>
        <w:t>1</w:t>
      </w:r>
      <w:r w:rsidRPr="00801CAE">
        <w:rPr>
          <w:rFonts w:ascii="Times New Roman" w:eastAsia="宋体" w:hAnsi="Times New Roman" w:cs="宋体" w:hint="eastAsia"/>
          <w:color w:val="333333"/>
          <w:kern w:val="0"/>
          <w:sz w:val="24"/>
          <w:szCs w:val="24"/>
        </w:rPr>
        <w:t>月动态预测净利润变化情况</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并随时报告杨某进、周某可、张某欣等。会计师事务所工作人员也于</w:t>
      </w:r>
      <w:r w:rsidRPr="00801CAE">
        <w:rPr>
          <w:rFonts w:ascii="Times New Roman" w:eastAsia="宋体" w:hAnsi="Times New Roman" w:cs="宋体" w:hint="eastAsia"/>
          <w:color w:val="333333"/>
          <w:kern w:val="0"/>
          <w:sz w:val="24"/>
          <w:szCs w:val="24"/>
        </w:rPr>
        <w:t>2014</w:t>
      </w:r>
      <w:r w:rsidRPr="00801CAE">
        <w:rPr>
          <w:rFonts w:ascii="Times New Roman" w:eastAsia="宋体" w:hAnsi="Times New Roman" w:cs="宋体" w:hint="eastAsia"/>
          <w:color w:val="333333"/>
          <w:kern w:val="0"/>
          <w:sz w:val="24"/>
          <w:szCs w:val="24"/>
        </w:rPr>
        <w:t>年</w:t>
      </w:r>
      <w:r w:rsidRPr="00801CAE">
        <w:rPr>
          <w:rFonts w:ascii="Times New Roman" w:eastAsia="宋体" w:hAnsi="Times New Roman" w:cs="宋体" w:hint="eastAsia"/>
          <w:color w:val="333333"/>
          <w:kern w:val="0"/>
          <w:sz w:val="24"/>
          <w:szCs w:val="24"/>
        </w:rPr>
        <w:t>12</w:t>
      </w:r>
      <w:r w:rsidRPr="00801CAE">
        <w:rPr>
          <w:rFonts w:ascii="Times New Roman" w:eastAsia="宋体" w:hAnsi="Times New Roman" w:cs="宋体" w:hint="eastAsia"/>
          <w:color w:val="333333"/>
          <w:kern w:val="0"/>
          <w:sz w:val="24"/>
          <w:szCs w:val="24"/>
        </w:rPr>
        <w:t>月</w:t>
      </w:r>
      <w:r w:rsidRPr="00801CAE">
        <w:rPr>
          <w:rFonts w:ascii="Times New Roman" w:eastAsia="宋体" w:hAnsi="Times New Roman" w:cs="宋体" w:hint="eastAsia"/>
          <w:color w:val="333333"/>
          <w:kern w:val="0"/>
          <w:sz w:val="24"/>
          <w:szCs w:val="24"/>
        </w:rPr>
        <w:t>24</w:t>
      </w:r>
      <w:r w:rsidRPr="00801CAE">
        <w:rPr>
          <w:rFonts w:ascii="Times New Roman" w:eastAsia="宋体" w:hAnsi="Times New Roman" w:cs="宋体" w:hint="eastAsia"/>
          <w:color w:val="333333"/>
          <w:kern w:val="0"/>
          <w:sz w:val="24"/>
          <w:szCs w:val="24"/>
        </w:rPr>
        <w:t>日、</w:t>
      </w:r>
      <w:r w:rsidRPr="00801CAE">
        <w:rPr>
          <w:rFonts w:ascii="Times New Roman" w:eastAsia="宋体" w:hAnsi="Times New Roman" w:cs="宋体" w:hint="eastAsia"/>
          <w:color w:val="333333"/>
          <w:kern w:val="0"/>
          <w:sz w:val="24"/>
          <w:szCs w:val="24"/>
        </w:rPr>
        <w:t>29</w:t>
      </w:r>
      <w:r w:rsidRPr="00801CAE">
        <w:rPr>
          <w:rFonts w:ascii="Times New Roman" w:eastAsia="宋体" w:hAnsi="Times New Roman" w:cs="宋体" w:hint="eastAsia"/>
          <w:color w:val="333333"/>
          <w:kern w:val="0"/>
          <w:sz w:val="24"/>
          <w:szCs w:val="24"/>
        </w:rPr>
        <w:t>日就预审结果和问题与张某欣、周某可等人沟通。</w:t>
      </w:r>
      <w:r w:rsidRPr="00801CAE">
        <w:rPr>
          <w:rFonts w:ascii="Times New Roman" w:eastAsia="宋体" w:hAnsi="Times New Roman" w:cs="宋体" w:hint="eastAsia"/>
          <w:color w:val="333333"/>
          <w:kern w:val="0"/>
          <w:sz w:val="24"/>
          <w:szCs w:val="24"/>
        </w:rPr>
        <w:t>2014</w:t>
      </w:r>
      <w:r w:rsidRPr="00801CAE">
        <w:rPr>
          <w:rFonts w:ascii="Times New Roman" w:eastAsia="宋体" w:hAnsi="Times New Roman" w:cs="宋体" w:hint="eastAsia"/>
          <w:color w:val="333333"/>
          <w:kern w:val="0"/>
          <w:sz w:val="24"/>
          <w:szCs w:val="24"/>
        </w:rPr>
        <w:t>年</w:t>
      </w:r>
      <w:r w:rsidRPr="00801CAE">
        <w:rPr>
          <w:rFonts w:ascii="Times New Roman" w:eastAsia="宋体" w:hAnsi="Times New Roman" w:cs="宋体" w:hint="eastAsia"/>
          <w:color w:val="333333"/>
          <w:kern w:val="0"/>
          <w:sz w:val="24"/>
          <w:szCs w:val="24"/>
        </w:rPr>
        <w:t>12</w:t>
      </w:r>
      <w:r w:rsidRPr="00801CAE">
        <w:rPr>
          <w:rFonts w:ascii="Times New Roman" w:eastAsia="宋体" w:hAnsi="Times New Roman" w:cs="宋体" w:hint="eastAsia"/>
          <w:color w:val="333333"/>
          <w:kern w:val="0"/>
          <w:sz w:val="24"/>
          <w:szCs w:val="24"/>
        </w:rPr>
        <w:t>月底</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杨某进与董事吴某善沟通海润光</w:t>
      </w:r>
      <w:proofErr w:type="gramStart"/>
      <w:r w:rsidRPr="00801CAE">
        <w:rPr>
          <w:rFonts w:ascii="Times New Roman" w:eastAsia="宋体" w:hAnsi="Times New Roman" w:cs="宋体" w:hint="eastAsia"/>
          <w:color w:val="333333"/>
          <w:kern w:val="0"/>
          <w:sz w:val="24"/>
          <w:szCs w:val="24"/>
        </w:rPr>
        <w:t>伏业绩预</w:t>
      </w:r>
      <w:proofErr w:type="gramEnd"/>
      <w:r w:rsidRPr="00801CAE">
        <w:rPr>
          <w:rFonts w:ascii="Times New Roman" w:eastAsia="宋体" w:hAnsi="Times New Roman" w:cs="宋体" w:hint="eastAsia"/>
          <w:color w:val="333333"/>
          <w:kern w:val="0"/>
          <w:sz w:val="24"/>
          <w:szCs w:val="24"/>
        </w:rPr>
        <w:t>亏</w:t>
      </w:r>
      <w:r w:rsidRPr="00801CAE">
        <w:rPr>
          <w:rFonts w:ascii="Times New Roman" w:eastAsia="宋体" w:hAnsi="Times New Roman" w:cs="宋体" w:hint="eastAsia"/>
          <w:color w:val="333333"/>
          <w:kern w:val="0"/>
          <w:sz w:val="24"/>
          <w:szCs w:val="24"/>
        </w:rPr>
        <w:t>4</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5</w:t>
      </w:r>
      <w:r w:rsidRPr="00801CAE">
        <w:rPr>
          <w:rFonts w:ascii="Times New Roman" w:eastAsia="宋体" w:hAnsi="Times New Roman" w:cs="宋体" w:hint="eastAsia"/>
          <w:color w:val="333333"/>
          <w:kern w:val="0"/>
          <w:sz w:val="24"/>
          <w:szCs w:val="24"/>
        </w:rPr>
        <w:t>个亿的问题。同期</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阳光集团实际控制人</w:t>
      </w:r>
      <w:proofErr w:type="gramStart"/>
      <w:r w:rsidRPr="00801CAE">
        <w:rPr>
          <w:rFonts w:ascii="Times New Roman" w:eastAsia="宋体" w:hAnsi="Times New Roman" w:cs="宋体" w:hint="eastAsia"/>
          <w:color w:val="333333"/>
          <w:kern w:val="0"/>
          <w:sz w:val="24"/>
          <w:szCs w:val="24"/>
        </w:rPr>
        <w:t>陆某平通过</w:t>
      </w:r>
      <w:proofErr w:type="gramEnd"/>
      <w:r w:rsidRPr="00801CAE">
        <w:rPr>
          <w:rFonts w:ascii="Times New Roman" w:eastAsia="宋体" w:hAnsi="Times New Roman" w:cs="宋体" w:hint="eastAsia"/>
          <w:color w:val="333333"/>
          <w:kern w:val="0"/>
          <w:sz w:val="24"/>
          <w:szCs w:val="24"/>
        </w:rPr>
        <w:t>吴某善等人的汇报知悉海润光伏预计亏损的情况。</w:t>
      </w:r>
    </w:p>
    <w:p w14:paraId="7E195598" w14:textId="77777777" w:rsidR="00801CAE" w:rsidRPr="00801CAE" w:rsidRDefault="00801CAE" w:rsidP="00801C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CF59D2F" w14:textId="77777777" w:rsidR="00801CAE" w:rsidRPr="00801CAE" w:rsidRDefault="00801CAE" w:rsidP="00801C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01CAE">
        <w:rPr>
          <w:rFonts w:ascii="Times New Roman" w:eastAsia="宋体" w:hAnsi="Times New Roman" w:cs="宋体" w:hint="eastAsia"/>
          <w:color w:val="333333"/>
          <w:kern w:val="0"/>
          <w:sz w:val="24"/>
          <w:szCs w:val="24"/>
        </w:rPr>
        <w:t>综上</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至</w:t>
      </w:r>
      <w:r w:rsidRPr="00801CAE">
        <w:rPr>
          <w:rFonts w:ascii="Times New Roman" w:eastAsia="宋体" w:hAnsi="Times New Roman" w:cs="宋体" w:hint="eastAsia"/>
          <w:color w:val="333333"/>
          <w:kern w:val="0"/>
          <w:sz w:val="24"/>
          <w:szCs w:val="24"/>
        </w:rPr>
        <w:t>2014</w:t>
      </w:r>
      <w:r w:rsidRPr="00801CAE">
        <w:rPr>
          <w:rFonts w:ascii="Times New Roman" w:eastAsia="宋体" w:hAnsi="Times New Roman" w:cs="宋体" w:hint="eastAsia"/>
          <w:color w:val="333333"/>
          <w:kern w:val="0"/>
          <w:sz w:val="24"/>
          <w:szCs w:val="24"/>
        </w:rPr>
        <w:t>年</w:t>
      </w:r>
      <w:r w:rsidRPr="00801CAE">
        <w:rPr>
          <w:rFonts w:ascii="Times New Roman" w:eastAsia="宋体" w:hAnsi="Times New Roman" w:cs="宋体" w:hint="eastAsia"/>
          <w:color w:val="333333"/>
          <w:kern w:val="0"/>
          <w:sz w:val="24"/>
          <w:szCs w:val="24"/>
        </w:rPr>
        <w:t>12</w:t>
      </w:r>
      <w:r w:rsidRPr="00801CAE">
        <w:rPr>
          <w:rFonts w:ascii="Times New Roman" w:eastAsia="宋体" w:hAnsi="Times New Roman" w:cs="宋体" w:hint="eastAsia"/>
          <w:color w:val="333333"/>
          <w:kern w:val="0"/>
          <w:sz w:val="24"/>
          <w:szCs w:val="24"/>
        </w:rPr>
        <w:t>月</w:t>
      </w:r>
      <w:r w:rsidRPr="00801CAE">
        <w:rPr>
          <w:rFonts w:ascii="Times New Roman" w:eastAsia="宋体" w:hAnsi="Times New Roman" w:cs="宋体" w:hint="eastAsia"/>
          <w:color w:val="333333"/>
          <w:kern w:val="0"/>
          <w:sz w:val="24"/>
          <w:szCs w:val="24"/>
        </w:rPr>
        <w:t>22</w:t>
      </w:r>
      <w:r w:rsidRPr="00801CAE">
        <w:rPr>
          <w:rFonts w:ascii="Times New Roman" w:eastAsia="宋体" w:hAnsi="Times New Roman" w:cs="宋体" w:hint="eastAsia"/>
          <w:color w:val="333333"/>
          <w:kern w:val="0"/>
          <w:sz w:val="24"/>
          <w:szCs w:val="24"/>
        </w:rPr>
        <w:t>日</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海润光伏测算利润的原则、方法业已确定且口径与最终公告一致</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归属于母公司的净利润测算结果已达</w:t>
      </w:r>
      <w:r w:rsidRPr="00801CAE">
        <w:rPr>
          <w:rFonts w:ascii="Times New Roman" w:eastAsia="宋体" w:hAnsi="Times New Roman" w:cs="宋体" w:hint="eastAsia"/>
          <w:color w:val="333333"/>
          <w:kern w:val="0"/>
          <w:sz w:val="24"/>
          <w:szCs w:val="24"/>
        </w:rPr>
        <w:t>-4.69</w:t>
      </w:r>
      <w:r w:rsidRPr="00801CAE">
        <w:rPr>
          <w:rFonts w:ascii="Times New Roman" w:eastAsia="宋体" w:hAnsi="Times New Roman" w:cs="宋体" w:hint="eastAsia"/>
          <w:color w:val="333333"/>
          <w:kern w:val="0"/>
          <w:sz w:val="24"/>
          <w:szCs w:val="24"/>
        </w:rPr>
        <w:t>亿元</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较上年变动</w:t>
      </w:r>
      <w:r w:rsidRPr="00801CAE">
        <w:rPr>
          <w:rFonts w:ascii="Times New Roman" w:eastAsia="宋体" w:hAnsi="Times New Roman" w:cs="宋体" w:hint="eastAsia"/>
          <w:color w:val="333333"/>
          <w:kern w:val="0"/>
          <w:sz w:val="24"/>
          <w:szCs w:val="24"/>
        </w:rPr>
        <w:t>130%),2014</w:t>
      </w:r>
      <w:r w:rsidRPr="00801CAE">
        <w:rPr>
          <w:rFonts w:ascii="Times New Roman" w:eastAsia="宋体" w:hAnsi="Times New Roman" w:cs="宋体" w:hint="eastAsia"/>
          <w:color w:val="333333"/>
          <w:kern w:val="0"/>
          <w:sz w:val="24"/>
          <w:szCs w:val="24"/>
        </w:rPr>
        <w:t>年度发生</w:t>
      </w:r>
      <w:proofErr w:type="gramStart"/>
      <w:r w:rsidRPr="00801CAE">
        <w:rPr>
          <w:rFonts w:ascii="Times New Roman" w:eastAsia="宋体" w:hAnsi="Times New Roman" w:cs="宋体" w:hint="eastAsia"/>
          <w:color w:val="333333"/>
          <w:kern w:val="0"/>
          <w:sz w:val="24"/>
          <w:szCs w:val="24"/>
        </w:rPr>
        <w:t>巨亏已经</w:t>
      </w:r>
      <w:proofErr w:type="gramEnd"/>
      <w:r w:rsidRPr="00801CAE">
        <w:rPr>
          <w:rFonts w:ascii="Times New Roman" w:eastAsia="宋体" w:hAnsi="Times New Roman" w:cs="宋体" w:hint="eastAsia"/>
          <w:color w:val="333333"/>
          <w:kern w:val="0"/>
          <w:sz w:val="24"/>
          <w:szCs w:val="24"/>
        </w:rPr>
        <w:t>确定。海润光</w:t>
      </w:r>
      <w:proofErr w:type="gramStart"/>
      <w:r w:rsidRPr="00801CAE">
        <w:rPr>
          <w:rFonts w:ascii="Times New Roman" w:eastAsia="宋体" w:hAnsi="Times New Roman" w:cs="宋体" w:hint="eastAsia"/>
          <w:color w:val="333333"/>
          <w:kern w:val="0"/>
          <w:sz w:val="24"/>
          <w:szCs w:val="24"/>
        </w:rPr>
        <w:t>伏发布</w:t>
      </w:r>
      <w:proofErr w:type="gramEnd"/>
      <w:r w:rsidRPr="00801CAE">
        <w:rPr>
          <w:rFonts w:ascii="Times New Roman" w:eastAsia="宋体" w:hAnsi="Times New Roman" w:cs="宋体" w:hint="eastAsia"/>
          <w:color w:val="333333"/>
          <w:kern w:val="0"/>
          <w:sz w:val="24"/>
          <w:szCs w:val="24"/>
        </w:rPr>
        <w:t>的预亏公告</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符合</w:t>
      </w:r>
      <w:r w:rsidRPr="00801CAE">
        <w:rPr>
          <w:rFonts w:ascii="Times New Roman" w:eastAsia="宋体" w:hAnsi="Times New Roman" w:cs="宋体" w:hint="eastAsia"/>
          <w:color w:val="333333"/>
          <w:kern w:val="0"/>
          <w:sz w:val="24"/>
          <w:szCs w:val="24"/>
        </w:rPr>
        <w:t>2005</w:t>
      </w:r>
      <w:r w:rsidRPr="00801CAE">
        <w:rPr>
          <w:rFonts w:ascii="Times New Roman" w:eastAsia="宋体" w:hAnsi="Times New Roman" w:cs="宋体" w:hint="eastAsia"/>
          <w:color w:val="333333"/>
          <w:kern w:val="0"/>
          <w:sz w:val="24"/>
          <w:szCs w:val="24"/>
        </w:rPr>
        <w:t>年《证券法》第七十五条第二款第一项及第六十七条第二款第五项的规定</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在信息公开前属于内幕信息。该内幕信息不晚于</w:t>
      </w:r>
      <w:r w:rsidRPr="00801CAE">
        <w:rPr>
          <w:rFonts w:ascii="Times New Roman" w:eastAsia="宋体" w:hAnsi="Times New Roman" w:cs="宋体" w:hint="eastAsia"/>
          <w:color w:val="333333"/>
          <w:kern w:val="0"/>
          <w:sz w:val="24"/>
          <w:szCs w:val="24"/>
        </w:rPr>
        <w:t>2014</w:t>
      </w:r>
      <w:r w:rsidRPr="00801CAE">
        <w:rPr>
          <w:rFonts w:ascii="Times New Roman" w:eastAsia="宋体" w:hAnsi="Times New Roman" w:cs="宋体" w:hint="eastAsia"/>
          <w:color w:val="333333"/>
          <w:kern w:val="0"/>
          <w:sz w:val="24"/>
          <w:szCs w:val="24"/>
        </w:rPr>
        <w:t>年</w:t>
      </w:r>
      <w:r w:rsidRPr="00801CAE">
        <w:rPr>
          <w:rFonts w:ascii="Times New Roman" w:eastAsia="宋体" w:hAnsi="Times New Roman" w:cs="宋体" w:hint="eastAsia"/>
          <w:color w:val="333333"/>
          <w:kern w:val="0"/>
          <w:sz w:val="24"/>
          <w:szCs w:val="24"/>
        </w:rPr>
        <w:t>12</w:t>
      </w:r>
      <w:r w:rsidRPr="00801CAE">
        <w:rPr>
          <w:rFonts w:ascii="Times New Roman" w:eastAsia="宋体" w:hAnsi="Times New Roman" w:cs="宋体" w:hint="eastAsia"/>
          <w:color w:val="333333"/>
          <w:kern w:val="0"/>
          <w:sz w:val="24"/>
          <w:szCs w:val="24"/>
        </w:rPr>
        <w:t>月</w:t>
      </w:r>
      <w:r w:rsidRPr="00801CAE">
        <w:rPr>
          <w:rFonts w:ascii="Times New Roman" w:eastAsia="宋体" w:hAnsi="Times New Roman" w:cs="宋体" w:hint="eastAsia"/>
          <w:color w:val="333333"/>
          <w:kern w:val="0"/>
          <w:sz w:val="24"/>
          <w:szCs w:val="24"/>
        </w:rPr>
        <w:t>22</w:t>
      </w:r>
      <w:r w:rsidRPr="00801CAE">
        <w:rPr>
          <w:rFonts w:ascii="Times New Roman" w:eastAsia="宋体" w:hAnsi="Times New Roman" w:cs="宋体" w:hint="eastAsia"/>
          <w:color w:val="333333"/>
          <w:kern w:val="0"/>
          <w:sz w:val="24"/>
          <w:szCs w:val="24"/>
        </w:rPr>
        <w:t>日形成</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于</w:t>
      </w:r>
      <w:r w:rsidRPr="00801CAE">
        <w:rPr>
          <w:rFonts w:ascii="Times New Roman" w:eastAsia="宋体" w:hAnsi="Times New Roman" w:cs="宋体" w:hint="eastAsia"/>
          <w:color w:val="333333"/>
          <w:kern w:val="0"/>
          <w:sz w:val="24"/>
          <w:szCs w:val="24"/>
        </w:rPr>
        <w:t>2015</w:t>
      </w:r>
      <w:r w:rsidRPr="00801CAE">
        <w:rPr>
          <w:rFonts w:ascii="Times New Roman" w:eastAsia="宋体" w:hAnsi="Times New Roman" w:cs="宋体" w:hint="eastAsia"/>
          <w:color w:val="333333"/>
          <w:kern w:val="0"/>
          <w:sz w:val="24"/>
          <w:szCs w:val="24"/>
        </w:rPr>
        <w:t>年</w:t>
      </w:r>
      <w:r w:rsidRPr="00801CAE">
        <w:rPr>
          <w:rFonts w:ascii="Times New Roman" w:eastAsia="宋体" w:hAnsi="Times New Roman" w:cs="宋体" w:hint="eastAsia"/>
          <w:color w:val="333333"/>
          <w:kern w:val="0"/>
          <w:sz w:val="24"/>
          <w:szCs w:val="24"/>
        </w:rPr>
        <w:t>1</w:t>
      </w:r>
      <w:r w:rsidRPr="00801CAE">
        <w:rPr>
          <w:rFonts w:ascii="Times New Roman" w:eastAsia="宋体" w:hAnsi="Times New Roman" w:cs="宋体" w:hint="eastAsia"/>
          <w:color w:val="333333"/>
          <w:kern w:val="0"/>
          <w:sz w:val="24"/>
          <w:szCs w:val="24"/>
        </w:rPr>
        <w:t>月</w:t>
      </w:r>
      <w:r w:rsidRPr="00801CAE">
        <w:rPr>
          <w:rFonts w:ascii="Times New Roman" w:eastAsia="宋体" w:hAnsi="Times New Roman" w:cs="宋体" w:hint="eastAsia"/>
          <w:color w:val="333333"/>
          <w:kern w:val="0"/>
          <w:sz w:val="24"/>
          <w:szCs w:val="24"/>
        </w:rPr>
        <w:t>31</w:t>
      </w:r>
      <w:r w:rsidRPr="00801CAE">
        <w:rPr>
          <w:rFonts w:ascii="Times New Roman" w:eastAsia="宋体" w:hAnsi="Times New Roman" w:cs="宋体" w:hint="eastAsia"/>
          <w:color w:val="333333"/>
          <w:kern w:val="0"/>
          <w:sz w:val="24"/>
          <w:szCs w:val="24"/>
        </w:rPr>
        <w:t>日公开。</w:t>
      </w:r>
    </w:p>
    <w:p w14:paraId="659BDC61" w14:textId="77777777" w:rsidR="00801CAE" w:rsidRPr="00801CAE" w:rsidRDefault="00801CAE" w:rsidP="00801C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76259F2" w14:textId="77777777" w:rsidR="00801CAE" w:rsidRPr="00801CAE" w:rsidRDefault="00801CAE" w:rsidP="00801C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01CAE">
        <w:rPr>
          <w:rFonts w:ascii="Times New Roman" w:eastAsia="宋体" w:hAnsi="Times New Roman" w:cs="宋体" w:hint="eastAsia"/>
          <w:color w:val="333333"/>
          <w:kern w:val="0"/>
          <w:sz w:val="24"/>
          <w:szCs w:val="24"/>
        </w:rPr>
        <w:t>阳光集团全资子公司江苏紫金电子集团有限公司</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以下简称紫金电子</w:t>
      </w:r>
      <w:r w:rsidRPr="00801CAE">
        <w:rPr>
          <w:rFonts w:ascii="Times New Roman" w:eastAsia="宋体" w:hAnsi="Times New Roman" w:cs="宋体" w:hint="eastAsia"/>
          <w:color w:val="333333"/>
          <w:kern w:val="0"/>
          <w:sz w:val="24"/>
          <w:szCs w:val="24"/>
        </w:rPr>
        <w:t>)</w:t>
      </w:r>
      <w:proofErr w:type="gramStart"/>
      <w:r w:rsidRPr="00801CAE">
        <w:rPr>
          <w:rFonts w:ascii="Times New Roman" w:eastAsia="宋体" w:hAnsi="Times New Roman" w:cs="宋体" w:hint="eastAsia"/>
          <w:color w:val="333333"/>
          <w:kern w:val="0"/>
          <w:sz w:val="24"/>
          <w:szCs w:val="24"/>
        </w:rPr>
        <w:t>系海润</w:t>
      </w:r>
      <w:proofErr w:type="gramEnd"/>
      <w:r w:rsidRPr="00801CAE">
        <w:rPr>
          <w:rFonts w:ascii="Times New Roman" w:eastAsia="宋体" w:hAnsi="Times New Roman" w:cs="宋体" w:hint="eastAsia"/>
          <w:color w:val="333333"/>
          <w:kern w:val="0"/>
          <w:sz w:val="24"/>
          <w:szCs w:val="24"/>
        </w:rPr>
        <w:t>光伏第一大股东</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阳光集团实际控制紫金电子的证券账户并通过该账户持有“海润光伏”。吴某善是阳光集团委派至海润光伏的董事</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陆某平为阳光集团和紫金电子的实际控制人</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并历任法定代表人、董事长。根据</w:t>
      </w:r>
      <w:r w:rsidRPr="00801CAE">
        <w:rPr>
          <w:rFonts w:ascii="Times New Roman" w:eastAsia="宋体" w:hAnsi="Times New Roman" w:cs="宋体" w:hint="eastAsia"/>
          <w:color w:val="333333"/>
          <w:kern w:val="0"/>
          <w:sz w:val="24"/>
          <w:szCs w:val="24"/>
        </w:rPr>
        <w:t>2005</w:t>
      </w:r>
      <w:r w:rsidRPr="00801CAE">
        <w:rPr>
          <w:rFonts w:ascii="Times New Roman" w:eastAsia="宋体" w:hAnsi="Times New Roman" w:cs="宋体" w:hint="eastAsia"/>
          <w:color w:val="333333"/>
          <w:kern w:val="0"/>
          <w:sz w:val="24"/>
          <w:szCs w:val="24"/>
        </w:rPr>
        <w:t>年《证券法》</w:t>
      </w:r>
      <w:r w:rsidRPr="00801CAE">
        <w:rPr>
          <w:rFonts w:ascii="Times New Roman" w:eastAsia="宋体" w:hAnsi="Times New Roman" w:cs="宋体" w:hint="eastAsia"/>
          <w:color w:val="333333"/>
          <w:kern w:val="0"/>
          <w:sz w:val="24"/>
          <w:szCs w:val="24"/>
        </w:rPr>
        <w:lastRenderedPageBreak/>
        <w:t>第七十四条第一、二项的规定</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法定内幕信息知情人员包括杨某进、周某可、张某欣、吴某善、陆某平等。吴某善、陆某平知悉内幕信息的时间不晚于</w:t>
      </w:r>
      <w:r w:rsidRPr="00801CAE">
        <w:rPr>
          <w:rFonts w:ascii="Times New Roman" w:eastAsia="宋体" w:hAnsi="Times New Roman" w:cs="宋体" w:hint="eastAsia"/>
          <w:color w:val="333333"/>
          <w:kern w:val="0"/>
          <w:sz w:val="24"/>
          <w:szCs w:val="24"/>
        </w:rPr>
        <w:t>2014</w:t>
      </w:r>
      <w:r w:rsidRPr="00801CAE">
        <w:rPr>
          <w:rFonts w:ascii="Times New Roman" w:eastAsia="宋体" w:hAnsi="Times New Roman" w:cs="宋体" w:hint="eastAsia"/>
          <w:color w:val="333333"/>
          <w:kern w:val="0"/>
          <w:sz w:val="24"/>
          <w:szCs w:val="24"/>
        </w:rPr>
        <w:t>年</w:t>
      </w:r>
      <w:r w:rsidRPr="00801CAE">
        <w:rPr>
          <w:rFonts w:ascii="Times New Roman" w:eastAsia="宋体" w:hAnsi="Times New Roman" w:cs="宋体" w:hint="eastAsia"/>
          <w:color w:val="333333"/>
          <w:kern w:val="0"/>
          <w:sz w:val="24"/>
          <w:szCs w:val="24"/>
        </w:rPr>
        <w:t>12</w:t>
      </w:r>
      <w:r w:rsidRPr="00801CAE">
        <w:rPr>
          <w:rFonts w:ascii="Times New Roman" w:eastAsia="宋体" w:hAnsi="Times New Roman" w:cs="宋体" w:hint="eastAsia"/>
          <w:color w:val="333333"/>
          <w:kern w:val="0"/>
          <w:sz w:val="24"/>
          <w:szCs w:val="24"/>
        </w:rPr>
        <w:t>月</w:t>
      </w:r>
      <w:r w:rsidRPr="00801CAE">
        <w:rPr>
          <w:rFonts w:ascii="Times New Roman" w:eastAsia="宋体" w:hAnsi="Times New Roman" w:cs="宋体" w:hint="eastAsia"/>
          <w:color w:val="333333"/>
          <w:kern w:val="0"/>
          <w:sz w:val="24"/>
          <w:szCs w:val="24"/>
        </w:rPr>
        <w:t>30</w:t>
      </w:r>
      <w:r w:rsidRPr="00801CAE">
        <w:rPr>
          <w:rFonts w:ascii="Times New Roman" w:eastAsia="宋体" w:hAnsi="Times New Roman" w:cs="宋体" w:hint="eastAsia"/>
          <w:color w:val="333333"/>
          <w:kern w:val="0"/>
          <w:sz w:val="24"/>
          <w:szCs w:val="24"/>
        </w:rPr>
        <w:t>日。</w:t>
      </w:r>
    </w:p>
    <w:p w14:paraId="03215130" w14:textId="77777777" w:rsidR="00801CAE" w:rsidRPr="00801CAE" w:rsidRDefault="00801CAE" w:rsidP="00801C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3461B9" w14:textId="77777777" w:rsidR="00801CAE" w:rsidRPr="00801CAE" w:rsidRDefault="00801CAE" w:rsidP="00801C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01CAE">
        <w:rPr>
          <w:rFonts w:ascii="Times New Roman" w:eastAsia="宋体" w:hAnsi="Times New Roman" w:cs="宋体" w:hint="eastAsia"/>
          <w:color w:val="333333"/>
          <w:kern w:val="0"/>
          <w:sz w:val="24"/>
          <w:szCs w:val="24"/>
        </w:rPr>
        <w:t>二、阳光集团内幕交易“海润光伏”</w:t>
      </w:r>
    </w:p>
    <w:p w14:paraId="6495D464" w14:textId="77777777" w:rsidR="00801CAE" w:rsidRPr="00801CAE" w:rsidRDefault="00801CAE" w:rsidP="00801C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301FD88" w14:textId="77777777" w:rsidR="00801CAE" w:rsidRPr="00801CAE" w:rsidRDefault="00801CAE" w:rsidP="00801C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01CAE">
        <w:rPr>
          <w:rFonts w:ascii="Times New Roman" w:eastAsia="宋体" w:hAnsi="Times New Roman" w:cs="宋体" w:hint="eastAsia"/>
          <w:color w:val="333333"/>
          <w:kern w:val="0"/>
          <w:sz w:val="24"/>
          <w:szCs w:val="24"/>
        </w:rPr>
        <w:t>(</w:t>
      </w:r>
      <w:proofErr w:type="gramStart"/>
      <w:r w:rsidRPr="00801CAE">
        <w:rPr>
          <w:rFonts w:ascii="Times New Roman" w:eastAsia="宋体" w:hAnsi="Times New Roman" w:cs="宋体" w:hint="eastAsia"/>
          <w:color w:val="333333"/>
          <w:kern w:val="0"/>
          <w:sz w:val="24"/>
          <w:szCs w:val="24"/>
        </w:rPr>
        <w:t>一</w:t>
      </w:r>
      <w:proofErr w:type="gramEnd"/>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阳光集团实际控制“紫金电子”“大江金属”“刘某娣”“张某丰”“惠某新”等五个证券账户</w:t>
      </w:r>
    </w:p>
    <w:p w14:paraId="5E683840" w14:textId="77777777" w:rsidR="00801CAE" w:rsidRPr="00801CAE" w:rsidRDefault="00801CAE" w:rsidP="00801C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42D407" w14:textId="77777777" w:rsidR="00801CAE" w:rsidRPr="00801CAE" w:rsidRDefault="00801CAE" w:rsidP="00801C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01CAE">
        <w:rPr>
          <w:rFonts w:ascii="Times New Roman" w:eastAsia="宋体" w:hAnsi="Times New Roman" w:cs="宋体" w:hint="eastAsia"/>
          <w:color w:val="333333"/>
          <w:kern w:val="0"/>
          <w:sz w:val="24"/>
          <w:szCs w:val="24"/>
        </w:rPr>
        <w:t>1.</w:t>
      </w:r>
      <w:r w:rsidRPr="00801CAE">
        <w:rPr>
          <w:rFonts w:ascii="Times New Roman" w:eastAsia="宋体" w:hAnsi="Times New Roman" w:cs="宋体" w:hint="eastAsia"/>
          <w:color w:val="333333"/>
          <w:kern w:val="0"/>
          <w:sz w:val="24"/>
          <w:szCs w:val="24"/>
        </w:rPr>
        <w:t>“紫金电子”证券账户。阳光集团实际控制全资子公司紫金电子的证券账户并通过该账户持有“海润光伏”。</w:t>
      </w:r>
    </w:p>
    <w:p w14:paraId="21CCF626" w14:textId="77777777" w:rsidR="00801CAE" w:rsidRPr="00801CAE" w:rsidRDefault="00801CAE" w:rsidP="00801C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F0BCEF8" w14:textId="77777777" w:rsidR="00801CAE" w:rsidRPr="00801CAE" w:rsidRDefault="00801CAE" w:rsidP="00801C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01CAE">
        <w:rPr>
          <w:rFonts w:ascii="Times New Roman" w:eastAsia="宋体" w:hAnsi="Times New Roman" w:cs="宋体" w:hint="eastAsia"/>
          <w:color w:val="333333"/>
          <w:kern w:val="0"/>
          <w:sz w:val="24"/>
          <w:szCs w:val="24"/>
        </w:rPr>
        <w:t>2.</w:t>
      </w:r>
      <w:r w:rsidRPr="00801CAE">
        <w:rPr>
          <w:rFonts w:ascii="Times New Roman" w:eastAsia="宋体" w:hAnsi="Times New Roman" w:cs="宋体" w:hint="eastAsia"/>
          <w:color w:val="333333"/>
          <w:kern w:val="0"/>
          <w:sz w:val="24"/>
          <w:szCs w:val="24"/>
        </w:rPr>
        <w:t>“江苏大江金属材料有限公司</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以下简称大江金属</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”证券账户。大江金属的工商登记基本信息复印件、法定代表人证件复印件由阳光集团保管</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其法定代表人</w:t>
      </w:r>
      <w:proofErr w:type="gramStart"/>
      <w:r w:rsidRPr="00801CAE">
        <w:rPr>
          <w:rFonts w:ascii="Times New Roman" w:eastAsia="宋体" w:hAnsi="Times New Roman" w:cs="宋体" w:hint="eastAsia"/>
          <w:color w:val="333333"/>
          <w:kern w:val="0"/>
          <w:sz w:val="24"/>
          <w:szCs w:val="24"/>
        </w:rPr>
        <w:t>周某伟曾经</w:t>
      </w:r>
      <w:proofErr w:type="gramEnd"/>
      <w:r w:rsidRPr="00801CAE">
        <w:rPr>
          <w:rFonts w:ascii="Times New Roman" w:eastAsia="宋体" w:hAnsi="Times New Roman" w:cs="宋体" w:hint="eastAsia"/>
          <w:color w:val="333333"/>
          <w:kern w:val="0"/>
          <w:sz w:val="24"/>
          <w:szCs w:val="24"/>
        </w:rPr>
        <w:t>为阳光集团员工</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大江金属员工奖金由阳光集团核定。阳光集团财务部掌握“大江金属”账户开户营业部、资金账号、密码、金额和股票数量等信息以及资金核算</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“大江金属”证券账户交易“海润光伏”资金的来源和去向均为阳光集团控制的账户。</w:t>
      </w:r>
    </w:p>
    <w:p w14:paraId="130FDEA8" w14:textId="77777777" w:rsidR="00801CAE" w:rsidRPr="00801CAE" w:rsidRDefault="00801CAE" w:rsidP="00801C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DD8F59" w14:textId="77777777" w:rsidR="00801CAE" w:rsidRPr="00801CAE" w:rsidRDefault="00801CAE" w:rsidP="00801C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01CAE">
        <w:rPr>
          <w:rFonts w:ascii="Times New Roman" w:eastAsia="宋体" w:hAnsi="Times New Roman" w:cs="宋体" w:hint="eastAsia"/>
          <w:color w:val="333333"/>
          <w:kern w:val="0"/>
          <w:sz w:val="24"/>
          <w:szCs w:val="24"/>
        </w:rPr>
        <w:t>3.</w:t>
      </w:r>
      <w:r w:rsidRPr="00801CAE">
        <w:rPr>
          <w:rFonts w:ascii="Times New Roman" w:eastAsia="宋体" w:hAnsi="Times New Roman" w:cs="宋体" w:hint="eastAsia"/>
          <w:color w:val="333333"/>
          <w:kern w:val="0"/>
          <w:sz w:val="24"/>
          <w:szCs w:val="24"/>
        </w:rPr>
        <w:t>“刘某娣”证券账户。刘某娣为陆某</w:t>
      </w:r>
      <w:proofErr w:type="gramStart"/>
      <w:r w:rsidRPr="00801CAE">
        <w:rPr>
          <w:rFonts w:ascii="Times New Roman" w:eastAsia="宋体" w:hAnsi="Times New Roman" w:cs="宋体" w:hint="eastAsia"/>
          <w:color w:val="333333"/>
          <w:kern w:val="0"/>
          <w:sz w:val="24"/>
          <w:szCs w:val="24"/>
        </w:rPr>
        <w:t>平实际</w:t>
      </w:r>
      <w:proofErr w:type="gramEnd"/>
      <w:r w:rsidRPr="00801CAE">
        <w:rPr>
          <w:rFonts w:ascii="Times New Roman" w:eastAsia="宋体" w:hAnsi="Times New Roman" w:cs="宋体" w:hint="eastAsia"/>
          <w:color w:val="333333"/>
          <w:kern w:val="0"/>
          <w:sz w:val="24"/>
          <w:szCs w:val="24"/>
        </w:rPr>
        <w:t>控制的江苏阳光股份有限公司</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以下简称江苏阳光</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财务部工作人员</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其电话号码出现在阳光集团财务部内部电话号码表上</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其身份证复印件存放于阳光集团财务部办公室。阳光集团财务记载“刘某娣”账户</w:t>
      </w:r>
      <w:proofErr w:type="gramStart"/>
      <w:r w:rsidRPr="00801CAE">
        <w:rPr>
          <w:rFonts w:ascii="Times New Roman" w:eastAsia="宋体" w:hAnsi="Times New Roman" w:cs="宋体" w:hint="eastAsia"/>
          <w:color w:val="333333"/>
          <w:kern w:val="0"/>
          <w:sz w:val="24"/>
          <w:szCs w:val="24"/>
        </w:rPr>
        <w:t>资管计划</w:t>
      </w:r>
      <w:proofErr w:type="gramEnd"/>
      <w:r w:rsidRPr="00801CAE">
        <w:rPr>
          <w:rFonts w:ascii="Times New Roman" w:eastAsia="宋体" w:hAnsi="Times New Roman" w:cs="宋体" w:hint="eastAsia"/>
          <w:color w:val="333333"/>
          <w:kern w:val="0"/>
          <w:sz w:val="24"/>
          <w:szCs w:val="24"/>
        </w:rPr>
        <w:t>的资金划转核算</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“刘某娣”证券账户交易“海润光伏”资金的来源和去向均为阳光集团控制的账户</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“刘某娣”证券账户交易“海润光伏”下单</w:t>
      </w:r>
      <w:r w:rsidRPr="00801CAE">
        <w:rPr>
          <w:rFonts w:ascii="Times New Roman" w:eastAsia="宋体" w:hAnsi="Times New Roman" w:cs="宋体" w:hint="eastAsia"/>
          <w:color w:val="333333"/>
          <w:kern w:val="0"/>
          <w:sz w:val="24"/>
          <w:szCs w:val="24"/>
        </w:rPr>
        <w:t>MAC</w:t>
      </w:r>
      <w:r w:rsidRPr="00801CAE">
        <w:rPr>
          <w:rFonts w:ascii="Times New Roman" w:eastAsia="宋体" w:hAnsi="Times New Roman" w:cs="宋体" w:hint="eastAsia"/>
          <w:color w:val="333333"/>
          <w:kern w:val="0"/>
          <w:sz w:val="24"/>
          <w:szCs w:val="24"/>
        </w:rPr>
        <w:t>地址与“紫金电子”证券账户相同。</w:t>
      </w:r>
    </w:p>
    <w:p w14:paraId="68D12BA3" w14:textId="77777777" w:rsidR="00801CAE" w:rsidRPr="00801CAE" w:rsidRDefault="00801CAE" w:rsidP="00801C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83F20B" w14:textId="77777777" w:rsidR="00801CAE" w:rsidRPr="00801CAE" w:rsidRDefault="00801CAE" w:rsidP="00801C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01CAE">
        <w:rPr>
          <w:rFonts w:ascii="Times New Roman" w:eastAsia="宋体" w:hAnsi="Times New Roman" w:cs="宋体" w:hint="eastAsia"/>
          <w:color w:val="333333"/>
          <w:kern w:val="0"/>
          <w:sz w:val="24"/>
          <w:szCs w:val="24"/>
        </w:rPr>
        <w:t>4.</w:t>
      </w:r>
      <w:r w:rsidRPr="00801CAE">
        <w:rPr>
          <w:rFonts w:ascii="Times New Roman" w:eastAsia="宋体" w:hAnsi="Times New Roman" w:cs="宋体" w:hint="eastAsia"/>
          <w:color w:val="333333"/>
          <w:kern w:val="0"/>
          <w:sz w:val="24"/>
          <w:szCs w:val="24"/>
        </w:rPr>
        <w:t>“张某丰”证券账户。</w:t>
      </w:r>
      <w:proofErr w:type="gramStart"/>
      <w:r w:rsidRPr="00801CAE">
        <w:rPr>
          <w:rFonts w:ascii="Times New Roman" w:eastAsia="宋体" w:hAnsi="Times New Roman" w:cs="宋体" w:hint="eastAsia"/>
          <w:color w:val="333333"/>
          <w:kern w:val="0"/>
          <w:sz w:val="24"/>
          <w:szCs w:val="24"/>
        </w:rPr>
        <w:t>张某丰为</w:t>
      </w:r>
      <w:proofErr w:type="gramEnd"/>
      <w:r w:rsidRPr="00801CAE">
        <w:rPr>
          <w:rFonts w:ascii="Times New Roman" w:eastAsia="宋体" w:hAnsi="Times New Roman" w:cs="宋体" w:hint="eastAsia"/>
          <w:color w:val="333333"/>
          <w:kern w:val="0"/>
          <w:sz w:val="24"/>
          <w:szCs w:val="24"/>
        </w:rPr>
        <w:t>阳光集团销售人员</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其身份证复印件存于阳光集团财务部。阳光集团财务文件记载了“张某丰”证券账户</w:t>
      </w:r>
      <w:proofErr w:type="gramStart"/>
      <w:r w:rsidRPr="00801CAE">
        <w:rPr>
          <w:rFonts w:ascii="Times New Roman" w:eastAsia="宋体" w:hAnsi="Times New Roman" w:cs="宋体" w:hint="eastAsia"/>
          <w:color w:val="333333"/>
          <w:kern w:val="0"/>
          <w:sz w:val="24"/>
          <w:szCs w:val="24"/>
        </w:rPr>
        <w:t>资管计划</w:t>
      </w:r>
      <w:proofErr w:type="gramEnd"/>
      <w:r w:rsidRPr="00801CAE">
        <w:rPr>
          <w:rFonts w:ascii="Times New Roman" w:eastAsia="宋体" w:hAnsi="Times New Roman" w:cs="宋体" w:hint="eastAsia"/>
          <w:color w:val="333333"/>
          <w:kern w:val="0"/>
          <w:sz w:val="24"/>
          <w:szCs w:val="24"/>
        </w:rPr>
        <w:t>的资</w:t>
      </w:r>
      <w:r w:rsidRPr="00801CAE">
        <w:rPr>
          <w:rFonts w:ascii="Times New Roman" w:eastAsia="宋体" w:hAnsi="Times New Roman" w:cs="宋体" w:hint="eastAsia"/>
          <w:color w:val="333333"/>
          <w:kern w:val="0"/>
          <w:sz w:val="24"/>
          <w:szCs w:val="24"/>
        </w:rPr>
        <w:lastRenderedPageBreak/>
        <w:t>金划转核算及对交易“海润光伏”的收益分配</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“张某丰”证券账户交易“海润光伏”资金的来源和去向均为阳光集团控制的账户。</w:t>
      </w:r>
    </w:p>
    <w:p w14:paraId="4FE96411" w14:textId="77777777" w:rsidR="00801CAE" w:rsidRPr="00801CAE" w:rsidRDefault="00801CAE" w:rsidP="00801C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7B0B25F" w14:textId="77777777" w:rsidR="00801CAE" w:rsidRPr="00801CAE" w:rsidRDefault="00801CAE" w:rsidP="00801C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01CAE">
        <w:rPr>
          <w:rFonts w:ascii="Times New Roman" w:eastAsia="宋体" w:hAnsi="Times New Roman" w:cs="宋体" w:hint="eastAsia"/>
          <w:color w:val="333333"/>
          <w:kern w:val="0"/>
          <w:sz w:val="24"/>
          <w:szCs w:val="24"/>
        </w:rPr>
        <w:t>5.</w:t>
      </w:r>
      <w:r w:rsidRPr="00801CAE">
        <w:rPr>
          <w:rFonts w:ascii="Times New Roman" w:eastAsia="宋体" w:hAnsi="Times New Roman" w:cs="宋体" w:hint="eastAsia"/>
          <w:color w:val="333333"/>
          <w:kern w:val="0"/>
          <w:sz w:val="24"/>
          <w:szCs w:val="24"/>
        </w:rPr>
        <w:t>“惠某新”证券账户。</w:t>
      </w:r>
      <w:proofErr w:type="gramStart"/>
      <w:r w:rsidRPr="00801CAE">
        <w:rPr>
          <w:rFonts w:ascii="Times New Roman" w:eastAsia="宋体" w:hAnsi="Times New Roman" w:cs="宋体" w:hint="eastAsia"/>
          <w:color w:val="333333"/>
          <w:kern w:val="0"/>
          <w:sz w:val="24"/>
          <w:szCs w:val="24"/>
        </w:rPr>
        <w:t>惠某新</w:t>
      </w:r>
      <w:proofErr w:type="gramEnd"/>
      <w:r w:rsidRPr="00801CAE">
        <w:rPr>
          <w:rFonts w:ascii="Times New Roman" w:eastAsia="宋体" w:hAnsi="Times New Roman" w:cs="宋体" w:hint="eastAsia"/>
          <w:color w:val="333333"/>
          <w:kern w:val="0"/>
          <w:sz w:val="24"/>
          <w:szCs w:val="24"/>
        </w:rPr>
        <w:t>为阳光集团销售人员</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阳光集团财务文件记载了“惠某新”证券账户</w:t>
      </w:r>
      <w:proofErr w:type="gramStart"/>
      <w:r w:rsidRPr="00801CAE">
        <w:rPr>
          <w:rFonts w:ascii="Times New Roman" w:eastAsia="宋体" w:hAnsi="Times New Roman" w:cs="宋体" w:hint="eastAsia"/>
          <w:color w:val="333333"/>
          <w:kern w:val="0"/>
          <w:sz w:val="24"/>
          <w:szCs w:val="24"/>
        </w:rPr>
        <w:t>资管计划</w:t>
      </w:r>
      <w:proofErr w:type="gramEnd"/>
      <w:r w:rsidRPr="00801CAE">
        <w:rPr>
          <w:rFonts w:ascii="Times New Roman" w:eastAsia="宋体" w:hAnsi="Times New Roman" w:cs="宋体" w:hint="eastAsia"/>
          <w:color w:val="333333"/>
          <w:kern w:val="0"/>
          <w:sz w:val="24"/>
          <w:szCs w:val="24"/>
        </w:rPr>
        <w:t>的资金划转核算及对交易“海润光伏”的收益分配</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“惠某新”证券账户交易“海润光伏”资金的来源和去向均为阳光集团控制的账户。</w:t>
      </w:r>
    </w:p>
    <w:p w14:paraId="60B7CA51" w14:textId="77777777" w:rsidR="00801CAE" w:rsidRPr="00801CAE" w:rsidRDefault="00801CAE" w:rsidP="00801C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5D95D2C" w14:textId="77777777" w:rsidR="00801CAE" w:rsidRPr="00801CAE" w:rsidRDefault="00801CAE" w:rsidP="00801C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二</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涉案账户交易情况</w:t>
      </w:r>
    </w:p>
    <w:p w14:paraId="7ED808FE" w14:textId="77777777" w:rsidR="00801CAE" w:rsidRPr="00801CAE" w:rsidRDefault="00801CAE" w:rsidP="00801C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0DDF853" w14:textId="77777777" w:rsidR="00801CAE" w:rsidRPr="00801CAE" w:rsidRDefault="00801CAE" w:rsidP="00801C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01CAE">
        <w:rPr>
          <w:rFonts w:ascii="Times New Roman" w:eastAsia="宋体" w:hAnsi="Times New Roman" w:cs="宋体" w:hint="eastAsia"/>
          <w:color w:val="333333"/>
          <w:kern w:val="0"/>
          <w:sz w:val="24"/>
          <w:szCs w:val="24"/>
        </w:rPr>
        <w:t>陆某平知悉海润光</w:t>
      </w:r>
      <w:proofErr w:type="gramStart"/>
      <w:r w:rsidRPr="00801CAE">
        <w:rPr>
          <w:rFonts w:ascii="Times New Roman" w:eastAsia="宋体" w:hAnsi="Times New Roman" w:cs="宋体" w:hint="eastAsia"/>
          <w:color w:val="333333"/>
          <w:kern w:val="0"/>
          <w:sz w:val="24"/>
          <w:szCs w:val="24"/>
        </w:rPr>
        <w:t>伏公司</w:t>
      </w:r>
      <w:proofErr w:type="gramEnd"/>
      <w:r w:rsidRPr="00801CAE">
        <w:rPr>
          <w:rFonts w:ascii="Times New Roman" w:eastAsia="宋体" w:hAnsi="Times New Roman" w:cs="宋体" w:hint="eastAsia"/>
          <w:color w:val="333333"/>
          <w:kern w:val="0"/>
          <w:sz w:val="24"/>
          <w:szCs w:val="24"/>
        </w:rPr>
        <w:t>业绩亏损后</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指令江苏阳光董事会秘书徐某民通知刘某娣</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由刘某娣调度阳光集团所控制账户里的资金</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由徐某民操作。</w:t>
      </w:r>
      <w:r w:rsidRPr="00801CAE">
        <w:rPr>
          <w:rFonts w:ascii="Times New Roman" w:eastAsia="宋体" w:hAnsi="Times New Roman" w:cs="宋体" w:hint="eastAsia"/>
          <w:color w:val="333333"/>
          <w:kern w:val="0"/>
          <w:sz w:val="24"/>
          <w:szCs w:val="24"/>
        </w:rPr>
        <w:t>2015</w:t>
      </w:r>
      <w:r w:rsidRPr="00801CAE">
        <w:rPr>
          <w:rFonts w:ascii="Times New Roman" w:eastAsia="宋体" w:hAnsi="Times New Roman" w:cs="宋体" w:hint="eastAsia"/>
          <w:color w:val="333333"/>
          <w:kern w:val="0"/>
          <w:sz w:val="24"/>
          <w:szCs w:val="24"/>
        </w:rPr>
        <w:t>年</w:t>
      </w:r>
      <w:r w:rsidRPr="00801CAE">
        <w:rPr>
          <w:rFonts w:ascii="Times New Roman" w:eastAsia="宋体" w:hAnsi="Times New Roman" w:cs="宋体" w:hint="eastAsia"/>
          <w:color w:val="333333"/>
          <w:kern w:val="0"/>
          <w:sz w:val="24"/>
          <w:szCs w:val="24"/>
        </w:rPr>
        <w:t>1</w:t>
      </w:r>
      <w:r w:rsidRPr="00801CAE">
        <w:rPr>
          <w:rFonts w:ascii="Times New Roman" w:eastAsia="宋体" w:hAnsi="Times New Roman" w:cs="宋体" w:hint="eastAsia"/>
          <w:color w:val="333333"/>
          <w:kern w:val="0"/>
          <w:sz w:val="24"/>
          <w:szCs w:val="24"/>
        </w:rPr>
        <w:t>月</w:t>
      </w:r>
      <w:r w:rsidRPr="00801CAE">
        <w:rPr>
          <w:rFonts w:ascii="Times New Roman" w:eastAsia="宋体" w:hAnsi="Times New Roman" w:cs="宋体" w:hint="eastAsia"/>
          <w:color w:val="333333"/>
          <w:kern w:val="0"/>
          <w:sz w:val="24"/>
          <w:szCs w:val="24"/>
        </w:rPr>
        <w:t>7</w:t>
      </w:r>
      <w:r w:rsidRPr="00801CAE">
        <w:rPr>
          <w:rFonts w:ascii="Times New Roman" w:eastAsia="宋体" w:hAnsi="Times New Roman" w:cs="宋体" w:hint="eastAsia"/>
          <w:color w:val="333333"/>
          <w:kern w:val="0"/>
          <w:sz w:val="24"/>
          <w:szCs w:val="24"/>
        </w:rPr>
        <w:t>日至</w:t>
      </w:r>
      <w:r w:rsidRPr="00801CAE">
        <w:rPr>
          <w:rFonts w:ascii="Times New Roman" w:eastAsia="宋体" w:hAnsi="Times New Roman" w:cs="宋体" w:hint="eastAsia"/>
          <w:color w:val="333333"/>
          <w:kern w:val="0"/>
          <w:sz w:val="24"/>
          <w:szCs w:val="24"/>
        </w:rPr>
        <w:t>1</w:t>
      </w:r>
      <w:r w:rsidRPr="00801CAE">
        <w:rPr>
          <w:rFonts w:ascii="Times New Roman" w:eastAsia="宋体" w:hAnsi="Times New Roman" w:cs="宋体" w:hint="eastAsia"/>
          <w:color w:val="333333"/>
          <w:kern w:val="0"/>
          <w:sz w:val="24"/>
          <w:szCs w:val="24"/>
        </w:rPr>
        <w:t>月</w:t>
      </w:r>
      <w:r w:rsidRPr="00801CAE">
        <w:rPr>
          <w:rFonts w:ascii="Times New Roman" w:eastAsia="宋体" w:hAnsi="Times New Roman" w:cs="宋体" w:hint="eastAsia"/>
          <w:color w:val="333333"/>
          <w:kern w:val="0"/>
          <w:sz w:val="24"/>
          <w:szCs w:val="24"/>
        </w:rPr>
        <w:t>20</w:t>
      </w:r>
      <w:r w:rsidRPr="00801CAE">
        <w:rPr>
          <w:rFonts w:ascii="Times New Roman" w:eastAsia="宋体" w:hAnsi="Times New Roman" w:cs="宋体" w:hint="eastAsia"/>
          <w:color w:val="333333"/>
          <w:kern w:val="0"/>
          <w:sz w:val="24"/>
          <w:szCs w:val="24"/>
        </w:rPr>
        <w:t>日</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徐某民首先通过“紫金电子”证券账户以大宗交易方式卖出“海润光伏”</w:t>
      </w:r>
      <w:r w:rsidRPr="00801CAE">
        <w:rPr>
          <w:rFonts w:ascii="Times New Roman" w:eastAsia="宋体" w:hAnsi="Times New Roman" w:cs="宋体" w:hint="eastAsia"/>
          <w:color w:val="333333"/>
          <w:kern w:val="0"/>
          <w:sz w:val="24"/>
          <w:szCs w:val="24"/>
        </w:rPr>
        <w:t>17,694.67</w:t>
      </w:r>
      <w:r w:rsidRPr="00801CAE">
        <w:rPr>
          <w:rFonts w:ascii="Times New Roman" w:eastAsia="宋体" w:hAnsi="Times New Roman" w:cs="宋体" w:hint="eastAsia"/>
          <w:color w:val="333333"/>
          <w:kern w:val="0"/>
          <w:sz w:val="24"/>
          <w:szCs w:val="24"/>
        </w:rPr>
        <w:t>万股</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卖出金额为</w:t>
      </w:r>
      <w:r w:rsidRPr="00801CAE">
        <w:rPr>
          <w:rFonts w:ascii="Times New Roman" w:eastAsia="宋体" w:hAnsi="Times New Roman" w:cs="宋体" w:hint="eastAsia"/>
          <w:color w:val="333333"/>
          <w:kern w:val="0"/>
          <w:sz w:val="24"/>
          <w:szCs w:val="24"/>
        </w:rPr>
        <w:t>125,962.27</w:t>
      </w:r>
      <w:r w:rsidRPr="00801CAE">
        <w:rPr>
          <w:rFonts w:ascii="Times New Roman" w:eastAsia="宋体" w:hAnsi="Times New Roman" w:cs="宋体" w:hint="eastAsia"/>
          <w:color w:val="333333"/>
          <w:kern w:val="0"/>
          <w:sz w:val="24"/>
          <w:szCs w:val="24"/>
        </w:rPr>
        <w:t>万元</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全部由阳光集团控制的“大江金属”“刘某娣”“张某丰”“惠某新”等证券账户接盘。</w:t>
      </w:r>
      <w:r w:rsidRPr="00801CAE">
        <w:rPr>
          <w:rFonts w:ascii="Times New Roman" w:eastAsia="宋体" w:hAnsi="Times New Roman" w:cs="宋体" w:hint="eastAsia"/>
          <w:color w:val="333333"/>
          <w:kern w:val="0"/>
          <w:sz w:val="24"/>
          <w:szCs w:val="24"/>
        </w:rPr>
        <w:t>2015</w:t>
      </w:r>
      <w:r w:rsidRPr="00801CAE">
        <w:rPr>
          <w:rFonts w:ascii="Times New Roman" w:eastAsia="宋体" w:hAnsi="Times New Roman" w:cs="宋体" w:hint="eastAsia"/>
          <w:color w:val="333333"/>
          <w:kern w:val="0"/>
          <w:sz w:val="24"/>
          <w:szCs w:val="24"/>
        </w:rPr>
        <w:t>年</w:t>
      </w:r>
      <w:r w:rsidRPr="00801CAE">
        <w:rPr>
          <w:rFonts w:ascii="Times New Roman" w:eastAsia="宋体" w:hAnsi="Times New Roman" w:cs="宋体" w:hint="eastAsia"/>
          <w:color w:val="333333"/>
          <w:kern w:val="0"/>
          <w:sz w:val="24"/>
          <w:szCs w:val="24"/>
        </w:rPr>
        <w:t>1</w:t>
      </w:r>
      <w:r w:rsidRPr="00801CAE">
        <w:rPr>
          <w:rFonts w:ascii="Times New Roman" w:eastAsia="宋体" w:hAnsi="Times New Roman" w:cs="宋体" w:hint="eastAsia"/>
          <w:color w:val="333333"/>
          <w:kern w:val="0"/>
          <w:sz w:val="24"/>
          <w:szCs w:val="24"/>
        </w:rPr>
        <w:t>月</w:t>
      </w:r>
      <w:r w:rsidRPr="00801CAE">
        <w:rPr>
          <w:rFonts w:ascii="Times New Roman" w:eastAsia="宋体" w:hAnsi="Times New Roman" w:cs="宋体" w:hint="eastAsia"/>
          <w:color w:val="333333"/>
          <w:kern w:val="0"/>
          <w:sz w:val="24"/>
          <w:szCs w:val="24"/>
        </w:rPr>
        <w:t>22</w:t>
      </w:r>
      <w:r w:rsidRPr="00801CAE">
        <w:rPr>
          <w:rFonts w:ascii="Times New Roman" w:eastAsia="宋体" w:hAnsi="Times New Roman" w:cs="宋体" w:hint="eastAsia"/>
          <w:color w:val="333333"/>
          <w:kern w:val="0"/>
          <w:sz w:val="24"/>
          <w:szCs w:val="24"/>
        </w:rPr>
        <w:t>日</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海润光</w:t>
      </w:r>
      <w:proofErr w:type="gramStart"/>
      <w:r w:rsidRPr="00801CAE">
        <w:rPr>
          <w:rFonts w:ascii="Times New Roman" w:eastAsia="宋体" w:hAnsi="Times New Roman" w:cs="宋体" w:hint="eastAsia"/>
          <w:color w:val="333333"/>
          <w:kern w:val="0"/>
          <w:sz w:val="24"/>
          <w:szCs w:val="24"/>
        </w:rPr>
        <w:t>伏发布</w:t>
      </w:r>
      <w:proofErr w:type="gramEnd"/>
      <w:r w:rsidRPr="00801CAE">
        <w:rPr>
          <w:rFonts w:ascii="Times New Roman" w:eastAsia="宋体" w:hAnsi="Times New Roman" w:cs="宋体" w:hint="eastAsia"/>
          <w:color w:val="333333"/>
          <w:kern w:val="0"/>
          <w:sz w:val="24"/>
          <w:szCs w:val="24"/>
        </w:rPr>
        <w:t>10</w:t>
      </w:r>
      <w:r w:rsidRPr="00801CAE">
        <w:rPr>
          <w:rFonts w:ascii="Times New Roman" w:eastAsia="宋体" w:hAnsi="Times New Roman" w:cs="宋体" w:hint="eastAsia"/>
          <w:color w:val="333333"/>
          <w:kern w:val="0"/>
          <w:sz w:val="24"/>
          <w:szCs w:val="24"/>
        </w:rPr>
        <w:t>股转增</w:t>
      </w:r>
      <w:r w:rsidRPr="00801CAE">
        <w:rPr>
          <w:rFonts w:ascii="Times New Roman" w:eastAsia="宋体" w:hAnsi="Times New Roman" w:cs="宋体" w:hint="eastAsia"/>
          <w:color w:val="333333"/>
          <w:kern w:val="0"/>
          <w:sz w:val="24"/>
          <w:szCs w:val="24"/>
        </w:rPr>
        <w:t>20</w:t>
      </w:r>
      <w:r w:rsidRPr="00801CAE">
        <w:rPr>
          <w:rFonts w:ascii="Times New Roman" w:eastAsia="宋体" w:hAnsi="Times New Roman" w:cs="宋体" w:hint="eastAsia"/>
          <w:color w:val="333333"/>
          <w:kern w:val="0"/>
          <w:sz w:val="24"/>
          <w:szCs w:val="24"/>
        </w:rPr>
        <w:t>股的“高送转”公告。</w:t>
      </w:r>
      <w:r w:rsidRPr="00801CAE">
        <w:rPr>
          <w:rFonts w:ascii="Times New Roman" w:eastAsia="宋体" w:hAnsi="Times New Roman" w:cs="宋体" w:hint="eastAsia"/>
          <w:color w:val="333333"/>
          <w:kern w:val="0"/>
          <w:sz w:val="24"/>
          <w:szCs w:val="24"/>
        </w:rPr>
        <w:t>2015</w:t>
      </w:r>
      <w:r w:rsidRPr="00801CAE">
        <w:rPr>
          <w:rFonts w:ascii="Times New Roman" w:eastAsia="宋体" w:hAnsi="Times New Roman" w:cs="宋体" w:hint="eastAsia"/>
          <w:color w:val="333333"/>
          <w:kern w:val="0"/>
          <w:sz w:val="24"/>
          <w:szCs w:val="24"/>
        </w:rPr>
        <w:t>年</w:t>
      </w:r>
      <w:r w:rsidRPr="00801CAE">
        <w:rPr>
          <w:rFonts w:ascii="Times New Roman" w:eastAsia="宋体" w:hAnsi="Times New Roman" w:cs="宋体" w:hint="eastAsia"/>
          <w:color w:val="333333"/>
          <w:kern w:val="0"/>
          <w:sz w:val="24"/>
          <w:szCs w:val="24"/>
        </w:rPr>
        <w:t>1</w:t>
      </w:r>
      <w:r w:rsidRPr="00801CAE">
        <w:rPr>
          <w:rFonts w:ascii="Times New Roman" w:eastAsia="宋体" w:hAnsi="Times New Roman" w:cs="宋体" w:hint="eastAsia"/>
          <w:color w:val="333333"/>
          <w:kern w:val="0"/>
          <w:sz w:val="24"/>
          <w:szCs w:val="24"/>
        </w:rPr>
        <w:t>月</w:t>
      </w:r>
      <w:r w:rsidRPr="00801CAE">
        <w:rPr>
          <w:rFonts w:ascii="Times New Roman" w:eastAsia="宋体" w:hAnsi="Times New Roman" w:cs="宋体" w:hint="eastAsia"/>
          <w:color w:val="333333"/>
          <w:kern w:val="0"/>
          <w:sz w:val="24"/>
          <w:szCs w:val="24"/>
        </w:rPr>
        <w:t>23</w:t>
      </w:r>
      <w:r w:rsidRPr="00801CAE">
        <w:rPr>
          <w:rFonts w:ascii="Times New Roman" w:eastAsia="宋体" w:hAnsi="Times New Roman" w:cs="宋体" w:hint="eastAsia"/>
          <w:color w:val="333333"/>
          <w:kern w:val="0"/>
          <w:sz w:val="24"/>
          <w:szCs w:val="24"/>
        </w:rPr>
        <w:t>日至</w:t>
      </w:r>
      <w:r w:rsidRPr="00801CAE">
        <w:rPr>
          <w:rFonts w:ascii="Times New Roman" w:eastAsia="宋体" w:hAnsi="Times New Roman" w:cs="宋体" w:hint="eastAsia"/>
          <w:color w:val="333333"/>
          <w:kern w:val="0"/>
          <w:sz w:val="24"/>
          <w:szCs w:val="24"/>
        </w:rPr>
        <w:t>1</w:t>
      </w:r>
      <w:r w:rsidRPr="00801CAE">
        <w:rPr>
          <w:rFonts w:ascii="Times New Roman" w:eastAsia="宋体" w:hAnsi="Times New Roman" w:cs="宋体" w:hint="eastAsia"/>
          <w:color w:val="333333"/>
          <w:kern w:val="0"/>
          <w:sz w:val="24"/>
          <w:szCs w:val="24"/>
        </w:rPr>
        <w:t>月</w:t>
      </w:r>
      <w:r w:rsidRPr="00801CAE">
        <w:rPr>
          <w:rFonts w:ascii="Times New Roman" w:eastAsia="宋体" w:hAnsi="Times New Roman" w:cs="宋体" w:hint="eastAsia"/>
          <w:color w:val="333333"/>
          <w:kern w:val="0"/>
          <w:sz w:val="24"/>
          <w:szCs w:val="24"/>
        </w:rPr>
        <w:t>30</w:t>
      </w:r>
      <w:r w:rsidRPr="00801CAE">
        <w:rPr>
          <w:rFonts w:ascii="Times New Roman" w:eastAsia="宋体" w:hAnsi="Times New Roman" w:cs="宋体" w:hint="eastAsia"/>
          <w:color w:val="333333"/>
          <w:kern w:val="0"/>
          <w:sz w:val="24"/>
          <w:szCs w:val="24"/>
        </w:rPr>
        <w:t>日</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徐某民在二级市场卖出前述账户持有的“海润光伏”</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合计卖出</w:t>
      </w:r>
      <w:r w:rsidRPr="00801CAE">
        <w:rPr>
          <w:rFonts w:ascii="Times New Roman" w:eastAsia="宋体" w:hAnsi="Times New Roman" w:cs="宋体" w:hint="eastAsia"/>
          <w:color w:val="333333"/>
          <w:kern w:val="0"/>
          <w:sz w:val="24"/>
          <w:szCs w:val="24"/>
        </w:rPr>
        <w:t>130,101,960</w:t>
      </w:r>
      <w:r w:rsidRPr="00801CAE">
        <w:rPr>
          <w:rFonts w:ascii="Times New Roman" w:eastAsia="宋体" w:hAnsi="Times New Roman" w:cs="宋体" w:hint="eastAsia"/>
          <w:color w:val="333333"/>
          <w:kern w:val="0"/>
          <w:sz w:val="24"/>
          <w:szCs w:val="24"/>
        </w:rPr>
        <w:t>股</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共计</w:t>
      </w:r>
      <w:r w:rsidRPr="00801CAE">
        <w:rPr>
          <w:rFonts w:ascii="Times New Roman" w:eastAsia="宋体" w:hAnsi="Times New Roman" w:cs="宋体" w:hint="eastAsia"/>
          <w:color w:val="333333"/>
          <w:kern w:val="0"/>
          <w:sz w:val="24"/>
          <w:szCs w:val="24"/>
        </w:rPr>
        <w:t>1,241,604,709.28</w:t>
      </w:r>
      <w:r w:rsidRPr="00801CAE">
        <w:rPr>
          <w:rFonts w:ascii="Times New Roman" w:eastAsia="宋体" w:hAnsi="Times New Roman" w:cs="宋体" w:hint="eastAsia"/>
          <w:color w:val="333333"/>
          <w:kern w:val="0"/>
          <w:sz w:val="24"/>
          <w:szCs w:val="24"/>
        </w:rPr>
        <w:t>元。收益最终回流至阳光集团</w:t>
      </w:r>
      <w:r w:rsidRPr="00801CAE">
        <w:rPr>
          <w:rFonts w:ascii="Times New Roman" w:eastAsia="宋体" w:hAnsi="Times New Roman" w:cs="宋体" w:hint="eastAsia"/>
          <w:color w:val="333333"/>
          <w:kern w:val="0"/>
          <w:sz w:val="24"/>
          <w:szCs w:val="24"/>
        </w:rPr>
        <w:t>,</w:t>
      </w:r>
      <w:proofErr w:type="gramStart"/>
      <w:r w:rsidRPr="00801CAE">
        <w:rPr>
          <w:rFonts w:ascii="Times New Roman" w:eastAsia="宋体" w:hAnsi="Times New Roman" w:cs="宋体" w:hint="eastAsia"/>
          <w:color w:val="333333"/>
          <w:kern w:val="0"/>
          <w:sz w:val="24"/>
          <w:szCs w:val="24"/>
        </w:rPr>
        <w:t>避损</w:t>
      </w:r>
      <w:proofErr w:type="gramEnd"/>
      <w:r w:rsidRPr="00801CAE">
        <w:rPr>
          <w:rFonts w:ascii="Times New Roman" w:eastAsia="宋体" w:hAnsi="Times New Roman" w:cs="宋体" w:hint="eastAsia"/>
          <w:color w:val="333333"/>
          <w:kern w:val="0"/>
          <w:sz w:val="24"/>
          <w:szCs w:val="24"/>
        </w:rPr>
        <w:t>232,105,629.46</w:t>
      </w:r>
      <w:r w:rsidRPr="00801CAE">
        <w:rPr>
          <w:rFonts w:ascii="Times New Roman" w:eastAsia="宋体" w:hAnsi="Times New Roman" w:cs="宋体" w:hint="eastAsia"/>
          <w:color w:val="333333"/>
          <w:kern w:val="0"/>
          <w:sz w:val="24"/>
          <w:szCs w:val="24"/>
        </w:rPr>
        <w:t>元。</w:t>
      </w:r>
    </w:p>
    <w:p w14:paraId="1E8C7254" w14:textId="77777777" w:rsidR="00801CAE" w:rsidRPr="00801CAE" w:rsidRDefault="00801CAE" w:rsidP="00801C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0AC2C1" w14:textId="77777777" w:rsidR="00801CAE" w:rsidRPr="00801CAE" w:rsidRDefault="00801CAE" w:rsidP="00801C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01CAE">
        <w:rPr>
          <w:rFonts w:ascii="Times New Roman" w:eastAsia="宋体" w:hAnsi="Times New Roman" w:cs="宋体" w:hint="eastAsia"/>
          <w:color w:val="333333"/>
          <w:kern w:val="0"/>
          <w:sz w:val="24"/>
          <w:szCs w:val="24"/>
        </w:rPr>
        <w:t>上述违法事实</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有海润光伏的公告、相关银行账户和证券账户的交易记录、相关人员询问笔录、检察院移交的材料、刑事判决书等证据证明</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足以认定。</w:t>
      </w:r>
    </w:p>
    <w:p w14:paraId="70DE2F77" w14:textId="77777777" w:rsidR="00801CAE" w:rsidRPr="00801CAE" w:rsidRDefault="00801CAE" w:rsidP="00801C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6CFE1C4" w14:textId="77777777" w:rsidR="00801CAE" w:rsidRPr="00801CAE" w:rsidRDefault="00801CAE" w:rsidP="00801C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01CAE">
        <w:rPr>
          <w:rFonts w:ascii="Times New Roman" w:eastAsia="宋体" w:hAnsi="Times New Roman" w:cs="宋体" w:hint="eastAsia"/>
          <w:color w:val="333333"/>
          <w:kern w:val="0"/>
          <w:sz w:val="24"/>
          <w:szCs w:val="24"/>
        </w:rPr>
        <w:t>我会认为</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阳光集团的上述行为违反了</w:t>
      </w:r>
      <w:r w:rsidRPr="00801CAE">
        <w:rPr>
          <w:rFonts w:ascii="Times New Roman" w:eastAsia="宋体" w:hAnsi="Times New Roman" w:cs="宋体" w:hint="eastAsia"/>
          <w:color w:val="333333"/>
          <w:kern w:val="0"/>
          <w:sz w:val="24"/>
          <w:szCs w:val="24"/>
        </w:rPr>
        <w:t>2005</w:t>
      </w:r>
      <w:r w:rsidRPr="00801CAE">
        <w:rPr>
          <w:rFonts w:ascii="Times New Roman" w:eastAsia="宋体" w:hAnsi="Times New Roman" w:cs="宋体" w:hint="eastAsia"/>
          <w:color w:val="333333"/>
          <w:kern w:val="0"/>
          <w:sz w:val="24"/>
          <w:szCs w:val="24"/>
        </w:rPr>
        <w:t>年《证券法》第七十三条、第七十六条第一款的规定</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构成</w:t>
      </w:r>
      <w:r w:rsidRPr="00801CAE">
        <w:rPr>
          <w:rFonts w:ascii="Times New Roman" w:eastAsia="宋体" w:hAnsi="Times New Roman" w:cs="宋体" w:hint="eastAsia"/>
          <w:color w:val="333333"/>
          <w:kern w:val="0"/>
          <w:sz w:val="24"/>
          <w:szCs w:val="24"/>
        </w:rPr>
        <w:t>2005</w:t>
      </w:r>
      <w:r w:rsidRPr="00801CAE">
        <w:rPr>
          <w:rFonts w:ascii="Times New Roman" w:eastAsia="宋体" w:hAnsi="Times New Roman" w:cs="宋体" w:hint="eastAsia"/>
          <w:color w:val="333333"/>
          <w:kern w:val="0"/>
          <w:sz w:val="24"/>
          <w:szCs w:val="24"/>
        </w:rPr>
        <w:t>年《证券法》第二百零二条所述违法情形。陆某平作为阳光集团实际控制人</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且历任法定代表人、董事长</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知悉内幕信息后安排相关人员利用阳光集团控制的账户及资金实施了内幕交易行为</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是直接负责的主管人员。</w:t>
      </w:r>
    </w:p>
    <w:p w14:paraId="4014E7A8" w14:textId="77777777" w:rsidR="00801CAE" w:rsidRPr="00801CAE" w:rsidRDefault="00801CAE" w:rsidP="00801C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D07EE7F" w14:textId="77777777" w:rsidR="00801CAE" w:rsidRPr="00801CAE" w:rsidRDefault="00801CAE" w:rsidP="00801C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01CAE">
        <w:rPr>
          <w:rFonts w:ascii="Times New Roman" w:eastAsia="宋体" w:hAnsi="Times New Roman" w:cs="宋体" w:hint="eastAsia"/>
          <w:color w:val="333333"/>
          <w:kern w:val="0"/>
          <w:sz w:val="24"/>
          <w:szCs w:val="24"/>
        </w:rPr>
        <w:lastRenderedPageBreak/>
        <w:t>阳光集团及其代理人在听证及申辩材料中提出如下申辩意见</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第一</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紫金电子为海润光</w:t>
      </w:r>
      <w:proofErr w:type="gramStart"/>
      <w:r w:rsidRPr="00801CAE">
        <w:rPr>
          <w:rFonts w:ascii="Times New Roman" w:eastAsia="宋体" w:hAnsi="Times New Roman" w:cs="宋体" w:hint="eastAsia"/>
          <w:color w:val="333333"/>
          <w:kern w:val="0"/>
          <w:sz w:val="24"/>
          <w:szCs w:val="24"/>
        </w:rPr>
        <w:t>伏实际</w:t>
      </w:r>
      <w:proofErr w:type="gramEnd"/>
      <w:r w:rsidRPr="00801CAE">
        <w:rPr>
          <w:rFonts w:ascii="Times New Roman" w:eastAsia="宋体" w:hAnsi="Times New Roman" w:cs="宋体" w:hint="eastAsia"/>
          <w:color w:val="333333"/>
          <w:kern w:val="0"/>
          <w:sz w:val="24"/>
          <w:szCs w:val="24"/>
        </w:rPr>
        <w:t>出资人</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没有代阳光集团持有“海润光伏”</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紫金电子卖出“海润光伏”是其作为独立法人处分自身财产的自主行为。第二</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即便穿透认定</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阳光集团亦不存在内幕交易行为。第三</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陆某</w:t>
      </w:r>
      <w:proofErr w:type="gramStart"/>
      <w:r w:rsidRPr="00801CAE">
        <w:rPr>
          <w:rFonts w:ascii="Times New Roman" w:eastAsia="宋体" w:hAnsi="Times New Roman" w:cs="宋体" w:hint="eastAsia"/>
          <w:color w:val="333333"/>
          <w:kern w:val="0"/>
          <w:sz w:val="24"/>
          <w:szCs w:val="24"/>
        </w:rPr>
        <w:t>平相关</w:t>
      </w:r>
      <w:proofErr w:type="gramEnd"/>
      <w:r w:rsidRPr="00801CAE">
        <w:rPr>
          <w:rFonts w:ascii="Times New Roman" w:eastAsia="宋体" w:hAnsi="Times New Roman" w:cs="宋体" w:hint="eastAsia"/>
          <w:color w:val="333333"/>
          <w:kern w:val="0"/>
          <w:sz w:val="24"/>
          <w:szCs w:val="24"/>
        </w:rPr>
        <w:t>交易并没有利用任何内幕信息。第四</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本案</w:t>
      </w:r>
      <w:proofErr w:type="gramStart"/>
      <w:r w:rsidRPr="00801CAE">
        <w:rPr>
          <w:rFonts w:ascii="Times New Roman" w:eastAsia="宋体" w:hAnsi="Times New Roman" w:cs="宋体" w:hint="eastAsia"/>
          <w:color w:val="333333"/>
          <w:kern w:val="0"/>
          <w:sz w:val="24"/>
          <w:szCs w:val="24"/>
        </w:rPr>
        <w:t>避损金额</w:t>
      </w:r>
      <w:proofErr w:type="gramEnd"/>
      <w:r w:rsidRPr="00801CAE">
        <w:rPr>
          <w:rFonts w:ascii="Times New Roman" w:eastAsia="宋体" w:hAnsi="Times New Roman" w:cs="宋体" w:hint="eastAsia"/>
          <w:color w:val="333333"/>
          <w:kern w:val="0"/>
          <w:sz w:val="24"/>
          <w:szCs w:val="24"/>
        </w:rPr>
        <w:t>计算有误。第五</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违法所得应当扣除已缴纳的企业所得税。第六</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阳光集团没有内幕交易的主观故意</w:t>
      </w:r>
      <w:r w:rsidRPr="00801CAE">
        <w:rPr>
          <w:rFonts w:ascii="Times New Roman" w:eastAsia="宋体" w:hAnsi="Times New Roman" w:cs="宋体" w:hint="eastAsia"/>
          <w:color w:val="333333"/>
          <w:kern w:val="0"/>
          <w:sz w:val="24"/>
          <w:szCs w:val="24"/>
        </w:rPr>
        <w:t>,</w:t>
      </w:r>
      <w:proofErr w:type="gramStart"/>
      <w:r w:rsidRPr="00801CAE">
        <w:rPr>
          <w:rFonts w:ascii="Times New Roman" w:eastAsia="宋体" w:hAnsi="Times New Roman" w:cs="宋体" w:hint="eastAsia"/>
          <w:color w:val="333333"/>
          <w:kern w:val="0"/>
          <w:sz w:val="24"/>
          <w:szCs w:val="24"/>
        </w:rPr>
        <w:t>且主动</w:t>
      </w:r>
      <w:proofErr w:type="gramEnd"/>
      <w:r w:rsidRPr="00801CAE">
        <w:rPr>
          <w:rFonts w:ascii="Times New Roman" w:eastAsia="宋体" w:hAnsi="Times New Roman" w:cs="宋体" w:hint="eastAsia"/>
          <w:color w:val="333333"/>
          <w:kern w:val="0"/>
          <w:sz w:val="24"/>
          <w:szCs w:val="24"/>
        </w:rPr>
        <w:t>消除或减轻违法行为危害后果</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根据《行政处罚法》第三十三条和第五十七条的规定</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恳请不予行政处罚。</w:t>
      </w:r>
    </w:p>
    <w:p w14:paraId="34556F81" w14:textId="77777777" w:rsidR="00801CAE" w:rsidRPr="00801CAE" w:rsidRDefault="00801CAE" w:rsidP="00801C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CA37AF5" w14:textId="77777777" w:rsidR="00801CAE" w:rsidRPr="00801CAE" w:rsidRDefault="00801CAE" w:rsidP="00801C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01CAE">
        <w:rPr>
          <w:rFonts w:ascii="Times New Roman" w:eastAsia="宋体" w:hAnsi="Times New Roman" w:cs="宋体" w:hint="eastAsia"/>
          <w:color w:val="333333"/>
          <w:kern w:val="0"/>
          <w:sz w:val="24"/>
          <w:szCs w:val="24"/>
        </w:rPr>
        <w:t>我会认为</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第一</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在案证据足以证明本案违法主体为阳光集团</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陆某平为直接负责的主管人员。第二</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关于内幕信息形成时点。</w:t>
      </w:r>
      <w:r w:rsidRPr="00801CAE">
        <w:rPr>
          <w:rFonts w:ascii="Times New Roman" w:eastAsia="宋体" w:hAnsi="Times New Roman" w:cs="宋体" w:hint="eastAsia"/>
          <w:color w:val="333333"/>
          <w:kern w:val="0"/>
          <w:sz w:val="24"/>
          <w:szCs w:val="24"/>
        </w:rPr>
        <w:t>2014</w:t>
      </w:r>
      <w:r w:rsidRPr="00801CAE">
        <w:rPr>
          <w:rFonts w:ascii="Times New Roman" w:eastAsia="宋体" w:hAnsi="Times New Roman" w:cs="宋体" w:hint="eastAsia"/>
          <w:color w:val="333333"/>
          <w:kern w:val="0"/>
          <w:sz w:val="24"/>
          <w:szCs w:val="24"/>
        </w:rPr>
        <w:t>年</w:t>
      </w:r>
      <w:r w:rsidRPr="00801CAE">
        <w:rPr>
          <w:rFonts w:ascii="Times New Roman" w:eastAsia="宋体" w:hAnsi="Times New Roman" w:cs="宋体" w:hint="eastAsia"/>
          <w:color w:val="333333"/>
          <w:kern w:val="0"/>
          <w:sz w:val="24"/>
          <w:szCs w:val="24"/>
        </w:rPr>
        <w:t>12</w:t>
      </w:r>
      <w:r w:rsidRPr="00801CAE">
        <w:rPr>
          <w:rFonts w:ascii="Times New Roman" w:eastAsia="宋体" w:hAnsi="Times New Roman" w:cs="宋体" w:hint="eastAsia"/>
          <w:color w:val="333333"/>
          <w:kern w:val="0"/>
          <w:sz w:val="24"/>
          <w:szCs w:val="24"/>
        </w:rPr>
        <w:t>月</w:t>
      </w:r>
      <w:r w:rsidRPr="00801CAE">
        <w:rPr>
          <w:rFonts w:ascii="Times New Roman" w:eastAsia="宋体" w:hAnsi="Times New Roman" w:cs="宋体" w:hint="eastAsia"/>
          <w:color w:val="333333"/>
          <w:kern w:val="0"/>
          <w:sz w:val="24"/>
          <w:szCs w:val="24"/>
        </w:rPr>
        <w:t>22</w:t>
      </w:r>
      <w:r w:rsidRPr="00801CAE">
        <w:rPr>
          <w:rFonts w:ascii="Times New Roman" w:eastAsia="宋体" w:hAnsi="Times New Roman" w:cs="宋体" w:hint="eastAsia"/>
          <w:color w:val="333333"/>
          <w:kern w:val="0"/>
          <w:sz w:val="24"/>
          <w:szCs w:val="24"/>
        </w:rPr>
        <w:t>日海润光伏测算亏损</w:t>
      </w:r>
      <w:r w:rsidRPr="00801CAE">
        <w:rPr>
          <w:rFonts w:ascii="Times New Roman" w:eastAsia="宋体" w:hAnsi="Times New Roman" w:cs="宋体" w:hint="eastAsia"/>
          <w:color w:val="333333"/>
          <w:kern w:val="0"/>
          <w:sz w:val="24"/>
          <w:szCs w:val="24"/>
        </w:rPr>
        <w:t>4.69</w:t>
      </w:r>
      <w:r w:rsidRPr="00801CAE">
        <w:rPr>
          <w:rFonts w:ascii="Times New Roman" w:eastAsia="宋体" w:hAnsi="Times New Roman" w:cs="宋体" w:hint="eastAsia"/>
          <w:color w:val="333333"/>
          <w:kern w:val="0"/>
          <w:sz w:val="24"/>
          <w:szCs w:val="24"/>
        </w:rPr>
        <w:t>亿元</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该次测算的原则、方法以及口径与最终公告一致</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因此</w:t>
      </w:r>
      <w:r w:rsidRPr="00801CAE">
        <w:rPr>
          <w:rFonts w:ascii="Times New Roman" w:eastAsia="宋体" w:hAnsi="Times New Roman" w:cs="宋体" w:hint="eastAsia"/>
          <w:color w:val="333333"/>
          <w:kern w:val="0"/>
          <w:sz w:val="24"/>
          <w:szCs w:val="24"/>
        </w:rPr>
        <w:t>,2014</w:t>
      </w:r>
      <w:r w:rsidRPr="00801CAE">
        <w:rPr>
          <w:rFonts w:ascii="Times New Roman" w:eastAsia="宋体" w:hAnsi="Times New Roman" w:cs="宋体" w:hint="eastAsia"/>
          <w:color w:val="333333"/>
          <w:kern w:val="0"/>
          <w:sz w:val="24"/>
          <w:szCs w:val="24"/>
        </w:rPr>
        <w:t>年</w:t>
      </w:r>
      <w:r w:rsidRPr="00801CAE">
        <w:rPr>
          <w:rFonts w:ascii="Times New Roman" w:eastAsia="宋体" w:hAnsi="Times New Roman" w:cs="宋体" w:hint="eastAsia"/>
          <w:color w:val="333333"/>
          <w:kern w:val="0"/>
          <w:sz w:val="24"/>
          <w:szCs w:val="24"/>
        </w:rPr>
        <w:t>12</w:t>
      </w:r>
      <w:r w:rsidRPr="00801CAE">
        <w:rPr>
          <w:rFonts w:ascii="Times New Roman" w:eastAsia="宋体" w:hAnsi="Times New Roman" w:cs="宋体" w:hint="eastAsia"/>
          <w:color w:val="333333"/>
          <w:kern w:val="0"/>
          <w:sz w:val="24"/>
          <w:szCs w:val="24"/>
        </w:rPr>
        <w:t>月</w:t>
      </w:r>
      <w:r w:rsidRPr="00801CAE">
        <w:rPr>
          <w:rFonts w:ascii="Times New Roman" w:eastAsia="宋体" w:hAnsi="Times New Roman" w:cs="宋体" w:hint="eastAsia"/>
          <w:color w:val="333333"/>
          <w:kern w:val="0"/>
          <w:sz w:val="24"/>
          <w:szCs w:val="24"/>
        </w:rPr>
        <w:t>22</w:t>
      </w:r>
      <w:r w:rsidRPr="00801CAE">
        <w:rPr>
          <w:rFonts w:ascii="Times New Roman" w:eastAsia="宋体" w:hAnsi="Times New Roman" w:cs="宋体" w:hint="eastAsia"/>
          <w:color w:val="333333"/>
          <w:kern w:val="0"/>
          <w:sz w:val="24"/>
          <w:szCs w:val="24"/>
        </w:rPr>
        <w:t>日该内幕信息已形成。第三</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阳光集团未提供相关证据</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不能排除陆某</w:t>
      </w:r>
      <w:proofErr w:type="gramStart"/>
      <w:r w:rsidRPr="00801CAE">
        <w:rPr>
          <w:rFonts w:ascii="Times New Roman" w:eastAsia="宋体" w:hAnsi="Times New Roman" w:cs="宋体" w:hint="eastAsia"/>
          <w:color w:val="333333"/>
          <w:kern w:val="0"/>
          <w:sz w:val="24"/>
          <w:szCs w:val="24"/>
        </w:rPr>
        <w:t>平交易</w:t>
      </w:r>
      <w:proofErr w:type="gramEnd"/>
      <w:r w:rsidRPr="00801CAE">
        <w:rPr>
          <w:rFonts w:ascii="Times New Roman" w:eastAsia="宋体" w:hAnsi="Times New Roman" w:cs="宋体" w:hint="eastAsia"/>
          <w:color w:val="333333"/>
          <w:kern w:val="0"/>
          <w:sz w:val="24"/>
          <w:szCs w:val="24"/>
        </w:rPr>
        <w:t>行为系基于内幕信息。第四</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本案违法所得系采用司法机关认定的</w:t>
      </w:r>
      <w:proofErr w:type="gramStart"/>
      <w:r w:rsidRPr="00801CAE">
        <w:rPr>
          <w:rFonts w:ascii="Times New Roman" w:eastAsia="宋体" w:hAnsi="Times New Roman" w:cs="宋体" w:hint="eastAsia"/>
          <w:color w:val="333333"/>
          <w:kern w:val="0"/>
          <w:sz w:val="24"/>
          <w:szCs w:val="24"/>
        </w:rPr>
        <w:t>避损金额</w:t>
      </w:r>
      <w:proofErr w:type="gramEnd"/>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阳光集团已认可该金额</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且向司法机关退出全部违法所得。第五</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企业所得税不属于因股票交易产生的税费</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不应在计算违法所得过程中予以扣除。第六</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本案不符合《行政处罚法》免于处罚的情形。</w:t>
      </w:r>
    </w:p>
    <w:p w14:paraId="36B0F3B4" w14:textId="77777777" w:rsidR="00801CAE" w:rsidRPr="00801CAE" w:rsidRDefault="00801CAE" w:rsidP="00801C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820D0B" w14:textId="77777777" w:rsidR="00801CAE" w:rsidRPr="00801CAE" w:rsidRDefault="00801CAE" w:rsidP="00801C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01CAE">
        <w:rPr>
          <w:rFonts w:ascii="Times New Roman" w:eastAsia="宋体" w:hAnsi="Times New Roman" w:cs="宋体" w:hint="eastAsia"/>
          <w:color w:val="333333"/>
          <w:kern w:val="0"/>
          <w:sz w:val="24"/>
          <w:szCs w:val="24"/>
        </w:rPr>
        <w:t>综上</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我会对阳光集团的申辩意见不予采纳。</w:t>
      </w:r>
    </w:p>
    <w:p w14:paraId="413B31DE" w14:textId="77777777" w:rsidR="00801CAE" w:rsidRPr="00801CAE" w:rsidRDefault="00801CAE" w:rsidP="00801C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6F4E772" w14:textId="77777777" w:rsidR="00801CAE" w:rsidRPr="00801CAE" w:rsidRDefault="00801CAE" w:rsidP="00801C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01CAE">
        <w:rPr>
          <w:rFonts w:ascii="Times New Roman" w:eastAsia="宋体" w:hAnsi="Times New Roman" w:cs="宋体" w:hint="eastAsia"/>
          <w:color w:val="333333"/>
          <w:kern w:val="0"/>
          <w:sz w:val="24"/>
          <w:szCs w:val="24"/>
        </w:rPr>
        <w:t>本案案发于</w:t>
      </w:r>
      <w:r w:rsidRPr="00801CAE">
        <w:rPr>
          <w:rFonts w:ascii="Times New Roman" w:eastAsia="宋体" w:hAnsi="Times New Roman" w:cs="宋体" w:hint="eastAsia"/>
          <w:color w:val="333333"/>
          <w:kern w:val="0"/>
          <w:sz w:val="24"/>
          <w:szCs w:val="24"/>
        </w:rPr>
        <w:t>2015</w:t>
      </w:r>
      <w:r w:rsidRPr="00801CAE">
        <w:rPr>
          <w:rFonts w:ascii="Times New Roman" w:eastAsia="宋体" w:hAnsi="Times New Roman" w:cs="宋体" w:hint="eastAsia"/>
          <w:color w:val="333333"/>
          <w:kern w:val="0"/>
          <w:sz w:val="24"/>
          <w:szCs w:val="24"/>
        </w:rPr>
        <w:t>年</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阳光集团在司法机关的审查起诉阶段具有认罪认罚、退出全部违法所得、积极开展企业合规整改等情节</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未被起诉</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转由我会处罚</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陆某平作为阳光集团直接负责的主管人员</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已被刑事追责。根据当事人违法行为的事实、性质、情节与社会危害程度</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依据</w:t>
      </w:r>
      <w:r w:rsidRPr="00801CAE">
        <w:rPr>
          <w:rFonts w:ascii="Times New Roman" w:eastAsia="宋体" w:hAnsi="Times New Roman" w:cs="宋体" w:hint="eastAsia"/>
          <w:color w:val="333333"/>
          <w:kern w:val="0"/>
          <w:sz w:val="24"/>
          <w:szCs w:val="24"/>
        </w:rPr>
        <w:t>2005</w:t>
      </w:r>
      <w:r w:rsidRPr="00801CAE">
        <w:rPr>
          <w:rFonts w:ascii="Times New Roman" w:eastAsia="宋体" w:hAnsi="Times New Roman" w:cs="宋体" w:hint="eastAsia"/>
          <w:color w:val="333333"/>
          <w:kern w:val="0"/>
          <w:sz w:val="24"/>
          <w:szCs w:val="24"/>
        </w:rPr>
        <w:t>年《证券法》第二百零二条的规定</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我会决定</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对阳光集团处以</w:t>
      </w:r>
      <w:r w:rsidRPr="00801CAE">
        <w:rPr>
          <w:rFonts w:ascii="Times New Roman" w:eastAsia="宋体" w:hAnsi="Times New Roman" w:cs="宋体" w:hint="eastAsia"/>
          <w:color w:val="333333"/>
          <w:kern w:val="0"/>
          <w:sz w:val="24"/>
          <w:szCs w:val="24"/>
        </w:rPr>
        <w:t>232,105,629.46</w:t>
      </w:r>
      <w:r w:rsidRPr="00801CAE">
        <w:rPr>
          <w:rFonts w:ascii="Times New Roman" w:eastAsia="宋体" w:hAnsi="Times New Roman" w:cs="宋体" w:hint="eastAsia"/>
          <w:color w:val="333333"/>
          <w:kern w:val="0"/>
          <w:sz w:val="24"/>
          <w:szCs w:val="24"/>
        </w:rPr>
        <w:t>元罚款。</w:t>
      </w:r>
    </w:p>
    <w:p w14:paraId="4C5FB311" w14:textId="77777777" w:rsidR="00801CAE" w:rsidRPr="00801CAE" w:rsidRDefault="00801CAE" w:rsidP="00801C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6564ED" w14:textId="77777777" w:rsidR="00801CAE" w:rsidRPr="00801CAE" w:rsidRDefault="00801CAE" w:rsidP="00801C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01CAE">
        <w:rPr>
          <w:rFonts w:ascii="Times New Roman" w:eastAsia="宋体" w:hAnsi="Times New Roman" w:cs="宋体" w:hint="eastAsia"/>
          <w:color w:val="333333"/>
          <w:kern w:val="0"/>
          <w:sz w:val="24"/>
          <w:szCs w:val="24"/>
        </w:rPr>
        <w:t>上述当事人应自收到本处罚决定书之日起</w:t>
      </w:r>
      <w:r w:rsidRPr="00801CAE">
        <w:rPr>
          <w:rFonts w:ascii="Times New Roman" w:eastAsia="宋体" w:hAnsi="Times New Roman" w:cs="宋体" w:hint="eastAsia"/>
          <w:color w:val="333333"/>
          <w:kern w:val="0"/>
          <w:sz w:val="24"/>
          <w:szCs w:val="24"/>
        </w:rPr>
        <w:t>15</w:t>
      </w:r>
      <w:r w:rsidRPr="00801CAE">
        <w:rPr>
          <w:rFonts w:ascii="Times New Roman" w:eastAsia="宋体" w:hAnsi="Times New Roman" w:cs="宋体" w:hint="eastAsia"/>
          <w:color w:val="333333"/>
          <w:kern w:val="0"/>
          <w:sz w:val="24"/>
          <w:szCs w:val="24"/>
        </w:rPr>
        <w:t>日内</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将罚款汇交中国证券监督管理委员会开户银行</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中信银行北京分行营业部</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账号</w:t>
      </w:r>
      <w:r w:rsidRPr="00801CAE">
        <w:rPr>
          <w:rFonts w:ascii="Times New Roman" w:eastAsia="宋体" w:hAnsi="Times New Roman" w:cs="宋体" w:hint="eastAsia"/>
          <w:color w:val="333333"/>
          <w:kern w:val="0"/>
          <w:sz w:val="24"/>
          <w:szCs w:val="24"/>
        </w:rPr>
        <w:t>:7111010189800000162,</w:t>
      </w:r>
      <w:r w:rsidRPr="00801CAE">
        <w:rPr>
          <w:rFonts w:ascii="Times New Roman" w:eastAsia="宋体" w:hAnsi="Times New Roman" w:cs="宋体" w:hint="eastAsia"/>
          <w:color w:val="333333"/>
          <w:kern w:val="0"/>
          <w:sz w:val="24"/>
          <w:szCs w:val="24"/>
        </w:rPr>
        <w:t>由该行直接上缴国库</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并将注有当事人名称的付款凭证复印件送中国证券监督管理委员会行政处罚委员会办公室备案。当事人如果对本处罚决定不服</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可在收到本</w:t>
      </w:r>
      <w:r w:rsidRPr="00801CAE">
        <w:rPr>
          <w:rFonts w:ascii="Times New Roman" w:eastAsia="宋体" w:hAnsi="Times New Roman" w:cs="宋体" w:hint="eastAsia"/>
          <w:color w:val="333333"/>
          <w:kern w:val="0"/>
          <w:sz w:val="24"/>
          <w:szCs w:val="24"/>
        </w:rPr>
        <w:lastRenderedPageBreak/>
        <w:t>处罚决定书之日起</w:t>
      </w:r>
      <w:r w:rsidRPr="00801CAE">
        <w:rPr>
          <w:rFonts w:ascii="Times New Roman" w:eastAsia="宋体" w:hAnsi="Times New Roman" w:cs="宋体" w:hint="eastAsia"/>
          <w:color w:val="333333"/>
          <w:kern w:val="0"/>
          <w:sz w:val="24"/>
          <w:szCs w:val="24"/>
        </w:rPr>
        <w:t>60</w:t>
      </w:r>
      <w:r w:rsidRPr="00801CAE">
        <w:rPr>
          <w:rFonts w:ascii="Times New Roman" w:eastAsia="宋体" w:hAnsi="Times New Roman" w:cs="宋体" w:hint="eastAsia"/>
          <w:color w:val="333333"/>
          <w:kern w:val="0"/>
          <w:sz w:val="24"/>
          <w:szCs w:val="24"/>
        </w:rPr>
        <w:t>日内向中国证券监督管理委员会申请行政复议</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行政复议申请可以通过邮政快递寄送至中国证券监督管理委员会法治司</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也可在收到本处罚决定书之日起</w:t>
      </w:r>
      <w:r w:rsidRPr="00801CAE">
        <w:rPr>
          <w:rFonts w:ascii="Times New Roman" w:eastAsia="宋体" w:hAnsi="Times New Roman" w:cs="宋体" w:hint="eastAsia"/>
          <w:color w:val="333333"/>
          <w:kern w:val="0"/>
          <w:sz w:val="24"/>
          <w:szCs w:val="24"/>
        </w:rPr>
        <w:t>6</w:t>
      </w:r>
      <w:r w:rsidRPr="00801CAE">
        <w:rPr>
          <w:rFonts w:ascii="Times New Roman" w:eastAsia="宋体" w:hAnsi="Times New Roman" w:cs="宋体" w:hint="eastAsia"/>
          <w:color w:val="333333"/>
          <w:kern w:val="0"/>
          <w:sz w:val="24"/>
          <w:szCs w:val="24"/>
        </w:rPr>
        <w:t>个月内直接向有管辖权的人民法院提起行政诉讼。复议和诉讼期间</w:t>
      </w:r>
      <w:r w:rsidRPr="00801CAE">
        <w:rPr>
          <w:rFonts w:ascii="Times New Roman" w:eastAsia="宋体" w:hAnsi="Times New Roman" w:cs="宋体" w:hint="eastAsia"/>
          <w:color w:val="333333"/>
          <w:kern w:val="0"/>
          <w:sz w:val="24"/>
          <w:szCs w:val="24"/>
        </w:rPr>
        <w:t>,</w:t>
      </w:r>
      <w:r w:rsidRPr="00801CAE">
        <w:rPr>
          <w:rFonts w:ascii="Times New Roman" w:eastAsia="宋体" w:hAnsi="Times New Roman" w:cs="宋体" w:hint="eastAsia"/>
          <w:color w:val="333333"/>
          <w:kern w:val="0"/>
          <w:sz w:val="24"/>
          <w:szCs w:val="24"/>
        </w:rPr>
        <w:t>上述决定不停止执行。</w:t>
      </w:r>
    </w:p>
    <w:p w14:paraId="62DD9217" w14:textId="77777777" w:rsidR="00801CAE" w:rsidRPr="00801CAE" w:rsidRDefault="00801CAE" w:rsidP="00801C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93A6CD2" w14:textId="77777777" w:rsidR="00801CAE" w:rsidRPr="00801CAE" w:rsidRDefault="00801CAE" w:rsidP="00801C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01CAE">
        <w:rPr>
          <w:rFonts w:ascii="Times New Roman" w:eastAsia="宋体" w:hAnsi="Times New Roman" w:cs="宋体" w:hint="eastAsia"/>
          <w:color w:val="333333"/>
          <w:kern w:val="0"/>
          <w:sz w:val="24"/>
          <w:szCs w:val="24"/>
        </w:rPr>
        <w:t>中国证监会</w:t>
      </w:r>
    </w:p>
    <w:p w14:paraId="016DA6C9" w14:textId="77777777" w:rsidR="00801CAE" w:rsidRPr="00801CAE" w:rsidRDefault="00801CAE" w:rsidP="00801CA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3ACDA4" w14:textId="66A40F1C" w:rsidR="004D1A0A" w:rsidRPr="00801CAE" w:rsidRDefault="00801CAE" w:rsidP="00801CA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01CAE">
        <w:rPr>
          <w:rFonts w:ascii="Times New Roman" w:eastAsia="宋体" w:hAnsi="Times New Roman" w:cs="宋体" w:hint="eastAsia"/>
          <w:color w:val="333333"/>
          <w:kern w:val="0"/>
          <w:sz w:val="24"/>
          <w:szCs w:val="24"/>
        </w:rPr>
        <w:t>2024</w:t>
      </w:r>
      <w:r w:rsidRPr="00801CAE">
        <w:rPr>
          <w:rFonts w:ascii="Times New Roman" w:eastAsia="宋体" w:hAnsi="Times New Roman" w:cs="宋体" w:hint="eastAsia"/>
          <w:color w:val="333333"/>
          <w:kern w:val="0"/>
          <w:sz w:val="24"/>
          <w:szCs w:val="24"/>
        </w:rPr>
        <w:t>年</w:t>
      </w:r>
      <w:r w:rsidRPr="00801CAE">
        <w:rPr>
          <w:rFonts w:ascii="Times New Roman" w:eastAsia="宋体" w:hAnsi="Times New Roman" w:cs="宋体" w:hint="eastAsia"/>
          <w:color w:val="333333"/>
          <w:kern w:val="0"/>
          <w:sz w:val="24"/>
          <w:szCs w:val="24"/>
        </w:rPr>
        <w:t>8</w:t>
      </w:r>
      <w:r w:rsidRPr="00801CAE">
        <w:rPr>
          <w:rFonts w:ascii="Times New Roman" w:eastAsia="宋体" w:hAnsi="Times New Roman" w:cs="宋体" w:hint="eastAsia"/>
          <w:color w:val="333333"/>
          <w:kern w:val="0"/>
          <w:sz w:val="24"/>
          <w:szCs w:val="24"/>
        </w:rPr>
        <w:t>月</w:t>
      </w:r>
      <w:r w:rsidRPr="00801CAE">
        <w:rPr>
          <w:rFonts w:ascii="Times New Roman" w:eastAsia="宋体" w:hAnsi="Times New Roman" w:cs="宋体" w:hint="eastAsia"/>
          <w:color w:val="333333"/>
          <w:kern w:val="0"/>
          <w:sz w:val="24"/>
          <w:szCs w:val="24"/>
        </w:rPr>
        <w:t>29</w:t>
      </w:r>
      <w:r w:rsidRPr="00801CAE">
        <w:rPr>
          <w:rFonts w:ascii="Times New Roman" w:eastAsia="宋体" w:hAnsi="Times New Roman" w:cs="宋体" w:hint="eastAsia"/>
          <w:color w:val="333333"/>
          <w:kern w:val="0"/>
          <w:sz w:val="24"/>
          <w:szCs w:val="24"/>
        </w:rPr>
        <w:t>日</w:t>
      </w: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3F4DBD" w14:textId="77777777" w:rsidR="008E40D6" w:rsidRDefault="008E40D6" w:rsidP="00801CAE">
      <w:pPr>
        <w:rPr>
          <w:rFonts w:hint="eastAsia"/>
        </w:rPr>
      </w:pPr>
      <w:r>
        <w:separator/>
      </w:r>
    </w:p>
  </w:endnote>
  <w:endnote w:type="continuationSeparator" w:id="0">
    <w:p w14:paraId="6E5CD7D2" w14:textId="77777777" w:rsidR="008E40D6" w:rsidRDefault="008E40D6" w:rsidP="00801CA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0BF2D5" w14:textId="77777777" w:rsidR="008E40D6" w:rsidRDefault="008E40D6" w:rsidP="00801CAE">
      <w:pPr>
        <w:rPr>
          <w:rFonts w:hint="eastAsia"/>
        </w:rPr>
      </w:pPr>
      <w:r>
        <w:separator/>
      </w:r>
    </w:p>
  </w:footnote>
  <w:footnote w:type="continuationSeparator" w:id="0">
    <w:p w14:paraId="5E31D991" w14:textId="77777777" w:rsidR="008E40D6" w:rsidRDefault="008E40D6" w:rsidP="00801CAE">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310267"/>
    <w:rsid w:val="00395F17"/>
    <w:rsid w:val="004D1A0A"/>
    <w:rsid w:val="004E6B59"/>
    <w:rsid w:val="00575B9A"/>
    <w:rsid w:val="006167C8"/>
    <w:rsid w:val="00801CAE"/>
    <w:rsid w:val="00840933"/>
    <w:rsid w:val="008E40D6"/>
    <w:rsid w:val="00BB6090"/>
    <w:rsid w:val="00EE502A"/>
    <w:rsid w:val="00F44D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801CAE"/>
    <w:pPr>
      <w:tabs>
        <w:tab w:val="center" w:pos="4153"/>
        <w:tab w:val="right" w:pos="8306"/>
      </w:tabs>
      <w:snapToGrid w:val="0"/>
      <w:jc w:val="center"/>
    </w:pPr>
    <w:rPr>
      <w:sz w:val="18"/>
      <w:szCs w:val="18"/>
    </w:rPr>
  </w:style>
  <w:style w:type="character" w:customStyle="1" w:styleId="a6">
    <w:name w:val="页眉 字符"/>
    <w:basedOn w:val="a0"/>
    <w:link w:val="a5"/>
    <w:uiPriority w:val="99"/>
    <w:rsid w:val="00801CAE"/>
    <w:rPr>
      <w:sz w:val="18"/>
      <w:szCs w:val="18"/>
    </w:rPr>
  </w:style>
  <w:style w:type="paragraph" w:styleId="a7">
    <w:name w:val="footer"/>
    <w:basedOn w:val="a"/>
    <w:link w:val="a8"/>
    <w:uiPriority w:val="99"/>
    <w:unhideWhenUsed/>
    <w:rsid w:val="00801CAE"/>
    <w:pPr>
      <w:tabs>
        <w:tab w:val="center" w:pos="4153"/>
        <w:tab w:val="right" w:pos="8306"/>
      </w:tabs>
      <w:snapToGrid w:val="0"/>
      <w:jc w:val="left"/>
    </w:pPr>
    <w:rPr>
      <w:sz w:val="18"/>
      <w:szCs w:val="18"/>
    </w:rPr>
  </w:style>
  <w:style w:type="character" w:customStyle="1" w:styleId="a8">
    <w:name w:val="页脚 字符"/>
    <w:basedOn w:val="a0"/>
    <w:link w:val="a7"/>
    <w:uiPriority w:val="99"/>
    <w:rsid w:val="00801CA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527</Words>
  <Characters>3007</Characters>
  <Application>Microsoft Office Word</Application>
  <DocSecurity>0</DocSecurity>
  <Lines>25</Lines>
  <Paragraphs>7</Paragraphs>
  <ScaleCrop>false</ScaleCrop>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2</cp:revision>
  <dcterms:created xsi:type="dcterms:W3CDTF">2024-12-12T07:50:00Z</dcterms:created>
  <dcterms:modified xsi:type="dcterms:W3CDTF">2024-12-12T07:50:00Z</dcterms:modified>
</cp:coreProperties>
</file>