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32B9" w14:textId="77777777" w:rsidR="00036BF6" w:rsidRPr="00036BF6" w:rsidRDefault="00036BF6" w:rsidP="00036BF6">
      <w:pPr>
        <w:widowControl/>
        <w:shd w:val="clear" w:color="auto" w:fill="FFFFFF"/>
        <w:spacing w:line="525" w:lineRule="atLeast"/>
        <w:jc w:val="center"/>
        <w:rPr>
          <w:rFonts w:ascii="微软雅黑" w:eastAsia="微软雅黑" w:hAnsi="微软雅黑" w:cs="宋体"/>
          <w:b/>
          <w:bCs/>
          <w:color w:val="0C5CB1"/>
          <w:kern w:val="0"/>
          <w:sz w:val="30"/>
          <w:szCs w:val="30"/>
        </w:rPr>
      </w:pPr>
      <w:r w:rsidRPr="00036BF6">
        <w:rPr>
          <w:rFonts w:ascii="微软雅黑" w:eastAsia="微软雅黑" w:hAnsi="微软雅黑" w:cs="宋体" w:hint="eastAsia"/>
          <w:b/>
          <w:bCs/>
          <w:color w:val="0C5CB1"/>
          <w:kern w:val="0"/>
          <w:sz w:val="30"/>
          <w:szCs w:val="30"/>
        </w:rPr>
        <w:t>中国证券监督管理委员会上海监管局行政处罚决定书 沪〔2019〕10号</w:t>
      </w:r>
    </w:p>
    <w:p w14:paraId="2AADBCF9" w14:textId="77777777" w:rsidR="00036BF6" w:rsidRPr="00036BF6" w:rsidRDefault="00036BF6" w:rsidP="00036BF6">
      <w:pPr>
        <w:widowControl/>
        <w:shd w:val="clear" w:color="auto" w:fill="FFFFFF"/>
        <w:jc w:val="center"/>
        <w:rPr>
          <w:rFonts w:ascii="宋体" w:eastAsia="宋体" w:hAnsi="宋体" w:cs="宋体"/>
          <w:color w:val="888888"/>
          <w:kern w:val="0"/>
          <w:sz w:val="18"/>
          <w:szCs w:val="18"/>
        </w:rPr>
      </w:pPr>
      <w:r w:rsidRPr="00036BF6">
        <w:rPr>
          <w:rFonts w:ascii="宋体" w:eastAsia="宋体" w:hAnsi="宋体" w:cs="宋体" w:hint="eastAsia"/>
          <w:color w:val="888888"/>
          <w:kern w:val="0"/>
          <w:sz w:val="18"/>
          <w:szCs w:val="18"/>
        </w:rPr>
        <w:t>时间：2019-10-18 来源：</w:t>
      </w:r>
    </w:p>
    <w:p w14:paraId="66376729"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当事人：项朝嵘，男，</w:t>
      </w:r>
      <w:r w:rsidRPr="00036BF6">
        <w:rPr>
          <w:rFonts w:ascii="inherit" w:eastAsia="宋体" w:hAnsi="inherit" w:cs="宋体"/>
          <w:color w:val="333333"/>
          <w:kern w:val="0"/>
          <w:szCs w:val="21"/>
        </w:rPr>
        <w:t>1965</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4</w:t>
      </w:r>
      <w:r w:rsidRPr="00036BF6">
        <w:rPr>
          <w:rFonts w:ascii="inherit" w:eastAsia="宋体" w:hAnsi="inherit" w:cs="宋体"/>
          <w:color w:val="333333"/>
          <w:kern w:val="0"/>
          <w:szCs w:val="21"/>
        </w:rPr>
        <w:t>月出生，住址：浙江省瑞安市。</w:t>
      </w:r>
    </w:p>
    <w:p w14:paraId="767D6D67"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依据《中华人民共和国证券法》（以下简称《证券法》）的有关规定，我局对项朝嵘内幕交易上海华峰超纤材料股份有限公司（以下简称华峰超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）股票案进行了立案调查、审理，并依法向当事人告知了</w:t>
      </w:r>
      <w:proofErr w:type="gramStart"/>
      <w:r w:rsidRPr="00036BF6">
        <w:rPr>
          <w:rFonts w:ascii="inherit" w:eastAsia="宋体" w:hAnsi="inherit" w:cs="宋体"/>
          <w:color w:val="333333"/>
          <w:kern w:val="0"/>
          <w:szCs w:val="21"/>
        </w:rPr>
        <w:t>作出</w:t>
      </w:r>
      <w:proofErr w:type="gramEnd"/>
      <w:r w:rsidRPr="00036BF6">
        <w:rPr>
          <w:rFonts w:ascii="inherit" w:eastAsia="宋体" w:hAnsi="inherit" w:cs="宋体"/>
          <w:color w:val="333333"/>
          <w:kern w:val="0"/>
          <w:szCs w:val="21"/>
        </w:rPr>
        <w:t>行政处罚的事实、理由、依据及当事人依法享有的权利。当事人放弃陈述、申辩，也未申请听证。本案现已调查、审理终结。</w:t>
      </w:r>
    </w:p>
    <w:p w14:paraId="44DAFCA2"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经查明，当事人项朝嵘存在以下违法事实：</w:t>
      </w:r>
    </w:p>
    <w:p w14:paraId="201AA234"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一、内幕信息形成与公开过程</w:t>
      </w:r>
    </w:p>
    <w:p w14:paraId="38CD6614"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年初，为了推进信息化水平同时</w:t>
      </w:r>
      <w:proofErr w:type="gramStart"/>
      <w:r w:rsidRPr="00036BF6">
        <w:rPr>
          <w:rFonts w:ascii="inherit" w:eastAsia="宋体" w:hAnsi="inherit" w:cs="宋体"/>
          <w:color w:val="333333"/>
          <w:kern w:val="0"/>
          <w:szCs w:val="21"/>
        </w:rPr>
        <w:t>搭建电</w:t>
      </w:r>
      <w:proofErr w:type="gramEnd"/>
      <w:r w:rsidRPr="00036BF6">
        <w:rPr>
          <w:rFonts w:ascii="inherit" w:eastAsia="宋体" w:hAnsi="inherit" w:cs="宋体"/>
          <w:color w:val="333333"/>
          <w:kern w:val="0"/>
          <w:szCs w:val="21"/>
        </w:rPr>
        <w:t>商平台，华峰集团有限公司（以下简称华峰集团）董事局主席、华峰超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董事长尤某平产生了收购软件开发、能够开展电商平台业务的公司的意向，并开始请私募机构等推荐投资标的。</w:t>
      </w:r>
    </w:p>
    <w:p w14:paraId="3AD1E827"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2</w:t>
      </w:r>
      <w:r w:rsidRPr="00036BF6">
        <w:rPr>
          <w:rFonts w:ascii="inherit" w:eastAsia="宋体" w:hAnsi="inherit" w:cs="宋体"/>
          <w:color w:val="333333"/>
          <w:kern w:val="0"/>
          <w:szCs w:val="21"/>
        </w:rPr>
        <w:t>月初，海通证券王某东向尤某平推荐了深圳市威富通科技有限公司</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以下简称威富通</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w:t>
      </w:r>
    </w:p>
    <w:p w14:paraId="21C406AC"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2</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16</w:t>
      </w:r>
      <w:r w:rsidRPr="00036BF6">
        <w:rPr>
          <w:rFonts w:ascii="inherit" w:eastAsia="宋体" w:hAnsi="inherit" w:cs="宋体"/>
          <w:color w:val="333333"/>
          <w:kern w:val="0"/>
          <w:szCs w:val="21"/>
        </w:rPr>
        <w:t>日至</w:t>
      </w:r>
      <w:r w:rsidRPr="00036BF6">
        <w:rPr>
          <w:rFonts w:ascii="inherit" w:eastAsia="宋体" w:hAnsi="inherit" w:cs="宋体"/>
          <w:color w:val="333333"/>
          <w:kern w:val="0"/>
          <w:szCs w:val="21"/>
        </w:rPr>
        <w:t>17</w:t>
      </w:r>
      <w:r w:rsidRPr="00036BF6">
        <w:rPr>
          <w:rFonts w:ascii="inherit" w:eastAsia="宋体" w:hAnsi="inherit" w:cs="宋体"/>
          <w:color w:val="333333"/>
          <w:kern w:val="0"/>
          <w:szCs w:val="21"/>
        </w:rPr>
        <w:t>日，尤某平安排浙江华峰氨纶股份有限公司（以下简称华峰氨纶）的董事会秘书陈某良在王某东陪同下赴深圳与威富通首席运营官、股东王某进行了初步洽谈。</w:t>
      </w:r>
    </w:p>
    <w:p w14:paraId="7840BA8A"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2</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22</w:t>
      </w:r>
      <w:r w:rsidRPr="00036BF6">
        <w:rPr>
          <w:rFonts w:ascii="inherit" w:eastAsia="宋体" w:hAnsi="inherit" w:cs="宋体"/>
          <w:color w:val="333333"/>
          <w:kern w:val="0"/>
          <w:szCs w:val="21"/>
        </w:rPr>
        <w:t>日至</w:t>
      </w:r>
      <w:r w:rsidRPr="00036BF6">
        <w:rPr>
          <w:rFonts w:ascii="inherit" w:eastAsia="宋体" w:hAnsi="inherit" w:cs="宋体"/>
          <w:color w:val="333333"/>
          <w:kern w:val="0"/>
          <w:szCs w:val="21"/>
        </w:rPr>
        <w:t>23</w:t>
      </w:r>
      <w:r w:rsidRPr="00036BF6">
        <w:rPr>
          <w:rFonts w:ascii="inherit" w:eastAsia="宋体" w:hAnsi="inherit" w:cs="宋体"/>
          <w:color w:val="333333"/>
          <w:kern w:val="0"/>
          <w:szCs w:val="21"/>
        </w:rPr>
        <w:t>日，威富通首席执行官、股东鲜某和王某赴上海与华峰方面尤某平、陈某良会谈，海通证券王某东陪同，双方介绍了各自的情况，华峰方面向威富通表达了购买部分股权的意向。</w:t>
      </w:r>
    </w:p>
    <w:p w14:paraId="664139F7"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3</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2</w:t>
      </w:r>
      <w:r w:rsidRPr="00036BF6">
        <w:rPr>
          <w:rFonts w:ascii="inherit" w:eastAsia="宋体" w:hAnsi="inherit" w:cs="宋体"/>
          <w:color w:val="333333"/>
          <w:kern w:val="0"/>
          <w:szCs w:val="21"/>
        </w:rPr>
        <w:t>日，华峰集团与鲜某就后者将其持有的威富通</w:t>
      </w:r>
      <w:r w:rsidRPr="00036BF6">
        <w:rPr>
          <w:rFonts w:ascii="inherit" w:eastAsia="宋体" w:hAnsi="inherit" w:cs="宋体"/>
          <w:color w:val="333333"/>
          <w:kern w:val="0"/>
          <w:szCs w:val="21"/>
        </w:rPr>
        <w:t>3%</w:t>
      </w:r>
      <w:r w:rsidRPr="00036BF6">
        <w:rPr>
          <w:rFonts w:ascii="inherit" w:eastAsia="宋体" w:hAnsi="inherit" w:cs="宋体"/>
          <w:color w:val="333333"/>
          <w:kern w:val="0"/>
          <w:szCs w:val="21"/>
        </w:rPr>
        <w:t>股权转让给华峰集团签署了《股权转让协议书》，此后，华峰集团根据协议向鲜某支付了股权转让款。</w:t>
      </w:r>
    </w:p>
    <w:p w14:paraId="6F59A00E"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之后尤某平进而谋划整体收购威富通事宜，与鲜某、王某继续谈判。</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3</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22</w:t>
      </w:r>
      <w:r w:rsidRPr="00036BF6">
        <w:rPr>
          <w:rFonts w:ascii="inherit" w:eastAsia="宋体" w:hAnsi="inherit" w:cs="宋体"/>
          <w:color w:val="333333"/>
          <w:kern w:val="0"/>
          <w:szCs w:val="21"/>
        </w:rPr>
        <w:t>日，鲜某再次来到上海与尤某平、王某东会面，当日双方初步确立了华峰超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整体收购威富通股权的意向。</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3</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28</w:t>
      </w:r>
      <w:r w:rsidRPr="00036BF6">
        <w:rPr>
          <w:rFonts w:ascii="inherit" w:eastAsia="宋体" w:hAnsi="inherit" w:cs="宋体"/>
          <w:color w:val="333333"/>
          <w:kern w:val="0"/>
          <w:szCs w:val="21"/>
        </w:rPr>
        <w:t>日，海通证券开始对威富通展开尽职调查。</w:t>
      </w:r>
    </w:p>
    <w:p w14:paraId="5C5E256E"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4</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5</w:t>
      </w:r>
      <w:r w:rsidRPr="00036BF6">
        <w:rPr>
          <w:rFonts w:ascii="inherit" w:eastAsia="宋体" w:hAnsi="inherit" w:cs="宋体"/>
          <w:color w:val="333333"/>
          <w:kern w:val="0"/>
          <w:szCs w:val="21"/>
        </w:rPr>
        <w:t>日，华峰超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发布《关于公司股票临时停牌的公告》，宣布公司拟披露重大事项，于</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4</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5</w:t>
      </w:r>
      <w:r w:rsidRPr="00036BF6">
        <w:rPr>
          <w:rFonts w:ascii="inherit" w:eastAsia="宋体" w:hAnsi="inherit" w:cs="宋体"/>
          <w:color w:val="333333"/>
          <w:kern w:val="0"/>
          <w:szCs w:val="21"/>
        </w:rPr>
        <w:t>日下午开市起停牌。</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4</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6</w:t>
      </w:r>
      <w:r w:rsidRPr="00036BF6">
        <w:rPr>
          <w:rFonts w:ascii="inherit" w:eastAsia="宋体" w:hAnsi="inherit" w:cs="宋体"/>
          <w:color w:val="333333"/>
          <w:kern w:val="0"/>
          <w:szCs w:val="21"/>
        </w:rPr>
        <w:t>日，华峰超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发布《上海华峰超纤材料股份有限公司关于筹划重大事项停牌的公告》，宣布公司正在筹划重大事项。</w:t>
      </w:r>
    </w:p>
    <w:p w14:paraId="22CEDFFA"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4</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13</w:t>
      </w:r>
      <w:r w:rsidRPr="00036BF6">
        <w:rPr>
          <w:rFonts w:ascii="inherit" w:eastAsia="宋体" w:hAnsi="inherit" w:cs="宋体"/>
          <w:color w:val="333333"/>
          <w:kern w:val="0"/>
          <w:szCs w:val="21"/>
        </w:rPr>
        <w:t>日，华峰超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发布《上海华峰超纤材料股份有限公司关于重大资产重组停牌公告》，确认上述重大事项为重大资产重组事项，交易内容为拟收购一家互联网软件公司</w:t>
      </w:r>
      <w:r w:rsidRPr="00036BF6">
        <w:rPr>
          <w:rFonts w:ascii="inherit" w:eastAsia="宋体" w:hAnsi="inherit" w:cs="宋体"/>
          <w:color w:val="333333"/>
          <w:kern w:val="0"/>
          <w:szCs w:val="21"/>
        </w:rPr>
        <w:t>100%</w:t>
      </w:r>
      <w:r w:rsidRPr="00036BF6">
        <w:rPr>
          <w:rFonts w:ascii="inherit" w:eastAsia="宋体" w:hAnsi="inherit" w:cs="宋体"/>
          <w:color w:val="333333"/>
          <w:kern w:val="0"/>
          <w:szCs w:val="21"/>
        </w:rPr>
        <w:t>股权。</w:t>
      </w:r>
    </w:p>
    <w:p w14:paraId="75734CB0"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拟收购威富通股权事项，达到《上市公司重大资产重组管理办法》（证监会令第</w:t>
      </w:r>
      <w:r w:rsidRPr="00036BF6">
        <w:rPr>
          <w:rFonts w:ascii="inherit" w:eastAsia="宋体" w:hAnsi="inherit" w:cs="宋体"/>
          <w:color w:val="333333"/>
          <w:kern w:val="0"/>
          <w:szCs w:val="21"/>
        </w:rPr>
        <w:t>109</w:t>
      </w:r>
      <w:r w:rsidRPr="00036BF6">
        <w:rPr>
          <w:rFonts w:ascii="inherit" w:eastAsia="宋体" w:hAnsi="inherit" w:cs="宋体"/>
          <w:color w:val="333333"/>
          <w:kern w:val="0"/>
          <w:szCs w:val="21"/>
        </w:rPr>
        <w:t>号）第十二条第一款第三项规定的重大资产重组标准，属于《证券法》第六十七条第二款第二项规定的重大事件，构成《证券法》第七十五条第二款第一项规定的内幕信息。内幕信息形成不晚于</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3</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22</w:t>
      </w:r>
      <w:r w:rsidRPr="00036BF6">
        <w:rPr>
          <w:rFonts w:ascii="inherit" w:eastAsia="宋体" w:hAnsi="inherit" w:cs="宋体"/>
          <w:color w:val="333333"/>
          <w:kern w:val="0"/>
          <w:szCs w:val="21"/>
        </w:rPr>
        <w:t>日，公开于</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4</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13</w:t>
      </w:r>
      <w:r w:rsidRPr="00036BF6">
        <w:rPr>
          <w:rFonts w:ascii="inherit" w:eastAsia="宋体" w:hAnsi="inherit" w:cs="宋体"/>
          <w:color w:val="333333"/>
          <w:kern w:val="0"/>
          <w:szCs w:val="21"/>
        </w:rPr>
        <w:t>日。</w:t>
      </w:r>
      <w:r w:rsidRPr="00F572F3">
        <w:rPr>
          <w:rFonts w:ascii="inherit" w:eastAsia="宋体" w:hAnsi="inherit" w:cs="宋体"/>
          <w:color w:val="333333"/>
          <w:kern w:val="0"/>
          <w:szCs w:val="21"/>
          <w:highlight w:val="yellow"/>
        </w:rPr>
        <w:t>尤某平作为华峰集团董事局主席、华峰超</w:t>
      </w:r>
      <w:proofErr w:type="gramStart"/>
      <w:r w:rsidRPr="00F572F3">
        <w:rPr>
          <w:rFonts w:ascii="inherit" w:eastAsia="宋体" w:hAnsi="inherit" w:cs="宋体"/>
          <w:color w:val="333333"/>
          <w:kern w:val="0"/>
          <w:szCs w:val="21"/>
          <w:highlight w:val="yellow"/>
        </w:rPr>
        <w:t>纤</w:t>
      </w:r>
      <w:proofErr w:type="gramEnd"/>
      <w:r w:rsidRPr="00F572F3">
        <w:rPr>
          <w:rFonts w:ascii="inherit" w:eastAsia="宋体" w:hAnsi="inherit" w:cs="宋体"/>
          <w:color w:val="333333"/>
          <w:kern w:val="0"/>
          <w:szCs w:val="21"/>
          <w:highlight w:val="yellow"/>
        </w:rPr>
        <w:t>董事长</w:t>
      </w:r>
      <w:r w:rsidRPr="00036BF6">
        <w:rPr>
          <w:rFonts w:ascii="inherit" w:eastAsia="宋体" w:hAnsi="inherit" w:cs="宋体"/>
          <w:color w:val="333333"/>
          <w:kern w:val="0"/>
          <w:szCs w:val="21"/>
        </w:rPr>
        <w:t>，是内幕信息所涉收购事项的主要决策者、推动者，为内幕信息知情人。</w:t>
      </w:r>
    </w:p>
    <w:p w14:paraId="6351F818"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二、项朝嵘内幕交易</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的事实</w:t>
      </w:r>
    </w:p>
    <w:p w14:paraId="5AA789CF"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（一）项朝嵘控制</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虞某钗</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证券账户交易</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的情况</w:t>
      </w:r>
    </w:p>
    <w:p w14:paraId="685EA2EA"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lastRenderedPageBreak/>
        <w:t xml:space="preserve">　　</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虞某钗</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证券账户（</w:t>
      </w:r>
      <w:proofErr w:type="gramStart"/>
      <w:r w:rsidRPr="00036BF6">
        <w:rPr>
          <w:rFonts w:ascii="inherit" w:eastAsia="宋体" w:hAnsi="inherit" w:cs="宋体"/>
          <w:color w:val="333333"/>
          <w:kern w:val="0"/>
          <w:szCs w:val="21"/>
        </w:rPr>
        <w:t>虞某钗系</w:t>
      </w:r>
      <w:proofErr w:type="gramEnd"/>
      <w:r w:rsidRPr="00036BF6">
        <w:rPr>
          <w:rFonts w:ascii="inherit" w:eastAsia="宋体" w:hAnsi="inherit" w:cs="宋体"/>
          <w:color w:val="333333"/>
          <w:kern w:val="0"/>
          <w:szCs w:val="21"/>
        </w:rPr>
        <w:t>项朝嵘的亲属）于</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3</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7</w:t>
      </w:r>
      <w:r w:rsidRPr="00036BF6">
        <w:rPr>
          <w:rFonts w:ascii="inherit" w:eastAsia="宋体" w:hAnsi="inherit" w:cs="宋体"/>
          <w:color w:val="333333"/>
          <w:kern w:val="0"/>
          <w:szCs w:val="21"/>
        </w:rPr>
        <w:t>日开立于上海证券瑞安罗阳大道证券营业部。项朝嵘控制该账户于</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4</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1</w:t>
      </w:r>
      <w:r w:rsidRPr="00036BF6">
        <w:rPr>
          <w:rFonts w:ascii="inherit" w:eastAsia="宋体" w:hAnsi="inherit" w:cs="宋体"/>
          <w:color w:val="333333"/>
          <w:kern w:val="0"/>
          <w:szCs w:val="21"/>
        </w:rPr>
        <w:t>日买入</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”699,500</w:t>
      </w:r>
      <w:r w:rsidRPr="00036BF6">
        <w:rPr>
          <w:rFonts w:ascii="inherit" w:eastAsia="宋体" w:hAnsi="inherit" w:cs="宋体"/>
          <w:color w:val="333333"/>
          <w:kern w:val="0"/>
          <w:szCs w:val="21"/>
        </w:rPr>
        <w:t>股，买入金额</w:t>
      </w:r>
      <w:r w:rsidRPr="00036BF6">
        <w:rPr>
          <w:rFonts w:ascii="inherit" w:eastAsia="宋体" w:hAnsi="inherit" w:cs="宋体"/>
          <w:color w:val="333333"/>
          <w:kern w:val="0"/>
          <w:szCs w:val="21"/>
        </w:rPr>
        <w:t>11,122,050</w:t>
      </w:r>
      <w:r w:rsidRPr="00036BF6">
        <w:rPr>
          <w:rFonts w:ascii="inherit" w:eastAsia="宋体" w:hAnsi="inherit" w:cs="宋体"/>
          <w:color w:val="333333"/>
          <w:kern w:val="0"/>
          <w:szCs w:val="21"/>
        </w:rPr>
        <w:t>元，交易所用资金来源为项朝嵘向尤某玲的借款，相关交易通过</w:t>
      </w:r>
      <w:proofErr w:type="gramStart"/>
      <w:r w:rsidRPr="00036BF6">
        <w:rPr>
          <w:rFonts w:ascii="inherit" w:eastAsia="宋体" w:hAnsi="inherit" w:cs="宋体"/>
          <w:color w:val="333333"/>
          <w:kern w:val="0"/>
          <w:szCs w:val="21"/>
        </w:rPr>
        <w:t>虞某钗</w:t>
      </w:r>
      <w:proofErr w:type="gramEnd"/>
      <w:r w:rsidRPr="00036BF6">
        <w:rPr>
          <w:rFonts w:ascii="inherit" w:eastAsia="宋体" w:hAnsi="inherit" w:cs="宋体"/>
          <w:color w:val="333333"/>
          <w:kern w:val="0"/>
          <w:szCs w:val="21"/>
        </w:rPr>
        <w:t>名下手机下单操作。</w:t>
      </w:r>
      <w:r w:rsidRPr="00036BF6">
        <w:rPr>
          <w:rFonts w:ascii="inherit" w:eastAsia="宋体" w:hAnsi="inherit" w:cs="宋体"/>
          <w:color w:val="333333"/>
          <w:kern w:val="0"/>
          <w:szCs w:val="21"/>
        </w:rPr>
        <w:t>2019</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5</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21</w:t>
      </w:r>
      <w:r w:rsidRPr="00036BF6">
        <w:rPr>
          <w:rFonts w:ascii="inherit" w:eastAsia="宋体" w:hAnsi="inherit" w:cs="宋体"/>
          <w:color w:val="333333"/>
          <w:kern w:val="0"/>
          <w:szCs w:val="21"/>
        </w:rPr>
        <w:t>日至</w:t>
      </w:r>
      <w:r w:rsidRPr="00036BF6">
        <w:rPr>
          <w:rFonts w:ascii="inherit" w:eastAsia="宋体" w:hAnsi="inherit" w:cs="宋体"/>
          <w:color w:val="333333"/>
          <w:kern w:val="0"/>
          <w:szCs w:val="21"/>
        </w:rPr>
        <w:t>23</w:t>
      </w:r>
      <w:r w:rsidRPr="00036BF6">
        <w:rPr>
          <w:rFonts w:ascii="inherit" w:eastAsia="宋体" w:hAnsi="inherit" w:cs="宋体"/>
          <w:color w:val="333333"/>
          <w:kern w:val="0"/>
          <w:szCs w:val="21"/>
        </w:rPr>
        <w:t>日项朝嵘将上述股票全部卖出。经计算，上述交易盈利</w:t>
      </w:r>
      <w:r w:rsidRPr="00036BF6">
        <w:rPr>
          <w:rFonts w:ascii="inherit" w:eastAsia="宋体" w:hAnsi="inherit" w:cs="宋体"/>
          <w:color w:val="333333"/>
          <w:kern w:val="0"/>
          <w:szCs w:val="21"/>
        </w:rPr>
        <w:t> 6,810,986.93</w:t>
      </w:r>
      <w:r w:rsidRPr="00036BF6">
        <w:rPr>
          <w:rFonts w:ascii="inherit" w:eastAsia="宋体" w:hAnsi="inherit" w:cs="宋体"/>
          <w:color w:val="333333"/>
          <w:kern w:val="0"/>
          <w:szCs w:val="21"/>
        </w:rPr>
        <w:t>元。</w:t>
      </w:r>
    </w:p>
    <w:p w14:paraId="119CC73F"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（二）内幕信息公开前项朝</w:t>
      </w:r>
      <w:proofErr w:type="gramStart"/>
      <w:r w:rsidRPr="00036BF6">
        <w:rPr>
          <w:rFonts w:ascii="inherit" w:eastAsia="宋体" w:hAnsi="inherit" w:cs="宋体"/>
          <w:color w:val="333333"/>
          <w:kern w:val="0"/>
          <w:szCs w:val="21"/>
        </w:rPr>
        <w:t>嵘</w:t>
      </w:r>
      <w:proofErr w:type="gramEnd"/>
      <w:r w:rsidRPr="00036BF6">
        <w:rPr>
          <w:rFonts w:ascii="inherit" w:eastAsia="宋体" w:hAnsi="inherit" w:cs="宋体"/>
          <w:color w:val="333333"/>
          <w:kern w:val="0"/>
          <w:szCs w:val="21"/>
        </w:rPr>
        <w:t>同内幕信息知情人尤某平的联络接触情况</w:t>
      </w:r>
    </w:p>
    <w:p w14:paraId="4694865E"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项朝嵘与尤某平为多年朋友。内幕信息公开前，项朝嵘与尤某</w:t>
      </w:r>
      <w:proofErr w:type="gramStart"/>
      <w:r w:rsidRPr="00036BF6">
        <w:rPr>
          <w:rFonts w:ascii="inherit" w:eastAsia="宋体" w:hAnsi="inherit" w:cs="宋体"/>
          <w:color w:val="333333"/>
          <w:kern w:val="0"/>
          <w:szCs w:val="21"/>
        </w:rPr>
        <w:t>平存在</w:t>
      </w:r>
      <w:proofErr w:type="gramEnd"/>
      <w:r w:rsidRPr="00036BF6">
        <w:rPr>
          <w:rFonts w:ascii="inherit" w:eastAsia="宋体" w:hAnsi="inherit" w:cs="宋体"/>
          <w:color w:val="333333"/>
          <w:kern w:val="0"/>
          <w:szCs w:val="21"/>
        </w:rPr>
        <w:t>通话联系，其中，账户买入</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前的</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3</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24</w:t>
      </w:r>
      <w:r w:rsidRPr="00036BF6">
        <w:rPr>
          <w:rFonts w:ascii="inherit" w:eastAsia="宋体" w:hAnsi="inherit" w:cs="宋体"/>
          <w:color w:val="333333"/>
          <w:kern w:val="0"/>
          <w:szCs w:val="21"/>
        </w:rPr>
        <w:t>日、</w:t>
      </w:r>
      <w:r w:rsidRPr="00036BF6">
        <w:rPr>
          <w:rFonts w:ascii="inherit" w:eastAsia="宋体" w:hAnsi="inherit" w:cs="宋体"/>
          <w:color w:val="333333"/>
          <w:kern w:val="0"/>
          <w:szCs w:val="21"/>
        </w:rPr>
        <w:t>3</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29</w:t>
      </w:r>
      <w:r w:rsidRPr="00036BF6">
        <w:rPr>
          <w:rFonts w:ascii="inherit" w:eastAsia="宋体" w:hAnsi="inherit" w:cs="宋体"/>
          <w:color w:val="333333"/>
          <w:kern w:val="0"/>
          <w:szCs w:val="21"/>
        </w:rPr>
        <w:t>日两人有多次通话联系。</w:t>
      </w:r>
    </w:p>
    <w:p w14:paraId="4AF38CC1"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（三）</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虞某钗</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证券账户交易</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明显异常</w:t>
      </w:r>
    </w:p>
    <w:p w14:paraId="7C6BA253"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虞某钗</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证券账户的证券交易活动与内幕信息高度吻合；</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虞某钗</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证券账户</w:t>
      </w:r>
      <w:r w:rsidRPr="00036BF6">
        <w:rPr>
          <w:rFonts w:ascii="inherit" w:eastAsia="宋体" w:hAnsi="inherit" w:cs="宋体"/>
          <w:color w:val="333333"/>
          <w:kern w:val="0"/>
          <w:szCs w:val="21"/>
        </w:rPr>
        <w:t>2016</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3</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7</w:t>
      </w:r>
      <w:r w:rsidRPr="00036BF6">
        <w:rPr>
          <w:rFonts w:ascii="inherit" w:eastAsia="宋体" w:hAnsi="inherit" w:cs="宋体"/>
          <w:color w:val="333333"/>
          <w:kern w:val="0"/>
          <w:szCs w:val="21"/>
        </w:rPr>
        <w:t>日开立，项朝嵘借入的大额资金到账后第二天（</w:t>
      </w:r>
      <w:r w:rsidRPr="00036BF6">
        <w:rPr>
          <w:rFonts w:ascii="inherit" w:eastAsia="宋体" w:hAnsi="inherit" w:cs="宋体"/>
          <w:color w:val="333333"/>
          <w:kern w:val="0"/>
          <w:szCs w:val="21"/>
        </w:rPr>
        <w:t>4</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1</w:t>
      </w:r>
      <w:r w:rsidRPr="00036BF6">
        <w:rPr>
          <w:rFonts w:ascii="inherit" w:eastAsia="宋体" w:hAnsi="inherit" w:cs="宋体"/>
          <w:color w:val="333333"/>
          <w:kern w:val="0"/>
          <w:szCs w:val="21"/>
        </w:rPr>
        <w:t>日）即突击大额买入</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停牌后次日（</w:t>
      </w:r>
      <w:r w:rsidRPr="00036BF6">
        <w:rPr>
          <w:rFonts w:ascii="inherit" w:eastAsia="宋体" w:hAnsi="inherit" w:cs="宋体"/>
          <w:color w:val="333333"/>
          <w:kern w:val="0"/>
          <w:szCs w:val="21"/>
        </w:rPr>
        <w:t>4</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6</w:t>
      </w:r>
      <w:r w:rsidRPr="00036BF6">
        <w:rPr>
          <w:rFonts w:ascii="inherit" w:eastAsia="宋体" w:hAnsi="inherit" w:cs="宋体"/>
          <w:color w:val="333333"/>
          <w:kern w:val="0"/>
          <w:szCs w:val="21"/>
        </w:rPr>
        <w:t>日）将剩余资金全额转出，该账户截至我局</w:t>
      </w:r>
      <w:proofErr w:type="gramStart"/>
      <w:r w:rsidRPr="00036BF6">
        <w:rPr>
          <w:rFonts w:ascii="inherit" w:eastAsia="宋体" w:hAnsi="inherit" w:cs="宋体"/>
          <w:color w:val="333333"/>
          <w:kern w:val="0"/>
          <w:szCs w:val="21"/>
        </w:rPr>
        <w:t>调查日</w:t>
      </w:r>
      <w:proofErr w:type="gramEnd"/>
      <w:r w:rsidRPr="00036BF6">
        <w:rPr>
          <w:rFonts w:ascii="inherit" w:eastAsia="宋体" w:hAnsi="inherit" w:cs="宋体"/>
          <w:color w:val="333333"/>
          <w:kern w:val="0"/>
          <w:szCs w:val="21"/>
        </w:rPr>
        <w:t>再无其他证券交易；项朝嵘在海通证券开立了证券账户，该账户自</w:t>
      </w:r>
      <w:r w:rsidRPr="00036BF6">
        <w:rPr>
          <w:rFonts w:ascii="inherit" w:eastAsia="宋体" w:hAnsi="inherit" w:cs="宋体"/>
          <w:color w:val="333333"/>
          <w:kern w:val="0"/>
          <w:szCs w:val="21"/>
        </w:rPr>
        <w:t>2015</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1</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1</w:t>
      </w:r>
      <w:r w:rsidRPr="00036BF6">
        <w:rPr>
          <w:rFonts w:ascii="inherit" w:eastAsia="宋体" w:hAnsi="inherit" w:cs="宋体"/>
          <w:color w:val="333333"/>
          <w:kern w:val="0"/>
          <w:szCs w:val="21"/>
        </w:rPr>
        <w:t>日至我局</w:t>
      </w:r>
      <w:proofErr w:type="gramStart"/>
      <w:r w:rsidRPr="00036BF6">
        <w:rPr>
          <w:rFonts w:ascii="inherit" w:eastAsia="宋体" w:hAnsi="inherit" w:cs="宋体"/>
          <w:color w:val="333333"/>
          <w:kern w:val="0"/>
          <w:szCs w:val="21"/>
        </w:rPr>
        <w:t>调查日</w:t>
      </w:r>
      <w:proofErr w:type="gramEnd"/>
      <w:r w:rsidRPr="00036BF6">
        <w:rPr>
          <w:rFonts w:ascii="inherit" w:eastAsia="宋体" w:hAnsi="inherit" w:cs="宋体"/>
          <w:color w:val="333333"/>
          <w:kern w:val="0"/>
          <w:szCs w:val="21"/>
        </w:rPr>
        <w:t>未交易过</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，较之其在本人证券账户交易的其他股票，案涉</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交易金额明显放大，异于其平时的交易习惯。综上，项朝嵘利用</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虞某钗</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证券账户买入</w:t>
      </w:r>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华峰超</w:t>
      </w:r>
      <w:proofErr w:type="gramStart"/>
      <w:r w:rsidRPr="00036BF6">
        <w:rPr>
          <w:rFonts w:ascii="inherit" w:eastAsia="宋体" w:hAnsi="inherit" w:cs="宋体"/>
          <w:color w:val="333333"/>
          <w:kern w:val="0"/>
          <w:szCs w:val="21"/>
        </w:rPr>
        <w:t>纤</w:t>
      </w:r>
      <w:proofErr w:type="gramEnd"/>
      <w:r w:rsidRPr="00036BF6">
        <w:rPr>
          <w:rFonts w:ascii="inherit" w:eastAsia="宋体" w:hAnsi="inherit" w:cs="宋体"/>
          <w:color w:val="333333"/>
          <w:kern w:val="0"/>
          <w:szCs w:val="21"/>
        </w:rPr>
        <w:t>”</w:t>
      </w:r>
      <w:r w:rsidRPr="00036BF6">
        <w:rPr>
          <w:rFonts w:ascii="inherit" w:eastAsia="宋体" w:hAnsi="inherit" w:cs="宋体"/>
          <w:color w:val="333333"/>
          <w:kern w:val="0"/>
          <w:szCs w:val="21"/>
        </w:rPr>
        <w:t>行为明显异常且无合理解释。</w:t>
      </w:r>
    </w:p>
    <w:p w14:paraId="483F3EAA"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以上事实，有相关证券账户资料、银行账户资料、相关人员的询问笔录、情况说明、通讯记录、借款合同、行程记录及提供的相关资料、相关公司提供的情况说明、公告、协议及相关资料、交易所计算数据等证据证明，足以认定。</w:t>
      </w:r>
    </w:p>
    <w:p w14:paraId="3D53EAFB"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项朝嵘的上述行为违反了《证券法》第七十三条、第七十六条第一款的规定，构成《证券法》第二百零二条所述内幕交易行为。</w:t>
      </w:r>
    </w:p>
    <w:p w14:paraId="576A7640"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根据项朝嵘违法行为的事实、性质、情节与社会危害程度，依据《证券法》第二百零二条的规定，我局决定：没收项朝嵘违法所得</w:t>
      </w:r>
      <w:r w:rsidRPr="00036BF6">
        <w:rPr>
          <w:rFonts w:ascii="inherit" w:eastAsia="宋体" w:hAnsi="inherit" w:cs="宋体"/>
          <w:color w:val="333333"/>
          <w:kern w:val="0"/>
          <w:szCs w:val="21"/>
        </w:rPr>
        <w:t>6,810,986.93</w:t>
      </w:r>
      <w:r w:rsidRPr="00036BF6">
        <w:rPr>
          <w:rFonts w:ascii="inherit" w:eastAsia="宋体" w:hAnsi="inherit" w:cs="宋体"/>
          <w:color w:val="333333"/>
          <w:kern w:val="0"/>
          <w:szCs w:val="21"/>
        </w:rPr>
        <w:t>元，并处以</w:t>
      </w:r>
      <w:r w:rsidRPr="00036BF6">
        <w:rPr>
          <w:rFonts w:ascii="inherit" w:eastAsia="宋体" w:hAnsi="inherit" w:cs="宋体"/>
          <w:color w:val="333333"/>
          <w:kern w:val="0"/>
          <w:szCs w:val="21"/>
        </w:rPr>
        <w:t>20,432,960.79</w:t>
      </w:r>
      <w:r w:rsidRPr="00036BF6">
        <w:rPr>
          <w:rFonts w:ascii="inherit" w:eastAsia="宋体" w:hAnsi="inherit" w:cs="宋体"/>
          <w:color w:val="333333"/>
          <w:kern w:val="0"/>
          <w:szCs w:val="21"/>
        </w:rPr>
        <w:t>元罚款。</w:t>
      </w:r>
    </w:p>
    <w:p w14:paraId="2A4751A3"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上述当事人应自收到本处罚决定书之日起</w:t>
      </w:r>
      <w:r w:rsidRPr="00036BF6">
        <w:rPr>
          <w:rFonts w:ascii="inherit" w:eastAsia="宋体" w:hAnsi="inherit" w:cs="宋体"/>
          <w:color w:val="333333"/>
          <w:kern w:val="0"/>
          <w:szCs w:val="21"/>
        </w:rPr>
        <w:t>15</w:t>
      </w:r>
      <w:r w:rsidRPr="00036BF6">
        <w:rPr>
          <w:rFonts w:ascii="inherit" w:eastAsia="宋体" w:hAnsi="inherit" w:cs="宋体"/>
          <w:color w:val="333333"/>
          <w:kern w:val="0"/>
          <w:szCs w:val="21"/>
        </w:rPr>
        <w:t>日内，将罚款汇交中国证券监督管理委员会（财政</w:t>
      </w:r>
      <w:proofErr w:type="gramStart"/>
      <w:r w:rsidRPr="00036BF6">
        <w:rPr>
          <w:rFonts w:ascii="inherit" w:eastAsia="宋体" w:hAnsi="inherit" w:cs="宋体"/>
          <w:color w:val="333333"/>
          <w:kern w:val="0"/>
          <w:szCs w:val="21"/>
        </w:rPr>
        <w:t>汇缴专户</w:t>
      </w:r>
      <w:proofErr w:type="gramEnd"/>
      <w:r w:rsidRPr="00036BF6">
        <w:rPr>
          <w:rFonts w:ascii="inherit" w:eastAsia="宋体" w:hAnsi="inherit" w:cs="宋体"/>
          <w:color w:val="333333"/>
          <w:kern w:val="0"/>
          <w:szCs w:val="21"/>
        </w:rPr>
        <w:t>），开户银行：中信银行北京分行营业部，账号：</w:t>
      </w:r>
      <w:r w:rsidRPr="00036BF6">
        <w:rPr>
          <w:rFonts w:ascii="inherit" w:eastAsia="宋体" w:hAnsi="inherit" w:cs="宋体"/>
          <w:color w:val="333333"/>
          <w:kern w:val="0"/>
          <w:szCs w:val="21"/>
        </w:rPr>
        <w:t>7111010189800000162</w:t>
      </w:r>
      <w:r w:rsidRPr="00036BF6">
        <w:rPr>
          <w:rFonts w:ascii="inherit" w:eastAsia="宋体" w:hAnsi="inherit" w:cs="宋体"/>
          <w:color w:val="333333"/>
          <w:kern w:val="0"/>
          <w:szCs w:val="21"/>
        </w:rPr>
        <w:t>，由该行直接上缴国库，并将注有当事人名称的付款凭证复印件送中国证券监督管理委员会稽查局和我局备案（传真：</w:t>
      </w:r>
      <w:r w:rsidRPr="00036BF6">
        <w:rPr>
          <w:rFonts w:ascii="inherit" w:eastAsia="宋体" w:hAnsi="inherit" w:cs="宋体"/>
          <w:color w:val="333333"/>
          <w:kern w:val="0"/>
          <w:szCs w:val="21"/>
        </w:rPr>
        <w:t>021-50121041</w:t>
      </w:r>
      <w:r w:rsidRPr="00036BF6">
        <w:rPr>
          <w:rFonts w:ascii="inherit" w:eastAsia="宋体" w:hAnsi="inherit" w:cs="宋体"/>
          <w:color w:val="333333"/>
          <w:kern w:val="0"/>
          <w:szCs w:val="21"/>
        </w:rPr>
        <w:t>）。到期不缴纳罚款的，每日按罚款数额的百分之三加处罚款。当事人如果对本处罚决定不服，可在收到本处罚决定书之日起</w:t>
      </w:r>
      <w:r w:rsidRPr="00036BF6">
        <w:rPr>
          <w:rFonts w:ascii="inherit" w:eastAsia="宋体" w:hAnsi="inherit" w:cs="宋体"/>
          <w:color w:val="333333"/>
          <w:kern w:val="0"/>
          <w:szCs w:val="21"/>
        </w:rPr>
        <w:t>60</w:t>
      </w:r>
      <w:r w:rsidRPr="00036BF6">
        <w:rPr>
          <w:rFonts w:ascii="inherit" w:eastAsia="宋体" w:hAnsi="inherit" w:cs="宋体"/>
          <w:color w:val="333333"/>
          <w:kern w:val="0"/>
          <w:szCs w:val="21"/>
        </w:rPr>
        <w:t>日内向中国证券监督管理委员会申请行政复议，也可在收到本处罚决定书之日起</w:t>
      </w:r>
      <w:r w:rsidRPr="00036BF6">
        <w:rPr>
          <w:rFonts w:ascii="inherit" w:eastAsia="宋体" w:hAnsi="inherit" w:cs="宋体"/>
          <w:color w:val="333333"/>
          <w:kern w:val="0"/>
          <w:szCs w:val="21"/>
        </w:rPr>
        <w:t>6</w:t>
      </w:r>
      <w:r w:rsidRPr="00036BF6">
        <w:rPr>
          <w:rFonts w:ascii="inherit" w:eastAsia="宋体" w:hAnsi="inherit" w:cs="宋体"/>
          <w:color w:val="333333"/>
          <w:kern w:val="0"/>
          <w:szCs w:val="21"/>
        </w:rPr>
        <w:t>个月内向有管辖权的人民法院提起行政诉讼。复议和诉讼期间，上述决定不停止执行。</w:t>
      </w:r>
    </w:p>
    <w:p w14:paraId="0D13B2A2"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w:t>
      </w:r>
    </w:p>
    <w:p w14:paraId="47B8B137"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w:t>
      </w:r>
      <w:r w:rsidRPr="00036BF6">
        <w:rPr>
          <w:rFonts w:ascii="inherit" w:eastAsia="宋体" w:hAnsi="inherit" w:cs="宋体"/>
          <w:color w:val="333333"/>
          <w:kern w:val="0"/>
          <w:szCs w:val="21"/>
        </w:rPr>
        <w:t> </w:t>
      </w:r>
      <w:r w:rsidRPr="00036BF6">
        <w:rPr>
          <w:rFonts w:ascii="inherit" w:eastAsia="宋体" w:hAnsi="inherit" w:cs="宋体"/>
          <w:color w:val="333333"/>
          <w:kern w:val="0"/>
          <w:szCs w:val="21"/>
        </w:rPr>
        <w:t>中国证券监督管理委员会上海监管局</w:t>
      </w:r>
    </w:p>
    <w:p w14:paraId="137365F2" w14:textId="77777777" w:rsidR="00036BF6" w:rsidRPr="00036BF6" w:rsidRDefault="00036BF6" w:rsidP="00036BF6">
      <w:pPr>
        <w:widowControl/>
        <w:shd w:val="clear" w:color="auto" w:fill="FFFFFF"/>
        <w:jc w:val="left"/>
        <w:rPr>
          <w:rFonts w:ascii="inherit" w:eastAsia="宋体" w:hAnsi="inherit" w:cs="宋体" w:hint="eastAsia"/>
          <w:color w:val="333333"/>
          <w:kern w:val="0"/>
          <w:szCs w:val="21"/>
        </w:rPr>
      </w:pPr>
      <w:r w:rsidRPr="00036BF6">
        <w:rPr>
          <w:rFonts w:ascii="inherit" w:eastAsia="宋体" w:hAnsi="inherit" w:cs="宋体"/>
          <w:color w:val="333333"/>
          <w:kern w:val="0"/>
          <w:szCs w:val="21"/>
        </w:rPr>
        <w:t xml:space="preserve">　　　　　　　　　　　　　　　　　　　　　　　　　　　　　　　　　　　　　　　　　　　　　　　　</w:t>
      </w:r>
      <w:r w:rsidRPr="00036BF6">
        <w:rPr>
          <w:rFonts w:ascii="inherit" w:eastAsia="宋体" w:hAnsi="inherit" w:cs="宋体"/>
          <w:color w:val="333333"/>
          <w:kern w:val="0"/>
          <w:szCs w:val="21"/>
        </w:rPr>
        <w:t> 2019</w:t>
      </w:r>
      <w:r w:rsidRPr="00036BF6">
        <w:rPr>
          <w:rFonts w:ascii="inherit" w:eastAsia="宋体" w:hAnsi="inherit" w:cs="宋体"/>
          <w:color w:val="333333"/>
          <w:kern w:val="0"/>
          <w:szCs w:val="21"/>
        </w:rPr>
        <w:t>年</w:t>
      </w:r>
      <w:r w:rsidRPr="00036BF6">
        <w:rPr>
          <w:rFonts w:ascii="inherit" w:eastAsia="宋体" w:hAnsi="inherit" w:cs="宋体"/>
          <w:color w:val="333333"/>
          <w:kern w:val="0"/>
          <w:szCs w:val="21"/>
        </w:rPr>
        <w:t>10</w:t>
      </w:r>
      <w:r w:rsidRPr="00036BF6">
        <w:rPr>
          <w:rFonts w:ascii="inherit" w:eastAsia="宋体" w:hAnsi="inherit" w:cs="宋体"/>
          <w:color w:val="333333"/>
          <w:kern w:val="0"/>
          <w:szCs w:val="21"/>
        </w:rPr>
        <w:t>月</w:t>
      </w:r>
      <w:r w:rsidRPr="00036BF6">
        <w:rPr>
          <w:rFonts w:ascii="inherit" w:eastAsia="宋体" w:hAnsi="inherit" w:cs="宋体"/>
          <w:color w:val="333333"/>
          <w:kern w:val="0"/>
          <w:szCs w:val="21"/>
        </w:rPr>
        <w:t>18</w:t>
      </w:r>
      <w:r w:rsidRPr="00036BF6">
        <w:rPr>
          <w:rFonts w:ascii="inherit" w:eastAsia="宋体" w:hAnsi="inherit" w:cs="宋体"/>
          <w:color w:val="333333"/>
          <w:kern w:val="0"/>
          <w:szCs w:val="21"/>
        </w:rPr>
        <w:t>日</w:t>
      </w:r>
    </w:p>
    <w:p w14:paraId="4D1ABC05" w14:textId="77777777" w:rsidR="008B6B34" w:rsidRDefault="008B6B34"/>
    <w:sectPr w:rsidR="008B6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5EE4C" w14:textId="77777777" w:rsidR="009A6830" w:rsidRDefault="009A6830" w:rsidP="00F572F3">
      <w:r>
        <w:separator/>
      </w:r>
    </w:p>
  </w:endnote>
  <w:endnote w:type="continuationSeparator" w:id="0">
    <w:p w14:paraId="2CE9F56A" w14:textId="77777777" w:rsidR="009A6830" w:rsidRDefault="009A6830" w:rsidP="00F5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DA8B8" w14:textId="77777777" w:rsidR="009A6830" w:rsidRDefault="009A6830" w:rsidP="00F572F3">
      <w:r>
        <w:separator/>
      </w:r>
    </w:p>
  </w:footnote>
  <w:footnote w:type="continuationSeparator" w:id="0">
    <w:p w14:paraId="4299E17B" w14:textId="77777777" w:rsidR="009A6830" w:rsidRDefault="009A6830" w:rsidP="00F572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F6"/>
    <w:rsid w:val="00036BF6"/>
    <w:rsid w:val="008B6B34"/>
    <w:rsid w:val="009A6830"/>
    <w:rsid w:val="00F5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799F1"/>
  <w15:chartTrackingRefBased/>
  <w15:docId w15:val="{B7383C6D-7659-461A-A833-8C5F507F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6BF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572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72F3"/>
    <w:rPr>
      <w:sz w:val="18"/>
      <w:szCs w:val="18"/>
    </w:rPr>
  </w:style>
  <w:style w:type="paragraph" w:styleId="a6">
    <w:name w:val="footer"/>
    <w:basedOn w:val="a"/>
    <w:link w:val="a7"/>
    <w:uiPriority w:val="99"/>
    <w:unhideWhenUsed/>
    <w:rsid w:val="00F572F3"/>
    <w:pPr>
      <w:tabs>
        <w:tab w:val="center" w:pos="4153"/>
        <w:tab w:val="right" w:pos="8306"/>
      </w:tabs>
      <w:snapToGrid w:val="0"/>
      <w:jc w:val="left"/>
    </w:pPr>
    <w:rPr>
      <w:sz w:val="18"/>
      <w:szCs w:val="18"/>
    </w:rPr>
  </w:style>
  <w:style w:type="character" w:customStyle="1" w:styleId="a7">
    <w:name w:val="页脚 字符"/>
    <w:basedOn w:val="a0"/>
    <w:link w:val="a6"/>
    <w:uiPriority w:val="99"/>
    <w:rsid w:val="00F572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37989">
      <w:bodyDiv w:val="1"/>
      <w:marLeft w:val="0"/>
      <w:marRight w:val="0"/>
      <w:marTop w:val="0"/>
      <w:marBottom w:val="0"/>
      <w:divBdr>
        <w:top w:val="none" w:sz="0" w:space="0" w:color="auto"/>
        <w:left w:val="none" w:sz="0" w:space="0" w:color="auto"/>
        <w:bottom w:val="none" w:sz="0" w:space="0" w:color="auto"/>
        <w:right w:val="none" w:sz="0" w:space="0" w:color="auto"/>
      </w:divBdr>
      <w:divsChild>
        <w:div w:id="999118831">
          <w:marLeft w:val="0"/>
          <w:marRight w:val="0"/>
          <w:marTop w:val="0"/>
          <w:marBottom w:val="0"/>
          <w:divBdr>
            <w:top w:val="none" w:sz="0" w:space="23" w:color="auto"/>
            <w:left w:val="none" w:sz="0" w:space="31" w:color="auto"/>
            <w:bottom w:val="single" w:sz="12" w:space="11" w:color="CCCCCC"/>
            <w:right w:val="none" w:sz="0" w:space="31" w:color="auto"/>
          </w:divBdr>
        </w:div>
        <w:div w:id="276372341">
          <w:marLeft w:val="0"/>
          <w:marRight w:val="0"/>
          <w:marTop w:val="0"/>
          <w:marBottom w:val="300"/>
          <w:divBdr>
            <w:top w:val="none" w:sz="0" w:space="0" w:color="auto"/>
            <w:left w:val="none" w:sz="0" w:space="0" w:color="auto"/>
            <w:bottom w:val="none" w:sz="0" w:space="0" w:color="auto"/>
            <w:right w:val="none" w:sz="0" w:space="0" w:color="auto"/>
          </w:divBdr>
        </w:div>
        <w:div w:id="1482506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2021-09-30T13:29:00Z</dcterms:created>
  <dcterms:modified xsi:type="dcterms:W3CDTF">2021-10-01T09:06:00Z</dcterms:modified>
</cp:coreProperties>
</file>