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B8C19" w14:textId="77777777" w:rsidR="00DC45A4" w:rsidRPr="00DC45A4" w:rsidRDefault="00DC45A4" w:rsidP="00DC45A4">
      <w:pPr>
        <w:widowControl/>
        <w:shd w:val="clear" w:color="auto" w:fill="FFFFFF"/>
        <w:spacing w:line="525" w:lineRule="atLeast"/>
        <w:jc w:val="center"/>
        <w:rPr>
          <w:rFonts w:ascii="微软雅黑" w:eastAsia="微软雅黑" w:hAnsi="微软雅黑" w:cs="宋体"/>
          <w:b/>
          <w:bCs/>
          <w:color w:val="0C5CB1"/>
          <w:kern w:val="0"/>
          <w:sz w:val="30"/>
          <w:szCs w:val="30"/>
        </w:rPr>
      </w:pPr>
      <w:r w:rsidRPr="00DC45A4">
        <w:rPr>
          <w:rFonts w:ascii="微软雅黑" w:eastAsia="微软雅黑" w:hAnsi="微软雅黑" w:cs="宋体" w:hint="eastAsia"/>
          <w:b/>
          <w:bCs/>
          <w:color w:val="0C5CB1"/>
          <w:kern w:val="0"/>
          <w:sz w:val="30"/>
          <w:szCs w:val="30"/>
        </w:rPr>
        <w:t>中国证券监督管理委员会上海监管局行政处罚决定书 沪〔2019〕9号</w:t>
      </w:r>
    </w:p>
    <w:p w14:paraId="3D6A742C" w14:textId="77777777" w:rsidR="00DC45A4" w:rsidRPr="00DC45A4" w:rsidRDefault="00DC45A4" w:rsidP="00DC45A4">
      <w:pPr>
        <w:widowControl/>
        <w:shd w:val="clear" w:color="auto" w:fill="FFFFFF"/>
        <w:jc w:val="center"/>
        <w:rPr>
          <w:rFonts w:ascii="宋体" w:eastAsia="宋体" w:hAnsi="宋体" w:cs="宋体"/>
          <w:color w:val="888888"/>
          <w:kern w:val="0"/>
          <w:sz w:val="18"/>
          <w:szCs w:val="18"/>
        </w:rPr>
      </w:pPr>
      <w:r w:rsidRPr="00DC45A4">
        <w:rPr>
          <w:rFonts w:ascii="宋体" w:eastAsia="宋体" w:hAnsi="宋体" w:cs="宋体" w:hint="eastAsia"/>
          <w:color w:val="888888"/>
          <w:kern w:val="0"/>
          <w:sz w:val="18"/>
          <w:szCs w:val="18"/>
        </w:rPr>
        <w:t>时间：2019-10-18 来源：</w:t>
      </w:r>
    </w:p>
    <w:p w14:paraId="37F794B3" w14:textId="77777777" w:rsidR="00DC45A4" w:rsidRPr="00DC45A4" w:rsidRDefault="00DC45A4" w:rsidP="00DC45A4">
      <w:pPr>
        <w:widowControl/>
        <w:shd w:val="clear" w:color="auto" w:fill="FFFFFF"/>
        <w:jc w:val="left"/>
        <w:rPr>
          <w:rFonts w:ascii="inherit" w:eastAsia="宋体" w:hAnsi="inherit" w:cs="宋体" w:hint="eastAsia"/>
          <w:color w:val="333333"/>
          <w:kern w:val="0"/>
          <w:szCs w:val="21"/>
        </w:rPr>
      </w:pPr>
      <w:r w:rsidRPr="00DC45A4">
        <w:rPr>
          <w:rFonts w:ascii="inherit" w:eastAsia="宋体" w:hAnsi="inherit" w:cs="宋体"/>
          <w:color w:val="333333"/>
          <w:kern w:val="0"/>
          <w:szCs w:val="21"/>
        </w:rPr>
        <w:t xml:space="preserve">　　当事人：夏云芳，女，</w:t>
      </w:r>
      <w:r w:rsidRPr="00DC45A4">
        <w:rPr>
          <w:rFonts w:ascii="inherit" w:eastAsia="宋体" w:hAnsi="inherit" w:cs="宋体"/>
          <w:color w:val="333333"/>
          <w:kern w:val="0"/>
          <w:szCs w:val="21"/>
        </w:rPr>
        <w:t>1981</w:t>
      </w:r>
      <w:r w:rsidRPr="00DC45A4">
        <w:rPr>
          <w:rFonts w:ascii="inherit" w:eastAsia="宋体" w:hAnsi="inherit" w:cs="宋体"/>
          <w:color w:val="333333"/>
          <w:kern w:val="0"/>
          <w:szCs w:val="21"/>
        </w:rPr>
        <w:t>年</w:t>
      </w:r>
      <w:r w:rsidRPr="00DC45A4">
        <w:rPr>
          <w:rFonts w:ascii="inherit" w:eastAsia="宋体" w:hAnsi="inherit" w:cs="宋体"/>
          <w:color w:val="333333"/>
          <w:kern w:val="0"/>
          <w:szCs w:val="21"/>
        </w:rPr>
        <w:t>11</w:t>
      </w:r>
      <w:r w:rsidRPr="00DC45A4">
        <w:rPr>
          <w:rFonts w:ascii="inherit" w:eastAsia="宋体" w:hAnsi="inherit" w:cs="宋体"/>
          <w:color w:val="333333"/>
          <w:kern w:val="0"/>
          <w:szCs w:val="21"/>
        </w:rPr>
        <w:t>月出生，住址：浙江省瑞安市。</w:t>
      </w:r>
    </w:p>
    <w:p w14:paraId="30107344" w14:textId="77777777" w:rsidR="00DC45A4" w:rsidRPr="00DC45A4" w:rsidRDefault="00DC45A4" w:rsidP="00DC45A4">
      <w:pPr>
        <w:widowControl/>
        <w:shd w:val="clear" w:color="auto" w:fill="FFFFFF"/>
        <w:jc w:val="left"/>
        <w:rPr>
          <w:rFonts w:ascii="inherit" w:eastAsia="宋体" w:hAnsi="inherit" w:cs="宋体" w:hint="eastAsia"/>
          <w:color w:val="333333"/>
          <w:kern w:val="0"/>
          <w:szCs w:val="21"/>
        </w:rPr>
      </w:pPr>
      <w:r w:rsidRPr="00DC45A4">
        <w:rPr>
          <w:rFonts w:ascii="inherit" w:eastAsia="宋体" w:hAnsi="inherit" w:cs="宋体"/>
          <w:color w:val="333333"/>
          <w:kern w:val="0"/>
          <w:szCs w:val="21"/>
        </w:rPr>
        <w:t xml:space="preserve">　　依据《中华人民共和国证券法》（以下简称《证券法》）的有关规定，我局对夏云芳内幕交易上海华峰超纤材料股份有限公司（以下简称华峰超</w:t>
      </w:r>
      <w:proofErr w:type="gramStart"/>
      <w:r w:rsidRPr="00DC45A4">
        <w:rPr>
          <w:rFonts w:ascii="inherit" w:eastAsia="宋体" w:hAnsi="inherit" w:cs="宋体"/>
          <w:color w:val="333333"/>
          <w:kern w:val="0"/>
          <w:szCs w:val="21"/>
        </w:rPr>
        <w:t>纤</w:t>
      </w:r>
      <w:proofErr w:type="gramEnd"/>
      <w:r w:rsidRPr="00DC45A4">
        <w:rPr>
          <w:rFonts w:ascii="inherit" w:eastAsia="宋体" w:hAnsi="inherit" w:cs="宋体"/>
          <w:color w:val="333333"/>
          <w:kern w:val="0"/>
          <w:szCs w:val="21"/>
        </w:rPr>
        <w:t>）股票案进行了立案调查、审理，并依法向当事人告知了</w:t>
      </w:r>
      <w:proofErr w:type="gramStart"/>
      <w:r w:rsidRPr="00DC45A4">
        <w:rPr>
          <w:rFonts w:ascii="inherit" w:eastAsia="宋体" w:hAnsi="inherit" w:cs="宋体"/>
          <w:color w:val="333333"/>
          <w:kern w:val="0"/>
          <w:szCs w:val="21"/>
        </w:rPr>
        <w:t>作出</w:t>
      </w:r>
      <w:proofErr w:type="gramEnd"/>
      <w:r w:rsidRPr="00DC45A4">
        <w:rPr>
          <w:rFonts w:ascii="inherit" w:eastAsia="宋体" w:hAnsi="inherit" w:cs="宋体"/>
          <w:color w:val="333333"/>
          <w:kern w:val="0"/>
          <w:szCs w:val="21"/>
        </w:rPr>
        <w:t>行政处罚的事实、理由、依据及当事人依法享有的权利。当事人提出陈述、申辩意见并要求听证。应当事人申请，我局举行了听证会，听取了当事人及其代理人的陈述申辩。本案现已调查、审理终结。</w:t>
      </w:r>
    </w:p>
    <w:p w14:paraId="0222C230" w14:textId="77777777" w:rsidR="00DC45A4" w:rsidRPr="00DC45A4" w:rsidRDefault="00DC45A4" w:rsidP="00DC45A4">
      <w:pPr>
        <w:widowControl/>
        <w:shd w:val="clear" w:color="auto" w:fill="FFFFFF"/>
        <w:jc w:val="left"/>
        <w:rPr>
          <w:rFonts w:ascii="inherit" w:eastAsia="宋体" w:hAnsi="inherit" w:cs="宋体" w:hint="eastAsia"/>
          <w:color w:val="333333"/>
          <w:kern w:val="0"/>
          <w:szCs w:val="21"/>
        </w:rPr>
      </w:pPr>
      <w:r w:rsidRPr="00DC45A4">
        <w:rPr>
          <w:rFonts w:ascii="inherit" w:eastAsia="宋体" w:hAnsi="inherit" w:cs="宋体"/>
          <w:color w:val="333333"/>
          <w:kern w:val="0"/>
          <w:szCs w:val="21"/>
        </w:rPr>
        <w:t xml:space="preserve">　　经查明，当事人夏云芳存在以下违法事实：</w:t>
      </w:r>
    </w:p>
    <w:p w14:paraId="0A804DAF" w14:textId="77777777" w:rsidR="00DC45A4" w:rsidRPr="00DC45A4" w:rsidRDefault="00DC45A4" w:rsidP="00DC45A4">
      <w:pPr>
        <w:widowControl/>
        <w:shd w:val="clear" w:color="auto" w:fill="FFFFFF"/>
        <w:jc w:val="left"/>
        <w:rPr>
          <w:rFonts w:ascii="inherit" w:eastAsia="宋体" w:hAnsi="inherit" w:cs="宋体" w:hint="eastAsia"/>
          <w:color w:val="333333"/>
          <w:kern w:val="0"/>
          <w:szCs w:val="21"/>
        </w:rPr>
      </w:pPr>
      <w:r w:rsidRPr="00DC45A4">
        <w:rPr>
          <w:rFonts w:ascii="inherit" w:eastAsia="宋体" w:hAnsi="inherit" w:cs="宋体"/>
          <w:color w:val="333333"/>
          <w:kern w:val="0"/>
          <w:szCs w:val="21"/>
        </w:rPr>
        <w:t xml:space="preserve">　　一、内幕信息形成与公开过程</w:t>
      </w:r>
    </w:p>
    <w:p w14:paraId="7730E66D" w14:textId="77777777" w:rsidR="00DC45A4" w:rsidRPr="00DC45A4" w:rsidRDefault="00DC45A4" w:rsidP="00DC45A4">
      <w:pPr>
        <w:widowControl/>
        <w:shd w:val="clear" w:color="auto" w:fill="FFFFFF"/>
        <w:jc w:val="left"/>
        <w:rPr>
          <w:rFonts w:ascii="inherit" w:eastAsia="宋体" w:hAnsi="inherit" w:cs="宋体" w:hint="eastAsia"/>
          <w:color w:val="333333"/>
          <w:kern w:val="0"/>
          <w:szCs w:val="21"/>
        </w:rPr>
      </w:pPr>
      <w:r w:rsidRPr="00DC45A4">
        <w:rPr>
          <w:rFonts w:ascii="inherit" w:eastAsia="宋体" w:hAnsi="inherit" w:cs="宋体"/>
          <w:color w:val="333333"/>
          <w:kern w:val="0"/>
          <w:szCs w:val="21"/>
        </w:rPr>
        <w:t xml:space="preserve">　　</w:t>
      </w:r>
      <w:r w:rsidRPr="00DC45A4">
        <w:rPr>
          <w:rFonts w:ascii="inherit" w:eastAsia="宋体" w:hAnsi="inherit" w:cs="宋体"/>
          <w:color w:val="333333"/>
          <w:kern w:val="0"/>
          <w:szCs w:val="21"/>
        </w:rPr>
        <w:t>2016</w:t>
      </w:r>
      <w:r w:rsidRPr="00DC45A4">
        <w:rPr>
          <w:rFonts w:ascii="inherit" w:eastAsia="宋体" w:hAnsi="inherit" w:cs="宋体"/>
          <w:color w:val="333333"/>
          <w:kern w:val="0"/>
          <w:szCs w:val="21"/>
        </w:rPr>
        <w:t>年初，为了推进信息化水平同时</w:t>
      </w:r>
      <w:proofErr w:type="gramStart"/>
      <w:r w:rsidRPr="00DC45A4">
        <w:rPr>
          <w:rFonts w:ascii="inherit" w:eastAsia="宋体" w:hAnsi="inherit" w:cs="宋体"/>
          <w:color w:val="333333"/>
          <w:kern w:val="0"/>
          <w:szCs w:val="21"/>
        </w:rPr>
        <w:t>搭建电</w:t>
      </w:r>
      <w:proofErr w:type="gramEnd"/>
      <w:r w:rsidRPr="00DC45A4">
        <w:rPr>
          <w:rFonts w:ascii="inherit" w:eastAsia="宋体" w:hAnsi="inherit" w:cs="宋体"/>
          <w:color w:val="333333"/>
          <w:kern w:val="0"/>
          <w:szCs w:val="21"/>
        </w:rPr>
        <w:t>商平台，华峰集团有限公司（以下简称华峰集团）董事局主席、华峰超</w:t>
      </w:r>
      <w:proofErr w:type="gramStart"/>
      <w:r w:rsidRPr="00DC45A4">
        <w:rPr>
          <w:rFonts w:ascii="inherit" w:eastAsia="宋体" w:hAnsi="inherit" w:cs="宋体"/>
          <w:color w:val="333333"/>
          <w:kern w:val="0"/>
          <w:szCs w:val="21"/>
        </w:rPr>
        <w:t>纤</w:t>
      </w:r>
      <w:proofErr w:type="gramEnd"/>
      <w:r w:rsidRPr="00DC45A4">
        <w:rPr>
          <w:rFonts w:ascii="inherit" w:eastAsia="宋体" w:hAnsi="inherit" w:cs="宋体"/>
          <w:color w:val="333333"/>
          <w:kern w:val="0"/>
          <w:szCs w:val="21"/>
        </w:rPr>
        <w:t>董事长尤某平产生了收购软件开发、能够开展电商平台业务的公司的意向，并开始请私募机构等推荐投资标的。</w:t>
      </w:r>
    </w:p>
    <w:p w14:paraId="2A04C8BE" w14:textId="77777777" w:rsidR="00DC45A4" w:rsidRPr="00DC45A4" w:rsidRDefault="00DC45A4" w:rsidP="00DC45A4">
      <w:pPr>
        <w:widowControl/>
        <w:shd w:val="clear" w:color="auto" w:fill="FFFFFF"/>
        <w:jc w:val="left"/>
        <w:rPr>
          <w:rFonts w:ascii="inherit" w:eastAsia="宋体" w:hAnsi="inherit" w:cs="宋体" w:hint="eastAsia"/>
          <w:color w:val="333333"/>
          <w:kern w:val="0"/>
          <w:szCs w:val="21"/>
        </w:rPr>
      </w:pPr>
      <w:r w:rsidRPr="00DC45A4">
        <w:rPr>
          <w:rFonts w:ascii="inherit" w:eastAsia="宋体" w:hAnsi="inherit" w:cs="宋体"/>
          <w:color w:val="333333"/>
          <w:kern w:val="0"/>
          <w:szCs w:val="21"/>
        </w:rPr>
        <w:t xml:space="preserve">　　</w:t>
      </w:r>
      <w:r w:rsidRPr="00DC45A4">
        <w:rPr>
          <w:rFonts w:ascii="inherit" w:eastAsia="宋体" w:hAnsi="inherit" w:cs="宋体"/>
          <w:color w:val="333333"/>
          <w:kern w:val="0"/>
          <w:szCs w:val="21"/>
        </w:rPr>
        <w:t>2016</w:t>
      </w:r>
      <w:r w:rsidRPr="00DC45A4">
        <w:rPr>
          <w:rFonts w:ascii="inherit" w:eastAsia="宋体" w:hAnsi="inherit" w:cs="宋体"/>
          <w:color w:val="333333"/>
          <w:kern w:val="0"/>
          <w:szCs w:val="21"/>
        </w:rPr>
        <w:t>年</w:t>
      </w:r>
      <w:r w:rsidRPr="00DC45A4">
        <w:rPr>
          <w:rFonts w:ascii="inherit" w:eastAsia="宋体" w:hAnsi="inherit" w:cs="宋体"/>
          <w:color w:val="333333"/>
          <w:kern w:val="0"/>
          <w:szCs w:val="21"/>
        </w:rPr>
        <w:t>2</w:t>
      </w:r>
      <w:r w:rsidRPr="00DC45A4">
        <w:rPr>
          <w:rFonts w:ascii="inherit" w:eastAsia="宋体" w:hAnsi="inherit" w:cs="宋体"/>
          <w:color w:val="333333"/>
          <w:kern w:val="0"/>
          <w:szCs w:val="21"/>
        </w:rPr>
        <w:t>月初，海通证券王某东向尤某平推荐了深圳市威富通科技有限公司</w:t>
      </w:r>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以下简称威富通</w:t>
      </w:r>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w:t>
      </w:r>
    </w:p>
    <w:p w14:paraId="1495F3F9" w14:textId="77777777" w:rsidR="00DC45A4" w:rsidRPr="00DC45A4" w:rsidRDefault="00DC45A4" w:rsidP="00DC45A4">
      <w:pPr>
        <w:widowControl/>
        <w:shd w:val="clear" w:color="auto" w:fill="FFFFFF"/>
        <w:jc w:val="left"/>
        <w:rPr>
          <w:rFonts w:ascii="inherit" w:eastAsia="宋体" w:hAnsi="inherit" w:cs="宋体" w:hint="eastAsia"/>
          <w:color w:val="333333"/>
          <w:kern w:val="0"/>
          <w:szCs w:val="21"/>
        </w:rPr>
      </w:pPr>
      <w:r w:rsidRPr="00DC45A4">
        <w:rPr>
          <w:rFonts w:ascii="inherit" w:eastAsia="宋体" w:hAnsi="inherit" w:cs="宋体"/>
          <w:color w:val="333333"/>
          <w:kern w:val="0"/>
          <w:szCs w:val="21"/>
        </w:rPr>
        <w:t xml:space="preserve">　　</w:t>
      </w:r>
      <w:r w:rsidRPr="00DC45A4">
        <w:rPr>
          <w:rFonts w:ascii="inherit" w:eastAsia="宋体" w:hAnsi="inherit" w:cs="宋体"/>
          <w:color w:val="333333"/>
          <w:kern w:val="0"/>
          <w:szCs w:val="21"/>
        </w:rPr>
        <w:t>2016</w:t>
      </w:r>
      <w:r w:rsidRPr="00DC45A4">
        <w:rPr>
          <w:rFonts w:ascii="inherit" w:eastAsia="宋体" w:hAnsi="inherit" w:cs="宋体"/>
          <w:color w:val="333333"/>
          <w:kern w:val="0"/>
          <w:szCs w:val="21"/>
        </w:rPr>
        <w:t>年</w:t>
      </w:r>
      <w:r w:rsidRPr="00DC45A4">
        <w:rPr>
          <w:rFonts w:ascii="inherit" w:eastAsia="宋体" w:hAnsi="inherit" w:cs="宋体"/>
          <w:color w:val="333333"/>
          <w:kern w:val="0"/>
          <w:szCs w:val="21"/>
        </w:rPr>
        <w:t>2</w:t>
      </w:r>
      <w:r w:rsidRPr="00DC45A4">
        <w:rPr>
          <w:rFonts w:ascii="inherit" w:eastAsia="宋体" w:hAnsi="inherit" w:cs="宋体"/>
          <w:color w:val="333333"/>
          <w:kern w:val="0"/>
          <w:szCs w:val="21"/>
        </w:rPr>
        <w:t>月</w:t>
      </w:r>
      <w:r w:rsidRPr="00DC45A4">
        <w:rPr>
          <w:rFonts w:ascii="inherit" w:eastAsia="宋体" w:hAnsi="inherit" w:cs="宋体"/>
          <w:color w:val="333333"/>
          <w:kern w:val="0"/>
          <w:szCs w:val="21"/>
        </w:rPr>
        <w:t>16</w:t>
      </w:r>
      <w:r w:rsidRPr="00DC45A4">
        <w:rPr>
          <w:rFonts w:ascii="inherit" w:eastAsia="宋体" w:hAnsi="inherit" w:cs="宋体"/>
          <w:color w:val="333333"/>
          <w:kern w:val="0"/>
          <w:szCs w:val="21"/>
        </w:rPr>
        <w:t>日至</w:t>
      </w:r>
      <w:r w:rsidRPr="00DC45A4">
        <w:rPr>
          <w:rFonts w:ascii="inherit" w:eastAsia="宋体" w:hAnsi="inherit" w:cs="宋体"/>
          <w:color w:val="333333"/>
          <w:kern w:val="0"/>
          <w:szCs w:val="21"/>
        </w:rPr>
        <w:t>17</w:t>
      </w:r>
      <w:r w:rsidRPr="00DC45A4">
        <w:rPr>
          <w:rFonts w:ascii="inherit" w:eastAsia="宋体" w:hAnsi="inherit" w:cs="宋体"/>
          <w:color w:val="333333"/>
          <w:kern w:val="0"/>
          <w:szCs w:val="21"/>
        </w:rPr>
        <w:t>日，尤某平安排浙江华峰氨纶股份有限公司（以下简称华峰氨纶）的董事会秘书陈某良在王某东陪同下赴深圳与威富通首席运营官、股东王某进行了初步洽谈。</w:t>
      </w:r>
    </w:p>
    <w:p w14:paraId="57BD4DDB" w14:textId="77777777" w:rsidR="00DC45A4" w:rsidRPr="00DC45A4" w:rsidRDefault="00DC45A4" w:rsidP="00DC45A4">
      <w:pPr>
        <w:widowControl/>
        <w:shd w:val="clear" w:color="auto" w:fill="FFFFFF"/>
        <w:jc w:val="left"/>
        <w:rPr>
          <w:rFonts w:ascii="inherit" w:eastAsia="宋体" w:hAnsi="inherit" w:cs="宋体" w:hint="eastAsia"/>
          <w:color w:val="333333"/>
          <w:kern w:val="0"/>
          <w:szCs w:val="21"/>
        </w:rPr>
      </w:pPr>
      <w:r w:rsidRPr="00DC45A4">
        <w:rPr>
          <w:rFonts w:ascii="inherit" w:eastAsia="宋体" w:hAnsi="inherit" w:cs="宋体"/>
          <w:color w:val="333333"/>
          <w:kern w:val="0"/>
          <w:szCs w:val="21"/>
        </w:rPr>
        <w:t xml:space="preserve">　　</w:t>
      </w:r>
      <w:r w:rsidRPr="00DC45A4">
        <w:rPr>
          <w:rFonts w:ascii="inherit" w:eastAsia="宋体" w:hAnsi="inherit" w:cs="宋体"/>
          <w:color w:val="333333"/>
          <w:kern w:val="0"/>
          <w:szCs w:val="21"/>
        </w:rPr>
        <w:t>2016</w:t>
      </w:r>
      <w:r w:rsidRPr="00DC45A4">
        <w:rPr>
          <w:rFonts w:ascii="inherit" w:eastAsia="宋体" w:hAnsi="inherit" w:cs="宋体"/>
          <w:color w:val="333333"/>
          <w:kern w:val="0"/>
          <w:szCs w:val="21"/>
        </w:rPr>
        <w:t>年</w:t>
      </w:r>
      <w:r w:rsidRPr="00DC45A4">
        <w:rPr>
          <w:rFonts w:ascii="inherit" w:eastAsia="宋体" w:hAnsi="inherit" w:cs="宋体"/>
          <w:color w:val="333333"/>
          <w:kern w:val="0"/>
          <w:szCs w:val="21"/>
        </w:rPr>
        <w:t>2</w:t>
      </w:r>
      <w:r w:rsidRPr="00DC45A4">
        <w:rPr>
          <w:rFonts w:ascii="inherit" w:eastAsia="宋体" w:hAnsi="inherit" w:cs="宋体"/>
          <w:color w:val="333333"/>
          <w:kern w:val="0"/>
          <w:szCs w:val="21"/>
        </w:rPr>
        <w:t>月</w:t>
      </w:r>
      <w:r w:rsidRPr="00DC45A4">
        <w:rPr>
          <w:rFonts w:ascii="inherit" w:eastAsia="宋体" w:hAnsi="inherit" w:cs="宋体"/>
          <w:color w:val="333333"/>
          <w:kern w:val="0"/>
          <w:szCs w:val="21"/>
        </w:rPr>
        <w:t>22</w:t>
      </w:r>
      <w:r w:rsidRPr="00DC45A4">
        <w:rPr>
          <w:rFonts w:ascii="inherit" w:eastAsia="宋体" w:hAnsi="inherit" w:cs="宋体"/>
          <w:color w:val="333333"/>
          <w:kern w:val="0"/>
          <w:szCs w:val="21"/>
        </w:rPr>
        <w:t>日至</w:t>
      </w:r>
      <w:r w:rsidRPr="00DC45A4">
        <w:rPr>
          <w:rFonts w:ascii="inherit" w:eastAsia="宋体" w:hAnsi="inherit" w:cs="宋体"/>
          <w:color w:val="333333"/>
          <w:kern w:val="0"/>
          <w:szCs w:val="21"/>
        </w:rPr>
        <w:t>23</w:t>
      </w:r>
      <w:r w:rsidRPr="00DC45A4">
        <w:rPr>
          <w:rFonts w:ascii="inherit" w:eastAsia="宋体" w:hAnsi="inherit" w:cs="宋体"/>
          <w:color w:val="333333"/>
          <w:kern w:val="0"/>
          <w:szCs w:val="21"/>
        </w:rPr>
        <w:t>日，威富通首席执行官、股东鲜某和王某赴上海与华峰方面尤某平、陈某良会谈，海通证券王某东陪同，双方介绍了各自的情况，华峰方面向威富通表达了购买部分股权的意向。</w:t>
      </w:r>
    </w:p>
    <w:p w14:paraId="14609F75" w14:textId="77777777" w:rsidR="00DC45A4" w:rsidRPr="00DC45A4" w:rsidRDefault="00DC45A4" w:rsidP="00DC45A4">
      <w:pPr>
        <w:widowControl/>
        <w:shd w:val="clear" w:color="auto" w:fill="FFFFFF"/>
        <w:jc w:val="left"/>
        <w:rPr>
          <w:rFonts w:ascii="inherit" w:eastAsia="宋体" w:hAnsi="inherit" w:cs="宋体" w:hint="eastAsia"/>
          <w:color w:val="333333"/>
          <w:kern w:val="0"/>
          <w:szCs w:val="21"/>
        </w:rPr>
      </w:pPr>
      <w:r w:rsidRPr="00DC45A4">
        <w:rPr>
          <w:rFonts w:ascii="inherit" w:eastAsia="宋体" w:hAnsi="inherit" w:cs="宋体"/>
          <w:color w:val="333333"/>
          <w:kern w:val="0"/>
          <w:szCs w:val="21"/>
        </w:rPr>
        <w:t xml:space="preserve">　　</w:t>
      </w:r>
      <w:r w:rsidRPr="00DC45A4">
        <w:rPr>
          <w:rFonts w:ascii="inherit" w:eastAsia="宋体" w:hAnsi="inherit" w:cs="宋体"/>
          <w:color w:val="333333"/>
          <w:kern w:val="0"/>
          <w:szCs w:val="21"/>
        </w:rPr>
        <w:t>2016</w:t>
      </w:r>
      <w:r w:rsidRPr="00DC45A4">
        <w:rPr>
          <w:rFonts w:ascii="inherit" w:eastAsia="宋体" w:hAnsi="inherit" w:cs="宋体"/>
          <w:color w:val="333333"/>
          <w:kern w:val="0"/>
          <w:szCs w:val="21"/>
        </w:rPr>
        <w:t>年</w:t>
      </w:r>
      <w:r w:rsidRPr="00DC45A4">
        <w:rPr>
          <w:rFonts w:ascii="inherit" w:eastAsia="宋体" w:hAnsi="inherit" w:cs="宋体"/>
          <w:color w:val="333333"/>
          <w:kern w:val="0"/>
          <w:szCs w:val="21"/>
        </w:rPr>
        <w:t>3</w:t>
      </w:r>
      <w:r w:rsidRPr="00DC45A4">
        <w:rPr>
          <w:rFonts w:ascii="inherit" w:eastAsia="宋体" w:hAnsi="inherit" w:cs="宋体"/>
          <w:color w:val="333333"/>
          <w:kern w:val="0"/>
          <w:szCs w:val="21"/>
        </w:rPr>
        <w:t>月</w:t>
      </w:r>
      <w:r w:rsidRPr="00DC45A4">
        <w:rPr>
          <w:rFonts w:ascii="inherit" w:eastAsia="宋体" w:hAnsi="inherit" w:cs="宋体"/>
          <w:color w:val="333333"/>
          <w:kern w:val="0"/>
          <w:szCs w:val="21"/>
        </w:rPr>
        <w:t>2</w:t>
      </w:r>
      <w:r w:rsidRPr="00DC45A4">
        <w:rPr>
          <w:rFonts w:ascii="inherit" w:eastAsia="宋体" w:hAnsi="inherit" w:cs="宋体"/>
          <w:color w:val="333333"/>
          <w:kern w:val="0"/>
          <w:szCs w:val="21"/>
        </w:rPr>
        <w:t>日，华峰集团与鲜某就后者将其持有的威富通</w:t>
      </w:r>
      <w:r w:rsidRPr="00DC45A4">
        <w:rPr>
          <w:rFonts w:ascii="inherit" w:eastAsia="宋体" w:hAnsi="inherit" w:cs="宋体"/>
          <w:color w:val="333333"/>
          <w:kern w:val="0"/>
          <w:szCs w:val="21"/>
        </w:rPr>
        <w:t>3%</w:t>
      </w:r>
      <w:r w:rsidRPr="00DC45A4">
        <w:rPr>
          <w:rFonts w:ascii="inherit" w:eastAsia="宋体" w:hAnsi="inherit" w:cs="宋体"/>
          <w:color w:val="333333"/>
          <w:kern w:val="0"/>
          <w:szCs w:val="21"/>
        </w:rPr>
        <w:t>股权转让给华峰集团签署了《股权转让协议书》，此后，华峰集团根据协议向鲜某支付了股权转让款。</w:t>
      </w:r>
    </w:p>
    <w:p w14:paraId="59D1F743" w14:textId="77777777" w:rsidR="00DC45A4" w:rsidRPr="00DC45A4" w:rsidRDefault="00DC45A4" w:rsidP="00DC45A4">
      <w:pPr>
        <w:widowControl/>
        <w:shd w:val="clear" w:color="auto" w:fill="FFFFFF"/>
        <w:jc w:val="left"/>
        <w:rPr>
          <w:rFonts w:ascii="inherit" w:eastAsia="宋体" w:hAnsi="inherit" w:cs="宋体" w:hint="eastAsia"/>
          <w:color w:val="333333"/>
          <w:kern w:val="0"/>
          <w:szCs w:val="21"/>
        </w:rPr>
      </w:pPr>
      <w:r w:rsidRPr="00DC45A4">
        <w:rPr>
          <w:rFonts w:ascii="inherit" w:eastAsia="宋体" w:hAnsi="inherit" w:cs="宋体"/>
          <w:color w:val="333333"/>
          <w:kern w:val="0"/>
          <w:szCs w:val="21"/>
        </w:rPr>
        <w:t xml:space="preserve">　　之后尤某平进而谋划整体收购威富通事宜，与鲜某、王某继续谈判。</w:t>
      </w:r>
      <w:r w:rsidRPr="00DC45A4">
        <w:rPr>
          <w:rFonts w:ascii="inherit" w:eastAsia="宋体" w:hAnsi="inherit" w:cs="宋体"/>
          <w:color w:val="333333"/>
          <w:kern w:val="0"/>
          <w:szCs w:val="21"/>
        </w:rPr>
        <w:t>2016</w:t>
      </w:r>
      <w:r w:rsidRPr="00DC45A4">
        <w:rPr>
          <w:rFonts w:ascii="inherit" w:eastAsia="宋体" w:hAnsi="inherit" w:cs="宋体"/>
          <w:color w:val="333333"/>
          <w:kern w:val="0"/>
          <w:szCs w:val="21"/>
        </w:rPr>
        <w:t>年</w:t>
      </w:r>
      <w:r w:rsidRPr="00DC45A4">
        <w:rPr>
          <w:rFonts w:ascii="inherit" w:eastAsia="宋体" w:hAnsi="inherit" w:cs="宋体"/>
          <w:color w:val="333333"/>
          <w:kern w:val="0"/>
          <w:szCs w:val="21"/>
        </w:rPr>
        <w:t>3</w:t>
      </w:r>
      <w:r w:rsidRPr="00DC45A4">
        <w:rPr>
          <w:rFonts w:ascii="inherit" w:eastAsia="宋体" w:hAnsi="inherit" w:cs="宋体"/>
          <w:color w:val="333333"/>
          <w:kern w:val="0"/>
          <w:szCs w:val="21"/>
        </w:rPr>
        <w:t>月</w:t>
      </w:r>
      <w:r w:rsidRPr="00DC45A4">
        <w:rPr>
          <w:rFonts w:ascii="inherit" w:eastAsia="宋体" w:hAnsi="inherit" w:cs="宋体"/>
          <w:color w:val="333333"/>
          <w:kern w:val="0"/>
          <w:szCs w:val="21"/>
        </w:rPr>
        <w:t>22</w:t>
      </w:r>
      <w:r w:rsidRPr="00DC45A4">
        <w:rPr>
          <w:rFonts w:ascii="inherit" w:eastAsia="宋体" w:hAnsi="inherit" w:cs="宋体"/>
          <w:color w:val="333333"/>
          <w:kern w:val="0"/>
          <w:szCs w:val="21"/>
        </w:rPr>
        <w:t>日，鲜某再次来到上海与尤某平、王某东会面，当日双方初步确立了华峰超</w:t>
      </w:r>
      <w:proofErr w:type="gramStart"/>
      <w:r w:rsidRPr="00DC45A4">
        <w:rPr>
          <w:rFonts w:ascii="inherit" w:eastAsia="宋体" w:hAnsi="inherit" w:cs="宋体"/>
          <w:color w:val="333333"/>
          <w:kern w:val="0"/>
          <w:szCs w:val="21"/>
        </w:rPr>
        <w:t>纤</w:t>
      </w:r>
      <w:proofErr w:type="gramEnd"/>
      <w:r w:rsidRPr="00DC45A4">
        <w:rPr>
          <w:rFonts w:ascii="inherit" w:eastAsia="宋体" w:hAnsi="inherit" w:cs="宋体"/>
          <w:color w:val="333333"/>
          <w:kern w:val="0"/>
          <w:szCs w:val="21"/>
        </w:rPr>
        <w:t>整体收购威富通股权的意向。</w:t>
      </w:r>
      <w:r w:rsidRPr="00DC45A4">
        <w:rPr>
          <w:rFonts w:ascii="inherit" w:eastAsia="宋体" w:hAnsi="inherit" w:cs="宋体"/>
          <w:color w:val="333333"/>
          <w:kern w:val="0"/>
          <w:szCs w:val="21"/>
        </w:rPr>
        <w:t>2016</w:t>
      </w:r>
      <w:r w:rsidRPr="00DC45A4">
        <w:rPr>
          <w:rFonts w:ascii="inherit" w:eastAsia="宋体" w:hAnsi="inherit" w:cs="宋体"/>
          <w:color w:val="333333"/>
          <w:kern w:val="0"/>
          <w:szCs w:val="21"/>
        </w:rPr>
        <w:t>年</w:t>
      </w:r>
      <w:r w:rsidRPr="00DC45A4">
        <w:rPr>
          <w:rFonts w:ascii="inherit" w:eastAsia="宋体" w:hAnsi="inherit" w:cs="宋体"/>
          <w:color w:val="333333"/>
          <w:kern w:val="0"/>
          <w:szCs w:val="21"/>
        </w:rPr>
        <w:t>3</w:t>
      </w:r>
      <w:r w:rsidRPr="00DC45A4">
        <w:rPr>
          <w:rFonts w:ascii="inherit" w:eastAsia="宋体" w:hAnsi="inherit" w:cs="宋体"/>
          <w:color w:val="333333"/>
          <w:kern w:val="0"/>
          <w:szCs w:val="21"/>
        </w:rPr>
        <w:t>月</w:t>
      </w:r>
      <w:r w:rsidRPr="00DC45A4">
        <w:rPr>
          <w:rFonts w:ascii="inherit" w:eastAsia="宋体" w:hAnsi="inherit" w:cs="宋体"/>
          <w:color w:val="333333"/>
          <w:kern w:val="0"/>
          <w:szCs w:val="21"/>
        </w:rPr>
        <w:t>28</w:t>
      </w:r>
      <w:r w:rsidRPr="00DC45A4">
        <w:rPr>
          <w:rFonts w:ascii="inherit" w:eastAsia="宋体" w:hAnsi="inherit" w:cs="宋体"/>
          <w:color w:val="333333"/>
          <w:kern w:val="0"/>
          <w:szCs w:val="21"/>
        </w:rPr>
        <w:t>日，海通证券开始对威富通展开尽职调查。</w:t>
      </w:r>
    </w:p>
    <w:p w14:paraId="6707A22D" w14:textId="77777777" w:rsidR="00DC45A4" w:rsidRPr="00DC45A4" w:rsidRDefault="00DC45A4" w:rsidP="00DC45A4">
      <w:pPr>
        <w:widowControl/>
        <w:shd w:val="clear" w:color="auto" w:fill="FFFFFF"/>
        <w:jc w:val="left"/>
        <w:rPr>
          <w:rFonts w:ascii="inherit" w:eastAsia="宋体" w:hAnsi="inherit" w:cs="宋体" w:hint="eastAsia"/>
          <w:color w:val="333333"/>
          <w:kern w:val="0"/>
          <w:szCs w:val="21"/>
        </w:rPr>
      </w:pPr>
      <w:r w:rsidRPr="00DC45A4">
        <w:rPr>
          <w:rFonts w:ascii="inherit" w:eastAsia="宋体" w:hAnsi="inherit" w:cs="宋体"/>
          <w:color w:val="333333"/>
          <w:kern w:val="0"/>
          <w:szCs w:val="21"/>
        </w:rPr>
        <w:t xml:space="preserve">　　</w:t>
      </w:r>
      <w:r w:rsidRPr="00DC45A4">
        <w:rPr>
          <w:rFonts w:ascii="inherit" w:eastAsia="宋体" w:hAnsi="inherit" w:cs="宋体"/>
          <w:color w:val="333333"/>
          <w:kern w:val="0"/>
          <w:szCs w:val="21"/>
        </w:rPr>
        <w:t>2016</w:t>
      </w:r>
      <w:r w:rsidRPr="00DC45A4">
        <w:rPr>
          <w:rFonts w:ascii="inherit" w:eastAsia="宋体" w:hAnsi="inherit" w:cs="宋体"/>
          <w:color w:val="333333"/>
          <w:kern w:val="0"/>
          <w:szCs w:val="21"/>
        </w:rPr>
        <w:t>年</w:t>
      </w:r>
      <w:r w:rsidRPr="00DC45A4">
        <w:rPr>
          <w:rFonts w:ascii="inherit" w:eastAsia="宋体" w:hAnsi="inherit" w:cs="宋体"/>
          <w:color w:val="333333"/>
          <w:kern w:val="0"/>
          <w:szCs w:val="21"/>
        </w:rPr>
        <w:t>4</w:t>
      </w:r>
      <w:r w:rsidRPr="00DC45A4">
        <w:rPr>
          <w:rFonts w:ascii="inherit" w:eastAsia="宋体" w:hAnsi="inherit" w:cs="宋体"/>
          <w:color w:val="333333"/>
          <w:kern w:val="0"/>
          <w:szCs w:val="21"/>
        </w:rPr>
        <w:t>月</w:t>
      </w:r>
      <w:r w:rsidRPr="00DC45A4">
        <w:rPr>
          <w:rFonts w:ascii="inherit" w:eastAsia="宋体" w:hAnsi="inherit" w:cs="宋体"/>
          <w:color w:val="333333"/>
          <w:kern w:val="0"/>
          <w:szCs w:val="21"/>
        </w:rPr>
        <w:t>5</w:t>
      </w:r>
      <w:r w:rsidRPr="00DC45A4">
        <w:rPr>
          <w:rFonts w:ascii="inherit" w:eastAsia="宋体" w:hAnsi="inherit" w:cs="宋体"/>
          <w:color w:val="333333"/>
          <w:kern w:val="0"/>
          <w:szCs w:val="21"/>
        </w:rPr>
        <w:t>日，华峰超</w:t>
      </w:r>
      <w:proofErr w:type="gramStart"/>
      <w:r w:rsidRPr="00DC45A4">
        <w:rPr>
          <w:rFonts w:ascii="inherit" w:eastAsia="宋体" w:hAnsi="inherit" w:cs="宋体"/>
          <w:color w:val="333333"/>
          <w:kern w:val="0"/>
          <w:szCs w:val="21"/>
        </w:rPr>
        <w:t>纤</w:t>
      </w:r>
      <w:proofErr w:type="gramEnd"/>
      <w:r w:rsidRPr="00DC45A4">
        <w:rPr>
          <w:rFonts w:ascii="inherit" w:eastAsia="宋体" w:hAnsi="inherit" w:cs="宋体"/>
          <w:color w:val="333333"/>
          <w:kern w:val="0"/>
          <w:szCs w:val="21"/>
        </w:rPr>
        <w:t>发布《关于公司股票临时停牌的公告》，宣布公司拟披露重大事项，于</w:t>
      </w:r>
      <w:r w:rsidRPr="00DC45A4">
        <w:rPr>
          <w:rFonts w:ascii="inherit" w:eastAsia="宋体" w:hAnsi="inherit" w:cs="宋体"/>
          <w:color w:val="333333"/>
          <w:kern w:val="0"/>
          <w:szCs w:val="21"/>
        </w:rPr>
        <w:t>2016</w:t>
      </w:r>
      <w:r w:rsidRPr="00DC45A4">
        <w:rPr>
          <w:rFonts w:ascii="inherit" w:eastAsia="宋体" w:hAnsi="inherit" w:cs="宋体"/>
          <w:color w:val="333333"/>
          <w:kern w:val="0"/>
          <w:szCs w:val="21"/>
        </w:rPr>
        <w:t>年</w:t>
      </w:r>
      <w:r w:rsidRPr="00DC45A4">
        <w:rPr>
          <w:rFonts w:ascii="inherit" w:eastAsia="宋体" w:hAnsi="inherit" w:cs="宋体"/>
          <w:color w:val="333333"/>
          <w:kern w:val="0"/>
          <w:szCs w:val="21"/>
        </w:rPr>
        <w:t>4</w:t>
      </w:r>
      <w:r w:rsidRPr="00DC45A4">
        <w:rPr>
          <w:rFonts w:ascii="inherit" w:eastAsia="宋体" w:hAnsi="inherit" w:cs="宋体"/>
          <w:color w:val="333333"/>
          <w:kern w:val="0"/>
          <w:szCs w:val="21"/>
        </w:rPr>
        <w:t>月</w:t>
      </w:r>
      <w:r w:rsidRPr="00DC45A4">
        <w:rPr>
          <w:rFonts w:ascii="inherit" w:eastAsia="宋体" w:hAnsi="inherit" w:cs="宋体"/>
          <w:color w:val="333333"/>
          <w:kern w:val="0"/>
          <w:szCs w:val="21"/>
        </w:rPr>
        <w:t>5</w:t>
      </w:r>
      <w:r w:rsidRPr="00DC45A4">
        <w:rPr>
          <w:rFonts w:ascii="inherit" w:eastAsia="宋体" w:hAnsi="inherit" w:cs="宋体"/>
          <w:color w:val="333333"/>
          <w:kern w:val="0"/>
          <w:szCs w:val="21"/>
        </w:rPr>
        <w:t>日下午开市起停牌。</w:t>
      </w:r>
      <w:r w:rsidRPr="00DC45A4">
        <w:rPr>
          <w:rFonts w:ascii="inherit" w:eastAsia="宋体" w:hAnsi="inherit" w:cs="宋体"/>
          <w:color w:val="333333"/>
          <w:kern w:val="0"/>
          <w:szCs w:val="21"/>
        </w:rPr>
        <w:t>2016</w:t>
      </w:r>
      <w:r w:rsidRPr="00DC45A4">
        <w:rPr>
          <w:rFonts w:ascii="inherit" w:eastAsia="宋体" w:hAnsi="inherit" w:cs="宋体"/>
          <w:color w:val="333333"/>
          <w:kern w:val="0"/>
          <w:szCs w:val="21"/>
        </w:rPr>
        <w:t>年</w:t>
      </w:r>
      <w:r w:rsidRPr="00DC45A4">
        <w:rPr>
          <w:rFonts w:ascii="inherit" w:eastAsia="宋体" w:hAnsi="inherit" w:cs="宋体"/>
          <w:color w:val="333333"/>
          <w:kern w:val="0"/>
          <w:szCs w:val="21"/>
        </w:rPr>
        <w:t>4</w:t>
      </w:r>
      <w:r w:rsidRPr="00DC45A4">
        <w:rPr>
          <w:rFonts w:ascii="inherit" w:eastAsia="宋体" w:hAnsi="inherit" w:cs="宋体"/>
          <w:color w:val="333333"/>
          <w:kern w:val="0"/>
          <w:szCs w:val="21"/>
        </w:rPr>
        <w:t>月</w:t>
      </w:r>
      <w:r w:rsidRPr="00DC45A4">
        <w:rPr>
          <w:rFonts w:ascii="inherit" w:eastAsia="宋体" w:hAnsi="inherit" w:cs="宋体"/>
          <w:color w:val="333333"/>
          <w:kern w:val="0"/>
          <w:szCs w:val="21"/>
        </w:rPr>
        <w:t>6</w:t>
      </w:r>
      <w:r w:rsidRPr="00DC45A4">
        <w:rPr>
          <w:rFonts w:ascii="inherit" w:eastAsia="宋体" w:hAnsi="inherit" w:cs="宋体"/>
          <w:color w:val="333333"/>
          <w:kern w:val="0"/>
          <w:szCs w:val="21"/>
        </w:rPr>
        <w:t>日，华峰超</w:t>
      </w:r>
      <w:proofErr w:type="gramStart"/>
      <w:r w:rsidRPr="00DC45A4">
        <w:rPr>
          <w:rFonts w:ascii="inherit" w:eastAsia="宋体" w:hAnsi="inherit" w:cs="宋体"/>
          <w:color w:val="333333"/>
          <w:kern w:val="0"/>
          <w:szCs w:val="21"/>
        </w:rPr>
        <w:t>纤</w:t>
      </w:r>
      <w:proofErr w:type="gramEnd"/>
      <w:r w:rsidRPr="00DC45A4">
        <w:rPr>
          <w:rFonts w:ascii="inherit" w:eastAsia="宋体" w:hAnsi="inherit" w:cs="宋体"/>
          <w:color w:val="333333"/>
          <w:kern w:val="0"/>
          <w:szCs w:val="21"/>
        </w:rPr>
        <w:t>发布《上海华峰超纤材料股份有限公司关于筹划重大事项停牌的公告》，宣布公司正在筹划重大事项。</w:t>
      </w:r>
    </w:p>
    <w:p w14:paraId="2AE57436" w14:textId="77777777" w:rsidR="00DC45A4" w:rsidRPr="00DC45A4" w:rsidRDefault="00DC45A4" w:rsidP="00DC45A4">
      <w:pPr>
        <w:widowControl/>
        <w:shd w:val="clear" w:color="auto" w:fill="FFFFFF"/>
        <w:jc w:val="left"/>
        <w:rPr>
          <w:rFonts w:ascii="inherit" w:eastAsia="宋体" w:hAnsi="inherit" w:cs="宋体" w:hint="eastAsia"/>
          <w:color w:val="333333"/>
          <w:kern w:val="0"/>
          <w:szCs w:val="21"/>
        </w:rPr>
      </w:pPr>
      <w:r w:rsidRPr="00DC45A4">
        <w:rPr>
          <w:rFonts w:ascii="inherit" w:eastAsia="宋体" w:hAnsi="inherit" w:cs="宋体"/>
          <w:color w:val="333333"/>
          <w:kern w:val="0"/>
          <w:szCs w:val="21"/>
        </w:rPr>
        <w:t xml:space="preserve">　　</w:t>
      </w:r>
      <w:r w:rsidRPr="00DC45A4">
        <w:rPr>
          <w:rFonts w:ascii="inherit" w:eastAsia="宋体" w:hAnsi="inherit" w:cs="宋体"/>
          <w:color w:val="333333"/>
          <w:kern w:val="0"/>
          <w:szCs w:val="21"/>
        </w:rPr>
        <w:t>2016</w:t>
      </w:r>
      <w:r w:rsidRPr="00DC45A4">
        <w:rPr>
          <w:rFonts w:ascii="inherit" w:eastAsia="宋体" w:hAnsi="inherit" w:cs="宋体"/>
          <w:color w:val="333333"/>
          <w:kern w:val="0"/>
          <w:szCs w:val="21"/>
        </w:rPr>
        <w:t>年</w:t>
      </w:r>
      <w:r w:rsidRPr="00DC45A4">
        <w:rPr>
          <w:rFonts w:ascii="inherit" w:eastAsia="宋体" w:hAnsi="inherit" w:cs="宋体"/>
          <w:color w:val="333333"/>
          <w:kern w:val="0"/>
          <w:szCs w:val="21"/>
        </w:rPr>
        <w:t>4</w:t>
      </w:r>
      <w:r w:rsidRPr="00DC45A4">
        <w:rPr>
          <w:rFonts w:ascii="inherit" w:eastAsia="宋体" w:hAnsi="inherit" w:cs="宋体"/>
          <w:color w:val="333333"/>
          <w:kern w:val="0"/>
          <w:szCs w:val="21"/>
        </w:rPr>
        <w:t>月</w:t>
      </w:r>
      <w:r w:rsidRPr="00DC45A4">
        <w:rPr>
          <w:rFonts w:ascii="inherit" w:eastAsia="宋体" w:hAnsi="inherit" w:cs="宋体"/>
          <w:color w:val="333333"/>
          <w:kern w:val="0"/>
          <w:szCs w:val="21"/>
        </w:rPr>
        <w:t>13</w:t>
      </w:r>
      <w:r w:rsidRPr="00DC45A4">
        <w:rPr>
          <w:rFonts w:ascii="inherit" w:eastAsia="宋体" w:hAnsi="inherit" w:cs="宋体"/>
          <w:color w:val="333333"/>
          <w:kern w:val="0"/>
          <w:szCs w:val="21"/>
        </w:rPr>
        <w:t>日，华峰超</w:t>
      </w:r>
      <w:proofErr w:type="gramStart"/>
      <w:r w:rsidRPr="00DC45A4">
        <w:rPr>
          <w:rFonts w:ascii="inherit" w:eastAsia="宋体" w:hAnsi="inherit" w:cs="宋体"/>
          <w:color w:val="333333"/>
          <w:kern w:val="0"/>
          <w:szCs w:val="21"/>
        </w:rPr>
        <w:t>纤</w:t>
      </w:r>
      <w:proofErr w:type="gramEnd"/>
      <w:r w:rsidRPr="00DC45A4">
        <w:rPr>
          <w:rFonts w:ascii="inherit" w:eastAsia="宋体" w:hAnsi="inherit" w:cs="宋体"/>
          <w:color w:val="333333"/>
          <w:kern w:val="0"/>
          <w:szCs w:val="21"/>
        </w:rPr>
        <w:t>发布《上海华峰超纤材料股份有限公司关于重大资产重组停牌公告》，确认上述重大事项为重大资产重组事项，交易内容为拟收购一家互联网软件公司</w:t>
      </w:r>
      <w:r w:rsidRPr="00DC45A4">
        <w:rPr>
          <w:rFonts w:ascii="inherit" w:eastAsia="宋体" w:hAnsi="inherit" w:cs="宋体"/>
          <w:color w:val="333333"/>
          <w:kern w:val="0"/>
          <w:szCs w:val="21"/>
        </w:rPr>
        <w:t>100%</w:t>
      </w:r>
      <w:r w:rsidRPr="00DC45A4">
        <w:rPr>
          <w:rFonts w:ascii="inherit" w:eastAsia="宋体" w:hAnsi="inherit" w:cs="宋体"/>
          <w:color w:val="333333"/>
          <w:kern w:val="0"/>
          <w:szCs w:val="21"/>
        </w:rPr>
        <w:t>股权。</w:t>
      </w:r>
    </w:p>
    <w:p w14:paraId="3FA8099E" w14:textId="77777777" w:rsidR="00DC45A4" w:rsidRPr="00DC45A4" w:rsidRDefault="00DC45A4" w:rsidP="00DC45A4">
      <w:pPr>
        <w:widowControl/>
        <w:shd w:val="clear" w:color="auto" w:fill="FFFFFF"/>
        <w:jc w:val="left"/>
        <w:rPr>
          <w:rFonts w:ascii="inherit" w:eastAsia="宋体" w:hAnsi="inherit" w:cs="宋体" w:hint="eastAsia"/>
          <w:color w:val="333333"/>
          <w:kern w:val="0"/>
          <w:szCs w:val="21"/>
        </w:rPr>
      </w:pPr>
      <w:r w:rsidRPr="00DC45A4">
        <w:rPr>
          <w:rFonts w:ascii="inherit" w:eastAsia="宋体" w:hAnsi="inherit" w:cs="宋体"/>
          <w:color w:val="333333"/>
          <w:kern w:val="0"/>
          <w:szCs w:val="21"/>
        </w:rPr>
        <w:t xml:space="preserve">　　华峰超</w:t>
      </w:r>
      <w:proofErr w:type="gramStart"/>
      <w:r w:rsidRPr="00DC45A4">
        <w:rPr>
          <w:rFonts w:ascii="inherit" w:eastAsia="宋体" w:hAnsi="inherit" w:cs="宋体"/>
          <w:color w:val="333333"/>
          <w:kern w:val="0"/>
          <w:szCs w:val="21"/>
        </w:rPr>
        <w:t>纤</w:t>
      </w:r>
      <w:proofErr w:type="gramEnd"/>
      <w:r w:rsidRPr="00DC45A4">
        <w:rPr>
          <w:rFonts w:ascii="inherit" w:eastAsia="宋体" w:hAnsi="inherit" w:cs="宋体"/>
          <w:color w:val="333333"/>
          <w:kern w:val="0"/>
          <w:szCs w:val="21"/>
        </w:rPr>
        <w:t>拟收购威富通股权事项，达到《上市公司重大资产重组管理办法》（证监会令第</w:t>
      </w:r>
      <w:r w:rsidRPr="00DC45A4">
        <w:rPr>
          <w:rFonts w:ascii="inherit" w:eastAsia="宋体" w:hAnsi="inherit" w:cs="宋体"/>
          <w:color w:val="333333"/>
          <w:kern w:val="0"/>
          <w:szCs w:val="21"/>
        </w:rPr>
        <w:t>109</w:t>
      </w:r>
      <w:r w:rsidRPr="00DC45A4">
        <w:rPr>
          <w:rFonts w:ascii="inherit" w:eastAsia="宋体" w:hAnsi="inherit" w:cs="宋体"/>
          <w:color w:val="333333"/>
          <w:kern w:val="0"/>
          <w:szCs w:val="21"/>
        </w:rPr>
        <w:t>号）第十二条第一款第三项规定的重大资产重组标准，属于《证券法》第六十七条第二款第二项规定的重大事件，构成《证券法》第七十五条第二款第一项规定的内幕信息。内幕信息形成不晚于</w:t>
      </w:r>
      <w:r w:rsidRPr="00DC45A4">
        <w:rPr>
          <w:rFonts w:ascii="inherit" w:eastAsia="宋体" w:hAnsi="inherit" w:cs="宋体"/>
          <w:color w:val="333333"/>
          <w:kern w:val="0"/>
          <w:szCs w:val="21"/>
        </w:rPr>
        <w:t>2016</w:t>
      </w:r>
      <w:r w:rsidRPr="00DC45A4">
        <w:rPr>
          <w:rFonts w:ascii="inherit" w:eastAsia="宋体" w:hAnsi="inherit" w:cs="宋体"/>
          <w:color w:val="333333"/>
          <w:kern w:val="0"/>
          <w:szCs w:val="21"/>
        </w:rPr>
        <w:t>年</w:t>
      </w:r>
      <w:r w:rsidRPr="00DC45A4">
        <w:rPr>
          <w:rFonts w:ascii="inherit" w:eastAsia="宋体" w:hAnsi="inherit" w:cs="宋体"/>
          <w:color w:val="333333"/>
          <w:kern w:val="0"/>
          <w:szCs w:val="21"/>
        </w:rPr>
        <w:t>3</w:t>
      </w:r>
      <w:r w:rsidRPr="00DC45A4">
        <w:rPr>
          <w:rFonts w:ascii="inherit" w:eastAsia="宋体" w:hAnsi="inherit" w:cs="宋体"/>
          <w:color w:val="333333"/>
          <w:kern w:val="0"/>
          <w:szCs w:val="21"/>
        </w:rPr>
        <w:t>月</w:t>
      </w:r>
      <w:r w:rsidRPr="00DC45A4">
        <w:rPr>
          <w:rFonts w:ascii="inherit" w:eastAsia="宋体" w:hAnsi="inherit" w:cs="宋体"/>
          <w:color w:val="333333"/>
          <w:kern w:val="0"/>
          <w:szCs w:val="21"/>
        </w:rPr>
        <w:t>22</w:t>
      </w:r>
      <w:r w:rsidRPr="00DC45A4">
        <w:rPr>
          <w:rFonts w:ascii="inherit" w:eastAsia="宋体" w:hAnsi="inherit" w:cs="宋体"/>
          <w:color w:val="333333"/>
          <w:kern w:val="0"/>
          <w:szCs w:val="21"/>
        </w:rPr>
        <w:t>日，公开于</w:t>
      </w:r>
      <w:r w:rsidRPr="00DC45A4">
        <w:rPr>
          <w:rFonts w:ascii="inherit" w:eastAsia="宋体" w:hAnsi="inherit" w:cs="宋体"/>
          <w:color w:val="333333"/>
          <w:kern w:val="0"/>
          <w:szCs w:val="21"/>
        </w:rPr>
        <w:t>2016</w:t>
      </w:r>
      <w:r w:rsidRPr="00DC45A4">
        <w:rPr>
          <w:rFonts w:ascii="inherit" w:eastAsia="宋体" w:hAnsi="inherit" w:cs="宋体"/>
          <w:color w:val="333333"/>
          <w:kern w:val="0"/>
          <w:szCs w:val="21"/>
        </w:rPr>
        <w:t>年</w:t>
      </w:r>
      <w:r w:rsidRPr="00DC45A4">
        <w:rPr>
          <w:rFonts w:ascii="inherit" w:eastAsia="宋体" w:hAnsi="inherit" w:cs="宋体"/>
          <w:color w:val="333333"/>
          <w:kern w:val="0"/>
          <w:szCs w:val="21"/>
        </w:rPr>
        <w:t>4</w:t>
      </w:r>
      <w:r w:rsidRPr="00DC45A4">
        <w:rPr>
          <w:rFonts w:ascii="inherit" w:eastAsia="宋体" w:hAnsi="inherit" w:cs="宋体"/>
          <w:color w:val="333333"/>
          <w:kern w:val="0"/>
          <w:szCs w:val="21"/>
        </w:rPr>
        <w:t>月</w:t>
      </w:r>
      <w:r w:rsidRPr="00DC45A4">
        <w:rPr>
          <w:rFonts w:ascii="inherit" w:eastAsia="宋体" w:hAnsi="inherit" w:cs="宋体"/>
          <w:color w:val="333333"/>
          <w:kern w:val="0"/>
          <w:szCs w:val="21"/>
        </w:rPr>
        <w:t>13</w:t>
      </w:r>
      <w:r w:rsidRPr="00DC45A4">
        <w:rPr>
          <w:rFonts w:ascii="inherit" w:eastAsia="宋体" w:hAnsi="inherit" w:cs="宋体"/>
          <w:color w:val="333333"/>
          <w:kern w:val="0"/>
          <w:szCs w:val="21"/>
        </w:rPr>
        <w:t>日。</w:t>
      </w:r>
      <w:r w:rsidRPr="00562135">
        <w:rPr>
          <w:rFonts w:ascii="inherit" w:eastAsia="宋体" w:hAnsi="inherit" w:cs="宋体"/>
          <w:color w:val="333333"/>
          <w:kern w:val="0"/>
          <w:szCs w:val="21"/>
          <w:highlight w:val="yellow"/>
        </w:rPr>
        <w:t>尤某平作为华峰集团董事局主席、华峰超</w:t>
      </w:r>
      <w:proofErr w:type="gramStart"/>
      <w:r w:rsidRPr="00562135">
        <w:rPr>
          <w:rFonts w:ascii="inherit" w:eastAsia="宋体" w:hAnsi="inherit" w:cs="宋体"/>
          <w:color w:val="333333"/>
          <w:kern w:val="0"/>
          <w:szCs w:val="21"/>
          <w:highlight w:val="yellow"/>
        </w:rPr>
        <w:t>纤</w:t>
      </w:r>
      <w:proofErr w:type="gramEnd"/>
      <w:r w:rsidRPr="00562135">
        <w:rPr>
          <w:rFonts w:ascii="inherit" w:eastAsia="宋体" w:hAnsi="inherit" w:cs="宋体"/>
          <w:color w:val="333333"/>
          <w:kern w:val="0"/>
          <w:szCs w:val="21"/>
          <w:highlight w:val="yellow"/>
        </w:rPr>
        <w:t>董事长</w:t>
      </w:r>
      <w:r w:rsidRPr="00DC45A4">
        <w:rPr>
          <w:rFonts w:ascii="inherit" w:eastAsia="宋体" w:hAnsi="inherit" w:cs="宋体"/>
          <w:color w:val="333333"/>
          <w:kern w:val="0"/>
          <w:szCs w:val="21"/>
        </w:rPr>
        <w:t>，是内幕信息所涉收购事项的主要决策者、推动者，为内幕信息知情人。</w:t>
      </w:r>
    </w:p>
    <w:p w14:paraId="2C85CF9C" w14:textId="77777777" w:rsidR="00DC45A4" w:rsidRPr="00DC45A4" w:rsidRDefault="00DC45A4" w:rsidP="00DC45A4">
      <w:pPr>
        <w:widowControl/>
        <w:shd w:val="clear" w:color="auto" w:fill="FFFFFF"/>
        <w:jc w:val="left"/>
        <w:rPr>
          <w:rFonts w:ascii="inherit" w:eastAsia="宋体" w:hAnsi="inherit" w:cs="宋体" w:hint="eastAsia"/>
          <w:color w:val="333333"/>
          <w:kern w:val="0"/>
          <w:szCs w:val="21"/>
        </w:rPr>
      </w:pPr>
      <w:r w:rsidRPr="00DC45A4">
        <w:rPr>
          <w:rFonts w:ascii="inherit" w:eastAsia="宋体" w:hAnsi="inherit" w:cs="宋体"/>
          <w:color w:val="333333"/>
          <w:kern w:val="0"/>
          <w:szCs w:val="21"/>
        </w:rPr>
        <w:t xml:space="preserve">　　二、夏云芳内幕交易</w:t>
      </w:r>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华峰超</w:t>
      </w:r>
      <w:proofErr w:type="gramStart"/>
      <w:r w:rsidRPr="00DC45A4">
        <w:rPr>
          <w:rFonts w:ascii="inherit" w:eastAsia="宋体" w:hAnsi="inherit" w:cs="宋体"/>
          <w:color w:val="333333"/>
          <w:kern w:val="0"/>
          <w:szCs w:val="21"/>
        </w:rPr>
        <w:t>纤</w:t>
      </w:r>
      <w:proofErr w:type="gramEnd"/>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的事实</w:t>
      </w:r>
    </w:p>
    <w:p w14:paraId="247A6C04" w14:textId="77777777" w:rsidR="00DC45A4" w:rsidRPr="00DC45A4" w:rsidRDefault="00DC45A4" w:rsidP="00DC45A4">
      <w:pPr>
        <w:widowControl/>
        <w:shd w:val="clear" w:color="auto" w:fill="FFFFFF"/>
        <w:jc w:val="left"/>
        <w:rPr>
          <w:rFonts w:ascii="inherit" w:eastAsia="宋体" w:hAnsi="inherit" w:cs="宋体" w:hint="eastAsia"/>
          <w:color w:val="333333"/>
          <w:kern w:val="0"/>
          <w:szCs w:val="21"/>
        </w:rPr>
      </w:pPr>
      <w:r w:rsidRPr="00DC45A4">
        <w:rPr>
          <w:rFonts w:ascii="inherit" w:eastAsia="宋体" w:hAnsi="inherit" w:cs="宋体"/>
          <w:color w:val="333333"/>
          <w:kern w:val="0"/>
          <w:szCs w:val="21"/>
        </w:rPr>
        <w:t xml:space="preserve">　　（一）夏云芳控制本人证券账户交易</w:t>
      </w:r>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华峰超</w:t>
      </w:r>
      <w:proofErr w:type="gramStart"/>
      <w:r w:rsidRPr="00DC45A4">
        <w:rPr>
          <w:rFonts w:ascii="inherit" w:eastAsia="宋体" w:hAnsi="inherit" w:cs="宋体"/>
          <w:color w:val="333333"/>
          <w:kern w:val="0"/>
          <w:szCs w:val="21"/>
        </w:rPr>
        <w:t>纤</w:t>
      </w:r>
      <w:proofErr w:type="gramEnd"/>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的情况</w:t>
      </w:r>
    </w:p>
    <w:p w14:paraId="078E8EDA" w14:textId="77777777" w:rsidR="00DC45A4" w:rsidRPr="00DC45A4" w:rsidRDefault="00DC45A4" w:rsidP="00DC45A4">
      <w:pPr>
        <w:widowControl/>
        <w:shd w:val="clear" w:color="auto" w:fill="FFFFFF"/>
        <w:jc w:val="left"/>
        <w:rPr>
          <w:rFonts w:ascii="inherit" w:eastAsia="宋体" w:hAnsi="inherit" w:cs="宋体" w:hint="eastAsia"/>
          <w:color w:val="333333"/>
          <w:kern w:val="0"/>
          <w:szCs w:val="21"/>
        </w:rPr>
      </w:pPr>
      <w:r w:rsidRPr="00DC45A4">
        <w:rPr>
          <w:rFonts w:ascii="inherit" w:eastAsia="宋体" w:hAnsi="inherit" w:cs="宋体"/>
          <w:color w:val="333333"/>
          <w:kern w:val="0"/>
          <w:szCs w:val="21"/>
        </w:rPr>
        <w:lastRenderedPageBreak/>
        <w:t xml:space="preserve">　　</w:t>
      </w:r>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夏云芳</w:t>
      </w:r>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证券账户于</w:t>
      </w:r>
      <w:r w:rsidRPr="00DC45A4">
        <w:rPr>
          <w:rFonts w:ascii="inherit" w:eastAsia="宋体" w:hAnsi="inherit" w:cs="宋体"/>
          <w:color w:val="333333"/>
          <w:kern w:val="0"/>
          <w:szCs w:val="21"/>
        </w:rPr>
        <w:t>2014</w:t>
      </w:r>
      <w:r w:rsidRPr="00DC45A4">
        <w:rPr>
          <w:rFonts w:ascii="inherit" w:eastAsia="宋体" w:hAnsi="inherit" w:cs="宋体"/>
          <w:color w:val="333333"/>
          <w:kern w:val="0"/>
          <w:szCs w:val="21"/>
        </w:rPr>
        <w:t>年</w:t>
      </w:r>
      <w:r w:rsidRPr="00DC45A4">
        <w:rPr>
          <w:rFonts w:ascii="inherit" w:eastAsia="宋体" w:hAnsi="inherit" w:cs="宋体"/>
          <w:color w:val="333333"/>
          <w:kern w:val="0"/>
          <w:szCs w:val="21"/>
        </w:rPr>
        <w:t>11</w:t>
      </w:r>
      <w:r w:rsidRPr="00DC45A4">
        <w:rPr>
          <w:rFonts w:ascii="inherit" w:eastAsia="宋体" w:hAnsi="inherit" w:cs="宋体"/>
          <w:color w:val="333333"/>
          <w:kern w:val="0"/>
          <w:szCs w:val="21"/>
        </w:rPr>
        <w:t>月</w:t>
      </w:r>
      <w:r w:rsidRPr="00DC45A4">
        <w:rPr>
          <w:rFonts w:ascii="inherit" w:eastAsia="宋体" w:hAnsi="inherit" w:cs="宋体"/>
          <w:color w:val="333333"/>
          <w:kern w:val="0"/>
          <w:szCs w:val="21"/>
        </w:rPr>
        <w:t>13</w:t>
      </w:r>
      <w:r w:rsidRPr="00DC45A4">
        <w:rPr>
          <w:rFonts w:ascii="inherit" w:eastAsia="宋体" w:hAnsi="inherit" w:cs="宋体"/>
          <w:color w:val="333333"/>
          <w:kern w:val="0"/>
          <w:szCs w:val="21"/>
        </w:rPr>
        <w:t>日开立于</w:t>
      </w:r>
      <w:proofErr w:type="gramStart"/>
      <w:r w:rsidRPr="00DC45A4">
        <w:rPr>
          <w:rFonts w:ascii="inherit" w:eastAsia="宋体" w:hAnsi="inherit" w:cs="宋体"/>
          <w:color w:val="333333"/>
          <w:kern w:val="0"/>
          <w:szCs w:val="21"/>
        </w:rPr>
        <w:t>浙商证券</w:t>
      </w:r>
      <w:proofErr w:type="gramEnd"/>
      <w:r w:rsidRPr="00DC45A4">
        <w:rPr>
          <w:rFonts w:ascii="inherit" w:eastAsia="宋体" w:hAnsi="inherit" w:cs="宋体"/>
          <w:color w:val="333333"/>
          <w:kern w:val="0"/>
          <w:szCs w:val="21"/>
        </w:rPr>
        <w:t>瑞安罗阳大道证券营业部。夏云芳控制上述证券账户分别于</w:t>
      </w:r>
      <w:r w:rsidRPr="00DC45A4">
        <w:rPr>
          <w:rFonts w:ascii="inherit" w:eastAsia="宋体" w:hAnsi="inherit" w:cs="宋体"/>
          <w:color w:val="333333"/>
          <w:kern w:val="0"/>
          <w:szCs w:val="21"/>
        </w:rPr>
        <w:t>2016</w:t>
      </w:r>
      <w:r w:rsidRPr="00DC45A4">
        <w:rPr>
          <w:rFonts w:ascii="inherit" w:eastAsia="宋体" w:hAnsi="inherit" w:cs="宋体"/>
          <w:color w:val="333333"/>
          <w:kern w:val="0"/>
          <w:szCs w:val="21"/>
        </w:rPr>
        <w:t>年</w:t>
      </w:r>
      <w:r w:rsidRPr="00DC45A4">
        <w:rPr>
          <w:rFonts w:ascii="inherit" w:eastAsia="宋体" w:hAnsi="inherit" w:cs="宋体"/>
          <w:color w:val="333333"/>
          <w:kern w:val="0"/>
          <w:szCs w:val="21"/>
        </w:rPr>
        <w:t>3</w:t>
      </w:r>
      <w:r w:rsidRPr="00DC45A4">
        <w:rPr>
          <w:rFonts w:ascii="inherit" w:eastAsia="宋体" w:hAnsi="inherit" w:cs="宋体"/>
          <w:color w:val="333333"/>
          <w:kern w:val="0"/>
          <w:szCs w:val="21"/>
        </w:rPr>
        <w:t>月</w:t>
      </w:r>
      <w:r w:rsidRPr="00DC45A4">
        <w:rPr>
          <w:rFonts w:ascii="inherit" w:eastAsia="宋体" w:hAnsi="inherit" w:cs="宋体"/>
          <w:color w:val="333333"/>
          <w:kern w:val="0"/>
          <w:szCs w:val="21"/>
        </w:rPr>
        <w:t>31</w:t>
      </w:r>
      <w:r w:rsidRPr="00DC45A4">
        <w:rPr>
          <w:rFonts w:ascii="inherit" w:eastAsia="宋体" w:hAnsi="inherit" w:cs="宋体"/>
          <w:color w:val="333333"/>
          <w:kern w:val="0"/>
          <w:szCs w:val="21"/>
        </w:rPr>
        <w:t>日、</w:t>
      </w:r>
      <w:r w:rsidRPr="00DC45A4">
        <w:rPr>
          <w:rFonts w:ascii="inherit" w:eastAsia="宋体" w:hAnsi="inherit" w:cs="宋体"/>
          <w:color w:val="333333"/>
          <w:kern w:val="0"/>
          <w:szCs w:val="21"/>
        </w:rPr>
        <w:t>2016</w:t>
      </w:r>
      <w:r w:rsidRPr="00DC45A4">
        <w:rPr>
          <w:rFonts w:ascii="inherit" w:eastAsia="宋体" w:hAnsi="inherit" w:cs="宋体"/>
          <w:color w:val="333333"/>
          <w:kern w:val="0"/>
          <w:szCs w:val="21"/>
        </w:rPr>
        <w:t>年</w:t>
      </w:r>
      <w:r w:rsidRPr="00DC45A4">
        <w:rPr>
          <w:rFonts w:ascii="inherit" w:eastAsia="宋体" w:hAnsi="inherit" w:cs="宋体"/>
          <w:color w:val="333333"/>
          <w:kern w:val="0"/>
          <w:szCs w:val="21"/>
        </w:rPr>
        <w:t>4</w:t>
      </w:r>
      <w:r w:rsidRPr="00DC45A4">
        <w:rPr>
          <w:rFonts w:ascii="inherit" w:eastAsia="宋体" w:hAnsi="inherit" w:cs="宋体"/>
          <w:color w:val="333333"/>
          <w:kern w:val="0"/>
          <w:szCs w:val="21"/>
        </w:rPr>
        <w:t>月</w:t>
      </w:r>
      <w:r w:rsidRPr="00DC45A4">
        <w:rPr>
          <w:rFonts w:ascii="inherit" w:eastAsia="宋体" w:hAnsi="inherit" w:cs="宋体"/>
          <w:color w:val="333333"/>
          <w:kern w:val="0"/>
          <w:szCs w:val="21"/>
        </w:rPr>
        <w:t>5</w:t>
      </w:r>
      <w:r w:rsidRPr="00DC45A4">
        <w:rPr>
          <w:rFonts w:ascii="inherit" w:eastAsia="宋体" w:hAnsi="inherit" w:cs="宋体"/>
          <w:color w:val="333333"/>
          <w:kern w:val="0"/>
          <w:szCs w:val="21"/>
        </w:rPr>
        <w:t>日买入</w:t>
      </w:r>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华峰超</w:t>
      </w:r>
      <w:proofErr w:type="gramStart"/>
      <w:r w:rsidRPr="00DC45A4">
        <w:rPr>
          <w:rFonts w:ascii="inherit" w:eastAsia="宋体" w:hAnsi="inherit" w:cs="宋体"/>
          <w:color w:val="333333"/>
          <w:kern w:val="0"/>
          <w:szCs w:val="21"/>
        </w:rPr>
        <w:t>纤</w:t>
      </w:r>
      <w:proofErr w:type="gramEnd"/>
      <w:r w:rsidRPr="00DC45A4">
        <w:rPr>
          <w:rFonts w:ascii="inherit" w:eastAsia="宋体" w:hAnsi="inherit" w:cs="宋体"/>
          <w:color w:val="333333"/>
          <w:kern w:val="0"/>
          <w:szCs w:val="21"/>
        </w:rPr>
        <w:t>” 501,600</w:t>
      </w:r>
      <w:r w:rsidRPr="00DC45A4">
        <w:rPr>
          <w:rFonts w:ascii="inherit" w:eastAsia="宋体" w:hAnsi="inherit" w:cs="宋体"/>
          <w:color w:val="333333"/>
          <w:kern w:val="0"/>
          <w:szCs w:val="21"/>
        </w:rPr>
        <w:t>股和</w:t>
      </w:r>
      <w:r w:rsidRPr="00DC45A4">
        <w:rPr>
          <w:rFonts w:ascii="inherit" w:eastAsia="宋体" w:hAnsi="inherit" w:cs="宋体"/>
          <w:color w:val="333333"/>
          <w:kern w:val="0"/>
          <w:szCs w:val="21"/>
        </w:rPr>
        <w:t>94,200</w:t>
      </w:r>
      <w:r w:rsidRPr="00DC45A4">
        <w:rPr>
          <w:rFonts w:ascii="inherit" w:eastAsia="宋体" w:hAnsi="inherit" w:cs="宋体"/>
          <w:color w:val="333333"/>
          <w:kern w:val="0"/>
          <w:szCs w:val="21"/>
        </w:rPr>
        <w:t>股，合计买入</w:t>
      </w:r>
      <w:r w:rsidRPr="00DC45A4">
        <w:rPr>
          <w:rFonts w:ascii="inherit" w:eastAsia="宋体" w:hAnsi="inherit" w:cs="宋体"/>
          <w:color w:val="333333"/>
          <w:kern w:val="0"/>
          <w:szCs w:val="21"/>
        </w:rPr>
        <w:t>595,800</w:t>
      </w:r>
      <w:r w:rsidRPr="00DC45A4">
        <w:rPr>
          <w:rFonts w:ascii="inherit" w:eastAsia="宋体" w:hAnsi="inherit" w:cs="宋体"/>
          <w:color w:val="333333"/>
          <w:kern w:val="0"/>
          <w:szCs w:val="21"/>
        </w:rPr>
        <w:t>股，合计买入金额</w:t>
      </w:r>
      <w:r w:rsidRPr="00DC45A4">
        <w:rPr>
          <w:rFonts w:ascii="inherit" w:eastAsia="宋体" w:hAnsi="inherit" w:cs="宋体"/>
          <w:color w:val="333333"/>
          <w:kern w:val="0"/>
          <w:szCs w:val="21"/>
        </w:rPr>
        <w:t>9,598,155</w:t>
      </w:r>
      <w:r w:rsidRPr="00DC45A4">
        <w:rPr>
          <w:rFonts w:ascii="inherit" w:eastAsia="宋体" w:hAnsi="inherit" w:cs="宋体"/>
          <w:color w:val="333333"/>
          <w:kern w:val="0"/>
          <w:szCs w:val="21"/>
        </w:rPr>
        <w:t>元，交易所用资金来源为夏云芳向尤某玲的借款。</w:t>
      </w:r>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夏云芳</w:t>
      </w:r>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证券账户于</w:t>
      </w:r>
      <w:r w:rsidRPr="00DC45A4">
        <w:rPr>
          <w:rFonts w:ascii="inherit" w:eastAsia="宋体" w:hAnsi="inherit" w:cs="宋体"/>
          <w:color w:val="333333"/>
          <w:kern w:val="0"/>
          <w:szCs w:val="21"/>
        </w:rPr>
        <w:t>2016</w:t>
      </w:r>
      <w:r w:rsidRPr="00DC45A4">
        <w:rPr>
          <w:rFonts w:ascii="inherit" w:eastAsia="宋体" w:hAnsi="inherit" w:cs="宋体"/>
          <w:color w:val="333333"/>
          <w:kern w:val="0"/>
          <w:szCs w:val="21"/>
        </w:rPr>
        <w:t>年</w:t>
      </w:r>
      <w:r w:rsidRPr="00DC45A4">
        <w:rPr>
          <w:rFonts w:ascii="inherit" w:eastAsia="宋体" w:hAnsi="inherit" w:cs="宋体"/>
          <w:color w:val="333333"/>
          <w:kern w:val="0"/>
          <w:szCs w:val="21"/>
        </w:rPr>
        <w:t>11</w:t>
      </w:r>
      <w:r w:rsidRPr="00DC45A4">
        <w:rPr>
          <w:rFonts w:ascii="inherit" w:eastAsia="宋体" w:hAnsi="inherit" w:cs="宋体"/>
          <w:color w:val="333333"/>
          <w:kern w:val="0"/>
          <w:szCs w:val="21"/>
        </w:rPr>
        <w:t>月</w:t>
      </w:r>
      <w:r w:rsidRPr="00DC45A4">
        <w:rPr>
          <w:rFonts w:ascii="inherit" w:eastAsia="宋体" w:hAnsi="inherit" w:cs="宋体"/>
          <w:color w:val="333333"/>
          <w:kern w:val="0"/>
          <w:szCs w:val="21"/>
        </w:rPr>
        <w:t>21</w:t>
      </w:r>
      <w:r w:rsidRPr="00DC45A4">
        <w:rPr>
          <w:rFonts w:ascii="inherit" w:eastAsia="宋体" w:hAnsi="inherit" w:cs="宋体"/>
          <w:color w:val="333333"/>
          <w:kern w:val="0"/>
          <w:szCs w:val="21"/>
        </w:rPr>
        <w:t>日卖出</w:t>
      </w:r>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华峰超</w:t>
      </w:r>
      <w:proofErr w:type="gramStart"/>
      <w:r w:rsidRPr="00DC45A4">
        <w:rPr>
          <w:rFonts w:ascii="inherit" w:eastAsia="宋体" w:hAnsi="inherit" w:cs="宋体"/>
          <w:color w:val="333333"/>
          <w:kern w:val="0"/>
          <w:szCs w:val="21"/>
        </w:rPr>
        <w:t>纤</w:t>
      </w:r>
      <w:proofErr w:type="gramEnd"/>
      <w:r w:rsidRPr="00DC45A4">
        <w:rPr>
          <w:rFonts w:ascii="inherit" w:eastAsia="宋体" w:hAnsi="inherit" w:cs="宋体"/>
          <w:color w:val="333333"/>
          <w:kern w:val="0"/>
          <w:szCs w:val="21"/>
        </w:rPr>
        <w:t>”15,900</w:t>
      </w:r>
      <w:r w:rsidRPr="00DC45A4">
        <w:rPr>
          <w:rFonts w:ascii="inherit" w:eastAsia="宋体" w:hAnsi="inherit" w:cs="宋体"/>
          <w:color w:val="333333"/>
          <w:kern w:val="0"/>
          <w:szCs w:val="21"/>
        </w:rPr>
        <w:t>股。经计算，上述交易共盈利</w:t>
      </w:r>
      <w:r w:rsidRPr="00DC45A4">
        <w:rPr>
          <w:rFonts w:ascii="inherit" w:eastAsia="宋体" w:hAnsi="inherit" w:cs="宋体"/>
          <w:color w:val="333333"/>
          <w:kern w:val="0"/>
          <w:szCs w:val="21"/>
        </w:rPr>
        <w:t>5,603,713.15</w:t>
      </w:r>
      <w:r w:rsidRPr="00DC45A4">
        <w:rPr>
          <w:rFonts w:ascii="inherit" w:eastAsia="宋体" w:hAnsi="inherit" w:cs="宋体"/>
          <w:color w:val="333333"/>
          <w:kern w:val="0"/>
          <w:szCs w:val="21"/>
        </w:rPr>
        <w:t>元。</w:t>
      </w:r>
    </w:p>
    <w:p w14:paraId="030AF9EC" w14:textId="77777777" w:rsidR="00DC45A4" w:rsidRPr="00DC45A4" w:rsidRDefault="00DC45A4" w:rsidP="00DC45A4">
      <w:pPr>
        <w:widowControl/>
        <w:shd w:val="clear" w:color="auto" w:fill="FFFFFF"/>
        <w:jc w:val="left"/>
        <w:rPr>
          <w:rFonts w:ascii="inherit" w:eastAsia="宋体" w:hAnsi="inherit" w:cs="宋体" w:hint="eastAsia"/>
          <w:color w:val="333333"/>
          <w:kern w:val="0"/>
          <w:szCs w:val="21"/>
        </w:rPr>
      </w:pPr>
      <w:r w:rsidRPr="00DC45A4">
        <w:rPr>
          <w:rFonts w:ascii="inherit" w:eastAsia="宋体" w:hAnsi="inherit" w:cs="宋体"/>
          <w:color w:val="333333"/>
          <w:kern w:val="0"/>
          <w:szCs w:val="21"/>
        </w:rPr>
        <w:t xml:space="preserve">　　（二）内幕信息公开前夏云芳同内幕信息知情人尤某平的联络接触情况</w:t>
      </w:r>
    </w:p>
    <w:p w14:paraId="5722731A" w14:textId="77777777" w:rsidR="00DC45A4" w:rsidRPr="00DC45A4" w:rsidRDefault="00DC45A4" w:rsidP="00DC45A4">
      <w:pPr>
        <w:widowControl/>
        <w:shd w:val="clear" w:color="auto" w:fill="FFFFFF"/>
        <w:jc w:val="left"/>
        <w:rPr>
          <w:rFonts w:ascii="inherit" w:eastAsia="宋体" w:hAnsi="inherit" w:cs="宋体" w:hint="eastAsia"/>
          <w:color w:val="333333"/>
          <w:kern w:val="0"/>
          <w:szCs w:val="21"/>
        </w:rPr>
      </w:pPr>
      <w:r w:rsidRPr="00DC45A4">
        <w:rPr>
          <w:rFonts w:ascii="inherit" w:eastAsia="宋体" w:hAnsi="inherit" w:cs="宋体"/>
          <w:color w:val="333333"/>
          <w:kern w:val="0"/>
          <w:szCs w:val="21"/>
        </w:rPr>
        <w:t xml:space="preserve">　　夏云芳</w:t>
      </w:r>
      <w:r w:rsidRPr="00DC45A4">
        <w:rPr>
          <w:rFonts w:ascii="inherit" w:eastAsia="宋体" w:hAnsi="inherit" w:cs="宋体"/>
          <w:color w:val="333333"/>
          <w:kern w:val="0"/>
          <w:szCs w:val="21"/>
        </w:rPr>
        <w:t>2002</w:t>
      </w:r>
      <w:r w:rsidRPr="00DC45A4">
        <w:rPr>
          <w:rFonts w:ascii="inherit" w:eastAsia="宋体" w:hAnsi="inherit" w:cs="宋体"/>
          <w:color w:val="333333"/>
          <w:kern w:val="0"/>
          <w:szCs w:val="21"/>
        </w:rPr>
        <w:t>年加入华峰集团，系华峰集团金融管理部经理助理。内幕信息公开前，夏云芳与尤某</w:t>
      </w:r>
      <w:proofErr w:type="gramStart"/>
      <w:r w:rsidRPr="00DC45A4">
        <w:rPr>
          <w:rFonts w:ascii="inherit" w:eastAsia="宋体" w:hAnsi="inherit" w:cs="宋体"/>
          <w:color w:val="333333"/>
          <w:kern w:val="0"/>
          <w:szCs w:val="21"/>
        </w:rPr>
        <w:t>平存在</w:t>
      </w:r>
      <w:proofErr w:type="gramEnd"/>
      <w:r w:rsidRPr="00DC45A4">
        <w:rPr>
          <w:rFonts w:ascii="inherit" w:eastAsia="宋体" w:hAnsi="inherit" w:cs="宋体"/>
          <w:color w:val="333333"/>
          <w:kern w:val="0"/>
          <w:szCs w:val="21"/>
        </w:rPr>
        <w:t>通话联系，其中</w:t>
      </w:r>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夏云芳</w:t>
      </w:r>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证券账户买入</w:t>
      </w:r>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华峰超</w:t>
      </w:r>
      <w:proofErr w:type="gramStart"/>
      <w:r w:rsidRPr="00DC45A4">
        <w:rPr>
          <w:rFonts w:ascii="inherit" w:eastAsia="宋体" w:hAnsi="inherit" w:cs="宋体"/>
          <w:color w:val="333333"/>
          <w:kern w:val="0"/>
          <w:szCs w:val="21"/>
        </w:rPr>
        <w:t>纤</w:t>
      </w:r>
      <w:proofErr w:type="gramEnd"/>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的</w:t>
      </w:r>
      <w:r w:rsidRPr="00DC45A4">
        <w:rPr>
          <w:rFonts w:ascii="inherit" w:eastAsia="宋体" w:hAnsi="inherit" w:cs="宋体"/>
          <w:color w:val="333333"/>
          <w:kern w:val="0"/>
          <w:szCs w:val="21"/>
        </w:rPr>
        <w:t>2016</w:t>
      </w:r>
      <w:r w:rsidRPr="00DC45A4">
        <w:rPr>
          <w:rFonts w:ascii="inherit" w:eastAsia="宋体" w:hAnsi="inherit" w:cs="宋体"/>
          <w:color w:val="333333"/>
          <w:kern w:val="0"/>
          <w:szCs w:val="21"/>
        </w:rPr>
        <w:t>年</w:t>
      </w:r>
      <w:r w:rsidRPr="00DC45A4">
        <w:rPr>
          <w:rFonts w:ascii="inherit" w:eastAsia="宋体" w:hAnsi="inherit" w:cs="宋体"/>
          <w:color w:val="333333"/>
          <w:kern w:val="0"/>
          <w:szCs w:val="21"/>
        </w:rPr>
        <w:t>3</w:t>
      </w:r>
      <w:r w:rsidRPr="00DC45A4">
        <w:rPr>
          <w:rFonts w:ascii="inherit" w:eastAsia="宋体" w:hAnsi="inherit" w:cs="宋体"/>
          <w:color w:val="333333"/>
          <w:kern w:val="0"/>
          <w:szCs w:val="21"/>
        </w:rPr>
        <w:t>月</w:t>
      </w:r>
      <w:r w:rsidRPr="00DC45A4">
        <w:rPr>
          <w:rFonts w:ascii="inherit" w:eastAsia="宋体" w:hAnsi="inherit" w:cs="宋体"/>
          <w:color w:val="333333"/>
          <w:kern w:val="0"/>
          <w:szCs w:val="21"/>
        </w:rPr>
        <w:t>31</w:t>
      </w:r>
      <w:r w:rsidRPr="00DC45A4">
        <w:rPr>
          <w:rFonts w:ascii="inherit" w:eastAsia="宋体" w:hAnsi="inherit" w:cs="宋体"/>
          <w:color w:val="333333"/>
          <w:kern w:val="0"/>
          <w:szCs w:val="21"/>
        </w:rPr>
        <w:t>日至</w:t>
      </w:r>
      <w:r w:rsidRPr="00DC45A4">
        <w:rPr>
          <w:rFonts w:ascii="inherit" w:eastAsia="宋体" w:hAnsi="inherit" w:cs="宋体"/>
          <w:color w:val="333333"/>
          <w:kern w:val="0"/>
          <w:szCs w:val="21"/>
        </w:rPr>
        <w:t>4</w:t>
      </w:r>
      <w:r w:rsidRPr="00DC45A4">
        <w:rPr>
          <w:rFonts w:ascii="inherit" w:eastAsia="宋体" w:hAnsi="inherit" w:cs="宋体"/>
          <w:color w:val="333333"/>
          <w:kern w:val="0"/>
          <w:szCs w:val="21"/>
        </w:rPr>
        <w:t>月</w:t>
      </w:r>
      <w:r w:rsidRPr="00DC45A4">
        <w:rPr>
          <w:rFonts w:ascii="inherit" w:eastAsia="宋体" w:hAnsi="inherit" w:cs="宋体"/>
          <w:color w:val="333333"/>
          <w:kern w:val="0"/>
          <w:szCs w:val="21"/>
        </w:rPr>
        <w:t>5</w:t>
      </w:r>
      <w:r w:rsidRPr="00DC45A4">
        <w:rPr>
          <w:rFonts w:ascii="inherit" w:eastAsia="宋体" w:hAnsi="inherit" w:cs="宋体"/>
          <w:color w:val="333333"/>
          <w:kern w:val="0"/>
          <w:szCs w:val="21"/>
        </w:rPr>
        <w:t>日期间两人有</w:t>
      </w:r>
      <w:r w:rsidRPr="00DC45A4">
        <w:rPr>
          <w:rFonts w:ascii="inherit" w:eastAsia="宋体" w:hAnsi="inherit" w:cs="宋体"/>
          <w:color w:val="333333"/>
          <w:kern w:val="0"/>
          <w:szCs w:val="21"/>
        </w:rPr>
        <w:t>8</w:t>
      </w:r>
      <w:r w:rsidRPr="00DC45A4">
        <w:rPr>
          <w:rFonts w:ascii="inherit" w:eastAsia="宋体" w:hAnsi="inherit" w:cs="宋体"/>
          <w:color w:val="333333"/>
          <w:kern w:val="0"/>
          <w:szCs w:val="21"/>
        </w:rPr>
        <w:t>次通话联系。</w:t>
      </w:r>
    </w:p>
    <w:p w14:paraId="5FA69845" w14:textId="77777777" w:rsidR="00DC45A4" w:rsidRPr="00DC45A4" w:rsidRDefault="00DC45A4" w:rsidP="00DC45A4">
      <w:pPr>
        <w:widowControl/>
        <w:shd w:val="clear" w:color="auto" w:fill="FFFFFF"/>
        <w:jc w:val="left"/>
        <w:rPr>
          <w:rFonts w:ascii="inherit" w:eastAsia="宋体" w:hAnsi="inherit" w:cs="宋体" w:hint="eastAsia"/>
          <w:color w:val="333333"/>
          <w:kern w:val="0"/>
          <w:szCs w:val="21"/>
        </w:rPr>
      </w:pPr>
      <w:r w:rsidRPr="00DC45A4">
        <w:rPr>
          <w:rFonts w:ascii="inherit" w:eastAsia="宋体" w:hAnsi="inherit" w:cs="宋体"/>
          <w:color w:val="333333"/>
          <w:kern w:val="0"/>
          <w:szCs w:val="21"/>
        </w:rPr>
        <w:t xml:space="preserve">　　（三）</w:t>
      </w:r>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夏云芳</w:t>
      </w:r>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证券账户交易</w:t>
      </w:r>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华峰超</w:t>
      </w:r>
      <w:proofErr w:type="gramStart"/>
      <w:r w:rsidRPr="00DC45A4">
        <w:rPr>
          <w:rFonts w:ascii="inherit" w:eastAsia="宋体" w:hAnsi="inherit" w:cs="宋体"/>
          <w:color w:val="333333"/>
          <w:kern w:val="0"/>
          <w:szCs w:val="21"/>
        </w:rPr>
        <w:t>纤</w:t>
      </w:r>
      <w:proofErr w:type="gramEnd"/>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明显异常</w:t>
      </w:r>
    </w:p>
    <w:p w14:paraId="152C6829" w14:textId="77777777" w:rsidR="00DC45A4" w:rsidRPr="00DC45A4" w:rsidRDefault="00DC45A4" w:rsidP="00DC45A4">
      <w:pPr>
        <w:widowControl/>
        <w:shd w:val="clear" w:color="auto" w:fill="FFFFFF"/>
        <w:jc w:val="left"/>
        <w:rPr>
          <w:rFonts w:ascii="inherit" w:eastAsia="宋体" w:hAnsi="inherit" w:cs="宋体" w:hint="eastAsia"/>
          <w:color w:val="333333"/>
          <w:kern w:val="0"/>
          <w:szCs w:val="21"/>
        </w:rPr>
      </w:pPr>
      <w:r w:rsidRPr="00DC45A4">
        <w:rPr>
          <w:rFonts w:ascii="inherit" w:eastAsia="宋体" w:hAnsi="inherit" w:cs="宋体"/>
          <w:color w:val="333333"/>
          <w:kern w:val="0"/>
          <w:szCs w:val="21"/>
        </w:rPr>
        <w:t xml:space="preserve">　　</w:t>
      </w:r>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夏云芳</w:t>
      </w:r>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证券账户的案</w:t>
      </w:r>
      <w:proofErr w:type="gramStart"/>
      <w:r w:rsidRPr="00DC45A4">
        <w:rPr>
          <w:rFonts w:ascii="inherit" w:eastAsia="宋体" w:hAnsi="inherit" w:cs="宋体"/>
          <w:color w:val="333333"/>
          <w:kern w:val="0"/>
          <w:szCs w:val="21"/>
        </w:rPr>
        <w:t>涉证券</w:t>
      </w:r>
      <w:proofErr w:type="gramEnd"/>
      <w:r w:rsidRPr="00DC45A4">
        <w:rPr>
          <w:rFonts w:ascii="inherit" w:eastAsia="宋体" w:hAnsi="inherit" w:cs="宋体"/>
          <w:color w:val="333333"/>
          <w:kern w:val="0"/>
          <w:szCs w:val="21"/>
        </w:rPr>
        <w:t>交易活动与内幕信息高度吻合；账户此前仅买入</w:t>
      </w:r>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华峰超</w:t>
      </w:r>
      <w:proofErr w:type="gramStart"/>
      <w:r w:rsidRPr="00DC45A4">
        <w:rPr>
          <w:rFonts w:ascii="inherit" w:eastAsia="宋体" w:hAnsi="inherit" w:cs="宋体"/>
          <w:color w:val="333333"/>
          <w:kern w:val="0"/>
          <w:szCs w:val="21"/>
        </w:rPr>
        <w:t>纤</w:t>
      </w:r>
      <w:proofErr w:type="gramEnd"/>
      <w:r w:rsidRPr="00DC45A4">
        <w:rPr>
          <w:rFonts w:ascii="inherit" w:eastAsia="宋体" w:hAnsi="inherit" w:cs="宋体"/>
          <w:color w:val="333333"/>
          <w:kern w:val="0"/>
          <w:szCs w:val="21"/>
        </w:rPr>
        <w:t>”100</w:t>
      </w:r>
      <w:r w:rsidRPr="00DC45A4">
        <w:rPr>
          <w:rFonts w:ascii="inherit" w:eastAsia="宋体" w:hAnsi="inherit" w:cs="宋体"/>
          <w:color w:val="333333"/>
          <w:kern w:val="0"/>
          <w:szCs w:val="21"/>
        </w:rPr>
        <w:t>股、买入金额</w:t>
      </w:r>
      <w:r w:rsidRPr="00DC45A4">
        <w:rPr>
          <w:rFonts w:ascii="inherit" w:eastAsia="宋体" w:hAnsi="inherit" w:cs="宋体"/>
          <w:color w:val="333333"/>
          <w:kern w:val="0"/>
          <w:szCs w:val="21"/>
        </w:rPr>
        <w:t>1,385</w:t>
      </w:r>
      <w:r w:rsidRPr="00DC45A4">
        <w:rPr>
          <w:rFonts w:ascii="inherit" w:eastAsia="宋体" w:hAnsi="inherit" w:cs="宋体"/>
          <w:color w:val="333333"/>
          <w:kern w:val="0"/>
          <w:szCs w:val="21"/>
        </w:rPr>
        <w:t>元，而涉案期间账户共计买入</w:t>
      </w:r>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华峰超</w:t>
      </w:r>
      <w:proofErr w:type="gramStart"/>
      <w:r w:rsidRPr="00DC45A4">
        <w:rPr>
          <w:rFonts w:ascii="inherit" w:eastAsia="宋体" w:hAnsi="inherit" w:cs="宋体"/>
          <w:color w:val="333333"/>
          <w:kern w:val="0"/>
          <w:szCs w:val="21"/>
        </w:rPr>
        <w:t>纤</w:t>
      </w:r>
      <w:proofErr w:type="gramEnd"/>
      <w:r w:rsidRPr="00DC45A4">
        <w:rPr>
          <w:rFonts w:ascii="inherit" w:eastAsia="宋体" w:hAnsi="inherit" w:cs="宋体"/>
          <w:color w:val="333333"/>
          <w:kern w:val="0"/>
          <w:szCs w:val="21"/>
        </w:rPr>
        <w:t>”595,800</w:t>
      </w:r>
      <w:r w:rsidRPr="00DC45A4">
        <w:rPr>
          <w:rFonts w:ascii="inherit" w:eastAsia="宋体" w:hAnsi="inherit" w:cs="宋体"/>
          <w:color w:val="333333"/>
          <w:kern w:val="0"/>
          <w:szCs w:val="21"/>
        </w:rPr>
        <w:t>股、买入金额</w:t>
      </w:r>
      <w:r w:rsidRPr="00DC45A4">
        <w:rPr>
          <w:rFonts w:ascii="inherit" w:eastAsia="宋体" w:hAnsi="inherit" w:cs="宋体"/>
          <w:color w:val="333333"/>
          <w:kern w:val="0"/>
          <w:szCs w:val="21"/>
        </w:rPr>
        <w:t>9,598,155</w:t>
      </w:r>
      <w:r w:rsidRPr="00DC45A4">
        <w:rPr>
          <w:rFonts w:ascii="inherit" w:eastAsia="宋体" w:hAnsi="inherit" w:cs="宋体"/>
          <w:color w:val="333333"/>
          <w:kern w:val="0"/>
          <w:szCs w:val="21"/>
        </w:rPr>
        <w:t>元，买入金额明显放大；除上述买入</w:t>
      </w:r>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华峰超</w:t>
      </w:r>
      <w:proofErr w:type="gramStart"/>
      <w:r w:rsidRPr="00DC45A4">
        <w:rPr>
          <w:rFonts w:ascii="inherit" w:eastAsia="宋体" w:hAnsi="inherit" w:cs="宋体"/>
          <w:color w:val="333333"/>
          <w:kern w:val="0"/>
          <w:szCs w:val="21"/>
        </w:rPr>
        <w:t>纤</w:t>
      </w:r>
      <w:proofErr w:type="gramEnd"/>
      <w:r w:rsidRPr="00DC45A4">
        <w:rPr>
          <w:rFonts w:ascii="inherit" w:eastAsia="宋体" w:hAnsi="inherit" w:cs="宋体"/>
          <w:color w:val="333333"/>
          <w:kern w:val="0"/>
          <w:szCs w:val="21"/>
        </w:rPr>
        <w:t>”100</w:t>
      </w:r>
      <w:r w:rsidRPr="00DC45A4">
        <w:rPr>
          <w:rFonts w:ascii="inherit" w:eastAsia="宋体" w:hAnsi="inherit" w:cs="宋体"/>
          <w:color w:val="333333"/>
          <w:kern w:val="0"/>
          <w:szCs w:val="21"/>
        </w:rPr>
        <w:t>股，</w:t>
      </w:r>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夏云芳</w:t>
      </w:r>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证券账户开立后</w:t>
      </w:r>
      <w:proofErr w:type="gramStart"/>
      <w:r w:rsidRPr="00DC45A4">
        <w:rPr>
          <w:rFonts w:ascii="inherit" w:eastAsia="宋体" w:hAnsi="inherit" w:cs="宋体"/>
          <w:color w:val="333333"/>
          <w:kern w:val="0"/>
          <w:szCs w:val="21"/>
        </w:rPr>
        <w:t>至案涉</w:t>
      </w:r>
      <w:proofErr w:type="gramEnd"/>
      <w:r w:rsidRPr="00DC45A4">
        <w:rPr>
          <w:rFonts w:ascii="inherit" w:eastAsia="宋体" w:hAnsi="inherit" w:cs="宋体"/>
          <w:color w:val="333333"/>
          <w:kern w:val="0"/>
          <w:szCs w:val="21"/>
        </w:rPr>
        <w:t>交易前主要用于申购新股，</w:t>
      </w:r>
      <w:proofErr w:type="gramStart"/>
      <w:r w:rsidRPr="00DC45A4">
        <w:rPr>
          <w:rFonts w:ascii="inherit" w:eastAsia="宋体" w:hAnsi="inherit" w:cs="宋体"/>
          <w:color w:val="333333"/>
          <w:kern w:val="0"/>
          <w:szCs w:val="21"/>
        </w:rPr>
        <w:t>仅交易</w:t>
      </w:r>
      <w:proofErr w:type="gramEnd"/>
      <w:r w:rsidRPr="00DC45A4">
        <w:rPr>
          <w:rFonts w:ascii="inherit" w:eastAsia="宋体" w:hAnsi="inherit" w:cs="宋体"/>
          <w:color w:val="333333"/>
          <w:kern w:val="0"/>
          <w:szCs w:val="21"/>
        </w:rPr>
        <w:t>过其他一只股票；</w:t>
      </w:r>
      <w:r w:rsidRPr="00DC45A4">
        <w:rPr>
          <w:rFonts w:ascii="inherit" w:eastAsia="宋体" w:hAnsi="inherit" w:cs="宋体"/>
          <w:color w:val="333333"/>
          <w:kern w:val="0"/>
          <w:szCs w:val="21"/>
        </w:rPr>
        <w:t>2016</w:t>
      </w:r>
      <w:r w:rsidRPr="00DC45A4">
        <w:rPr>
          <w:rFonts w:ascii="inherit" w:eastAsia="宋体" w:hAnsi="inherit" w:cs="宋体"/>
          <w:color w:val="333333"/>
          <w:kern w:val="0"/>
          <w:szCs w:val="21"/>
        </w:rPr>
        <w:t>年</w:t>
      </w:r>
      <w:r w:rsidRPr="00DC45A4">
        <w:rPr>
          <w:rFonts w:ascii="inherit" w:eastAsia="宋体" w:hAnsi="inherit" w:cs="宋体"/>
          <w:color w:val="333333"/>
          <w:kern w:val="0"/>
          <w:szCs w:val="21"/>
        </w:rPr>
        <w:t>3</w:t>
      </w:r>
      <w:r w:rsidRPr="00DC45A4">
        <w:rPr>
          <w:rFonts w:ascii="inherit" w:eastAsia="宋体" w:hAnsi="inherit" w:cs="宋体"/>
          <w:color w:val="333333"/>
          <w:kern w:val="0"/>
          <w:szCs w:val="21"/>
        </w:rPr>
        <w:t>月</w:t>
      </w:r>
      <w:r w:rsidRPr="00DC45A4">
        <w:rPr>
          <w:rFonts w:ascii="inherit" w:eastAsia="宋体" w:hAnsi="inherit" w:cs="宋体"/>
          <w:color w:val="333333"/>
          <w:kern w:val="0"/>
          <w:szCs w:val="21"/>
        </w:rPr>
        <w:t>31</w:t>
      </w:r>
      <w:r w:rsidRPr="00DC45A4">
        <w:rPr>
          <w:rFonts w:ascii="inherit" w:eastAsia="宋体" w:hAnsi="inherit" w:cs="宋体"/>
          <w:color w:val="333333"/>
          <w:kern w:val="0"/>
          <w:szCs w:val="21"/>
        </w:rPr>
        <w:t>日、</w:t>
      </w:r>
      <w:r w:rsidRPr="00DC45A4">
        <w:rPr>
          <w:rFonts w:ascii="inherit" w:eastAsia="宋体" w:hAnsi="inherit" w:cs="宋体"/>
          <w:color w:val="333333"/>
          <w:kern w:val="0"/>
          <w:szCs w:val="21"/>
        </w:rPr>
        <w:t>4</w:t>
      </w:r>
      <w:r w:rsidRPr="00DC45A4">
        <w:rPr>
          <w:rFonts w:ascii="inherit" w:eastAsia="宋体" w:hAnsi="inherit" w:cs="宋体"/>
          <w:color w:val="333333"/>
          <w:kern w:val="0"/>
          <w:szCs w:val="21"/>
        </w:rPr>
        <w:t>月</w:t>
      </w:r>
      <w:r w:rsidRPr="00DC45A4">
        <w:rPr>
          <w:rFonts w:ascii="inherit" w:eastAsia="宋体" w:hAnsi="inherit" w:cs="宋体"/>
          <w:color w:val="333333"/>
          <w:kern w:val="0"/>
          <w:szCs w:val="21"/>
        </w:rPr>
        <w:t>1</w:t>
      </w:r>
      <w:r w:rsidRPr="00DC45A4">
        <w:rPr>
          <w:rFonts w:ascii="inherit" w:eastAsia="宋体" w:hAnsi="inherit" w:cs="宋体"/>
          <w:color w:val="333333"/>
          <w:kern w:val="0"/>
          <w:szCs w:val="21"/>
        </w:rPr>
        <w:t>日、</w:t>
      </w:r>
      <w:r w:rsidRPr="00DC45A4">
        <w:rPr>
          <w:rFonts w:ascii="inherit" w:eastAsia="宋体" w:hAnsi="inherit" w:cs="宋体"/>
          <w:color w:val="333333"/>
          <w:kern w:val="0"/>
          <w:szCs w:val="21"/>
        </w:rPr>
        <w:t>4</w:t>
      </w:r>
      <w:r w:rsidRPr="00DC45A4">
        <w:rPr>
          <w:rFonts w:ascii="inherit" w:eastAsia="宋体" w:hAnsi="inherit" w:cs="宋体"/>
          <w:color w:val="333333"/>
          <w:kern w:val="0"/>
          <w:szCs w:val="21"/>
        </w:rPr>
        <w:t>月</w:t>
      </w:r>
      <w:r w:rsidRPr="00DC45A4">
        <w:rPr>
          <w:rFonts w:ascii="inherit" w:eastAsia="宋体" w:hAnsi="inherit" w:cs="宋体"/>
          <w:color w:val="333333"/>
          <w:kern w:val="0"/>
          <w:szCs w:val="21"/>
        </w:rPr>
        <w:t>5</w:t>
      </w:r>
      <w:r w:rsidRPr="00DC45A4">
        <w:rPr>
          <w:rFonts w:ascii="inherit" w:eastAsia="宋体" w:hAnsi="inherit" w:cs="宋体"/>
          <w:color w:val="333333"/>
          <w:kern w:val="0"/>
          <w:szCs w:val="21"/>
        </w:rPr>
        <w:t>日</w:t>
      </w:r>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夏云芳</w:t>
      </w:r>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证券账户分别转入资金</w:t>
      </w:r>
      <w:r w:rsidRPr="00DC45A4">
        <w:rPr>
          <w:rFonts w:ascii="inherit" w:eastAsia="宋体" w:hAnsi="inherit" w:cs="宋体"/>
          <w:color w:val="333333"/>
          <w:kern w:val="0"/>
          <w:szCs w:val="21"/>
        </w:rPr>
        <w:t>800</w:t>
      </w:r>
      <w:r w:rsidRPr="00DC45A4">
        <w:rPr>
          <w:rFonts w:ascii="inherit" w:eastAsia="宋体" w:hAnsi="inherit" w:cs="宋体"/>
          <w:color w:val="333333"/>
          <w:kern w:val="0"/>
          <w:szCs w:val="21"/>
        </w:rPr>
        <w:t>万元、</w:t>
      </w:r>
      <w:r w:rsidRPr="00DC45A4">
        <w:rPr>
          <w:rFonts w:ascii="inherit" w:eastAsia="宋体" w:hAnsi="inherit" w:cs="宋体"/>
          <w:color w:val="333333"/>
          <w:kern w:val="0"/>
          <w:szCs w:val="21"/>
        </w:rPr>
        <w:t>100</w:t>
      </w:r>
      <w:r w:rsidRPr="00DC45A4">
        <w:rPr>
          <w:rFonts w:ascii="inherit" w:eastAsia="宋体" w:hAnsi="inherit" w:cs="宋体"/>
          <w:color w:val="333333"/>
          <w:kern w:val="0"/>
          <w:szCs w:val="21"/>
        </w:rPr>
        <w:t>万元、</w:t>
      </w:r>
      <w:r w:rsidRPr="00DC45A4">
        <w:rPr>
          <w:rFonts w:ascii="inherit" w:eastAsia="宋体" w:hAnsi="inherit" w:cs="宋体"/>
          <w:color w:val="333333"/>
          <w:kern w:val="0"/>
          <w:szCs w:val="21"/>
        </w:rPr>
        <w:t>100</w:t>
      </w:r>
      <w:r w:rsidRPr="00DC45A4">
        <w:rPr>
          <w:rFonts w:ascii="inherit" w:eastAsia="宋体" w:hAnsi="inherit" w:cs="宋体"/>
          <w:color w:val="333333"/>
          <w:kern w:val="0"/>
          <w:szCs w:val="21"/>
        </w:rPr>
        <w:t>万元，此后近乎全部用于买入</w:t>
      </w:r>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华峰超</w:t>
      </w:r>
      <w:proofErr w:type="gramStart"/>
      <w:r w:rsidRPr="00DC45A4">
        <w:rPr>
          <w:rFonts w:ascii="inherit" w:eastAsia="宋体" w:hAnsi="inherit" w:cs="宋体"/>
          <w:color w:val="333333"/>
          <w:kern w:val="0"/>
          <w:szCs w:val="21"/>
        </w:rPr>
        <w:t>纤</w:t>
      </w:r>
      <w:proofErr w:type="gramEnd"/>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华峰超</w:t>
      </w:r>
      <w:proofErr w:type="gramStart"/>
      <w:r w:rsidRPr="00DC45A4">
        <w:rPr>
          <w:rFonts w:ascii="inherit" w:eastAsia="宋体" w:hAnsi="inherit" w:cs="宋体"/>
          <w:color w:val="333333"/>
          <w:kern w:val="0"/>
          <w:szCs w:val="21"/>
        </w:rPr>
        <w:t>纤</w:t>
      </w:r>
      <w:proofErr w:type="gramEnd"/>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停牌后次日（</w:t>
      </w:r>
      <w:r w:rsidRPr="00DC45A4">
        <w:rPr>
          <w:rFonts w:ascii="inherit" w:eastAsia="宋体" w:hAnsi="inherit" w:cs="宋体"/>
          <w:color w:val="333333"/>
          <w:kern w:val="0"/>
          <w:szCs w:val="21"/>
        </w:rPr>
        <w:t>4</w:t>
      </w:r>
      <w:r w:rsidRPr="00DC45A4">
        <w:rPr>
          <w:rFonts w:ascii="inherit" w:eastAsia="宋体" w:hAnsi="inherit" w:cs="宋体"/>
          <w:color w:val="333333"/>
          <w:kern w:val="0"/>
          <w:szCs w:val="21"/>
        </w:rPr>
        <w:t>月</w:t>
      </w:r>
      <w:r w:rsidRPr="00DC45A4">
        <w:rPr>
          <w:rFonts w:ascii="inherit" w:eastAsia="宋体" w:hAnsi="inherit" w:cs="宋体"/>
          <w:color w:val="333333"/>
          <w:kern w:val="0"/>
          <w:szCs w:val="21"/>
        </w:rPr>
        <w:t>6</w:t>
      </w:r>
      <w:r w:rsidRPr="00DC45A4">
        <w:rPr>
          <w:rFonts w:ascii="inherit" w:eastAsia="宋体" w:hAnsi="inherit" w:cs="宋体"/>
          <w:color w:val="333333"/>
          <w:kern w:val="0"/>
          <w:szCs w:val="21"/>
        </w:rPr>
        <w:t>日）上述交易所</w:t>
      </w:r>
      <w:proofErr w:type="gramStart"/>
      <w:r w:rsidRPr="00DC45A4">
        <w:rPr>
          <w:rFonts w:ascii="inherit" w:eastAsia="宋体" w:hAnsi="inherit" w:cs="宋体"/>
          <w:color w:val="333333"/>
          <w:kern w:val="0"/>
          <w:szCs w:val="21"/>
        </w:rPr>
        <w:t>剩资金</w:t>
      </w:r>
      <w:proofErr w:type="gramEnd"/>
      <w:r w:rsidRPr="00DC45A4">
        <w:rPr>
          <w:rFonts w:ascii="inherit" w:eastAsia="宋体" w:hAnsi="inherit" w:cs="宋体"/>
          <w:color w:val="333333"/>
          <w:kern w:val="0"/>
          <w:szCs w:val="21"/>
        </w:rPr>
        <w:t>大部分转出。综上，</w:t>
      </w:r>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夏云芳</w:t>
      </w:r>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证券账户</w:t>
      </w:r>
      <w:r w:rsidRPr="00DC45A4">
        <w:rPr>
          <w:rFonts w:ascii="inherit" w:eastAsia="宋体" w:hAnsi="inherit" w:cs="宋体"/>
          <w:color w:val="333333"/>
          <w:kern w:val="0"/>
          <w:szCs w:val="21"/>
        </w:rPr>
        <w:t>2016</w:t>
      </w:r>
      <w:r w:rsidRPr="00DC45A4">
        <w:rPr>
          <w:rFonts w:ascii="inherit" w:eastAsia="宋体" w:hAnsi="inherit" w:cs="宋体"/>
          <w:color w:val="333333"/>
          <w:kern w:val="0"/>
          <w:szCs w:val="21"/>
        </w:rPr>
        <w:t>年</w:t>
      </w:r>
      <w:r w:rsidRPr="00DC45A4">
        <w:rPr>
          <w:rFonts w:ascii="inherit" w:eastAsia="宋体" w:hAnsi="inherit" w:cs="宋体"/>
          <w:color w:val="333333"/>
          <w:kern w:val="0"/>
          <w:szCs w:val="21"/>
        </w:rPr>
        <w:t>3</w:t>
      </w:r>
      <w:r w:rsidRPr="00DC45A4">
        <w:rPr>
          <w:rFonts w:ascii="inherit" w:eastAsia="宋体" w:hAnsi="inherit" w:cs="宋体"/>
          <w:color w:val="333333"/>
          <w:kern w:val="0"/>
          <w:szCs w:val="21"/>
        </w:rPr>
        <w:t>月</w:t>
      </w:r>
      <w:r w:rsidRPr="00DC45A4">
        <w:rPr>
          <w:rFonts w:ascii="inherit" w:eastAsia="宋体" w:hAnsi="inherit" w:cs="宋体"/>
          <w:color w:val="333333"/>
          <w:kern w:val="0"/>
          <w:szCs w:val="21"/>
        </w:rPr>
        <w:t>31</w:t>
      </w:r>
      <w:r w:rsidRPr="00DC45A4">
        <w:rPr>
          <w:rFonts w:ascii="inherit" w:eastAsia="宋体" w:hAnsi="inherit" w:cs="宋体"/>
          <w:color w:val="333333"/>
          <w:kern w:val="0"/>
          <w:szCs w:val="21"/>
        </w:rPr>
        <w:t>日和</w:t>
      </w:r>
      <w:r w:rsidRPr="00DC45A4">
        <w:rPr>
          <w:rFonts w:ascii="inherit" w:eastAsia="宋体" w:hAnsi="inherit" w:cs="宋体"/>
          <w:color w:val="333333"/>
          <w:kern w:val="0"/>
          <w:szCs w:val="21"/>
        </w:rPr>
        <w:t>4</w:t>
      </w:r>
      <w:r w:rsidRPr="00DC45A4">
        <w:rPr>
          <w:rFonts w:ascii="inherit" w:eastAsia="宋体" w:hAnsi="inherit" w:cs="宋体"/>
          <w:color w:val="333333"/>
          <w:kern w:val="0"/>
          <w:szCs w:val="21"/>
        </w:rPr>
        <w:t>月</w:t>
      </w:r>
      <w:r w:rsidRPr="00DC45A4">
        <w:rPr>
          <w:rFonts w:ascii="inherit" w:eastAsia="宋体" w:hAnsi="inherit" w:cs="宋体"/>
          <w:color w:val="333333"/>
          <w:kern w:val="0"/>
          <w:szCs w:val="21"/>
        </w:rPr>
        <w:t>5</w:t>
      </w:r>
      <w:r w:rsidRPr="00DC45A4">
        <w:rPr>
          <w:rFonts w:ascii="inherit" w:eastAsia="宋体" w:hAnsi="inherit" w:cs="宋体"/>
          <w:color w:val="333333"/>
          <w:kern w:val="0"/>
          <w:szCs w:val="21"/>
        </w:rPr>
        <w:t>日买入</w:t>
      </w:r>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华峰超</w:t>
      </w:r>
      <w:proofErr w:type="gramStart"/>
      <w:r w:rsidRPr="00DC45A4">
        <w:rPr>
          <w:rFonts w:ascii="inherit" w:eastAsia="宋体" w:hAnsi="inherit" w:cs="宋体"/>
          <w:color w:val="333333"/>
          <w:kern w:val="0"/>
          <w:szCs w:val="21"/>
        </w:rPr>
        <w:t>纤</w:t>
      </w:r>
      <w:proofErr w:type="gramEnd"/>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行为明显异常且无合理解释。</w:t>
      </w:r>
    </w:p>
    <w:p w14:paraId="63A49F3F" w14:textId="77777777" w:rsidR="00DC45A4" w:rsidRPr="00DC45A4" w:rsidRDefault="00DC45A4" w:rsidP="00DC45A4">
      <w:pPr>
        <w:widowControl/>
        <w:shd w:val="clear" w:color="auto" w:fill="FFFFFF"/>
        <w:jc w:val="left"/>
        <w:rPr>
          <w:rFonts w:ascii="inherit" w:eastAsia="宋体" w:hAnsi="inherit" w:cs="宋体" w:hint="eastAsia"/>
          <w:color w:val="333333"/>
          <w:kern w:val="0"/>
          <w:szCs w:val="21"/>
        </w:rPr>
      </w:pPr>
      <w:r w:rsidRPr="00DC45A4">
        <w:rPr>
          <w:rFonts w:ascii="inherit" w:eastAsia="宋体" w:hAnsi="inherit" w:cs="宋体"/>
          <w:color w:val="333333"/>
          <w:kern w:val="0"/>
          <w:szCs w:val="21"/>
        </w:rPr>
        <w:t xml:space="preserve">　　以上事实，有相关证券账户资料、银行账户资料、相关人员的询问笔录、情况说明、通讯记录、借款合同、行程记录及提供的相关资料、相关公司提供的情况说明、公告、协议及相关资料、相关</w:t>
      </w:r>
      <w:r w:rsidRPr="00DC45A4">
        <w:rPr>
          <w:rFonts w:ascii="inherit" w:eastAsia="宋体" w:hAnsi="inherit" w:cs="宋体"/>
          <w:color w:val="333333"/>
          <w:kern w:val="0"/>
          <w:szCs w:val="21"/>
        </w:rPr>
        <w:t>IP</w:t>
      </w:r>
      <w:r w:rsidRPr="00DC45A4">
        <w:rPr>
          <w:rFonts w:ascii="inherit" w:eastAsia="宋体" w:hAnsi="inherit" w:cs="宋体"/>
          <w:color w:val="333333"/>
          <w:kern w:val="0"/>
          <w:szCs w:val="21"/>
        </w:rPr>
        <w:t>和</w:t>
      </w:r>
      <w:r w:rsidRPr="00DC45A4">
        <w:rPr>
          <w:rFonts w:ascii="inherit" w:eastAsia="宋体" w:hAnsi="inherit" w:cs="宋体"/>
          <w:color w:val="333333"/>
          <w:kern w:val="0"/>
          <w:szCs w:val="21"/>
        </w:rPr>
        <w:t>MAC</w:t>
      </w:r>
      <w:r w:rsidRPr="00DC45A4">
        <w:rPr>
          <w:rFonts w:ascii="inherit" w:eastAsia="宋体" w:hAnsi="inherit" w:cs="宋体"/>
          <w:color w:val="333333"/>
          <w:kern w:val="0"/>
          <w:szCs w:val="21"/>
        </w:rPr>
        <w:t>地址、交易所计算数据等证据证明，足以认定。</w:t>
      </w:r>
    </w:p>
    <w:p w14:paraId="3D7E1020" w14:textId="77777777" w:rsidR="00DC45A4" w:rsidRPr="00DC45A4" w:rsidRDefault="00DC45A4" w:rsidP="00DC45A4">
      <w:pPr>
        <w:widowControl/>
        <w:shd w:val="clear" w:color="auto" w:fill="FFFFFF"/>
        <w:jc w:val="left"/>
        <w:rPr>
          <w:rFonts w:ascii="inherit" w:eastAsia="宋体" w:hAnsi="inherit" w:cs="宋体" w:hint="eastAsia"/>
          <w:color w:val="333333"/>
          <w:kern w:val="0"/>
          <w:szCs w:val="21"/>
        </w:rPr>
      </w:pPr>
      <w:r w:rsidRPr="00DC45A4">
        <w:rPr>
          <w:rFonts w:ascii="inherit" w:eastAsia="宋体" w:hAnsi="inherit" w:cs="宋体"/>
          <w:color w:val="333333"/>
          <w:kern w:val="0"/>
          <w:szCs w:val="21"/>
        </w:rPr>
        <w:t xml:space="preserve">　　夏云芳的上述行为违反了《证券法》第七十三条、第七十六条第一款的规定，构成《证券法》第二百零二条所述内幕交易行为。</w:t>
      </w:r>
    </w:p>
    <w:p w14:paraId="283D661B" w14:textId="77777777" w:rsidR="00DC45A4" w:rsidRPr="00DC45A4" w:rsidRDefault="00DC45A4" w:rsidP="00DC45A4">
      <w:pPr>
        <w:widowControl/>
        <w:shd w:val="clear" w:color="auto" w:fill="FFFFFF"/>
        <w:jc w:val="left"/>
        <w:rPr>
          <w:rFonts w:ascii="inherit" w:eastAsia="宋体" w:hAnsi="inherit" w:cs="宋体" w:hint="eastAsia"/>
          <w:color w:val="333333"/>
          <w:kern w:val="0"/>
          <w:szCs w:val="21"/>
        </w:rPr>
      </w:pPr>
      <w:r w:rsidRPr="00DC45A4">
        <w:rPr>
          <w:rFonts w:ascii="inherit" w:eastAsia="宋体" w:hAnsi="inherit" w:cs="宋体"/>
          <w:color w:val="333333"/>
          <w:kern w:val="0"/>
          <w:szCs w:val="21"/>
        </w:rPr>
        <w:t xml:space="preserve">　　当事人及其代理人在听证会和申辩材料中提出如下申辩意见：</w:t>
      </w:r>
    </w:p>
    <w:p w14:paraId="5682E26A" w14:textId="77777777" w:rsidR="00DC45A4" w:rsidRPr="00DC45A4" w:rsidRDefault="00DC45A4" w:rsidP="00DC45A4">
      <w:pPr>
        <w:widowControl/>
        <w:shd w:val="clear" w:color="auto" w:fill="FFFFFF"/>
        <w:jc w:val="left"/>
        <w:rPr>
          <w:rFonts w:ascii="inherit" w:eastAsia="宋体" w:hAnsi="inherit" w:cs="宋体" w:hint="eastAsia"/>
          <w:color w:val="333333"/>
          <w:kern w:val="0"/>
          <w:szCs w:val="21"/>
        </w:rPr>
      </w:pPr>
      <w:r w:rsidRPr="00DC45A4">
        <w:rPr>
          <w:rFonts w:ascii="inherit" w:eastAsia="宋体" w:hAnsi="inherit" w:cs="宋体"/>
          <w:color w:val="333333"/>
          <w:kern w:val="0"/>
          <w:szCs w:val="21"/>
        </w:rPr>
        <w:t xml:space="preserve">　　第一，在华峰超</w:t>
      </w:r>
      <w:proofErr w:type="gramStart"/>
      <w:r w:rsidRPr="00DC45A4">
        <w:rPr>
          <w:rFonts w:ascii="inherit" w:eastAsia="宋体" w:hAnsi="inherit" w:cs="宋体"/>
          <w:color w:val="333333"/>
          <w:kern w:val="0"/>
          <w:szCs w:val="21"/>
        </w:rPr>
        <w:t>纤</w:t>
      </w:r>
      <w:proofErr w:type="gramEnd"/>
      <w:r w:rsidRPr="00DC45A4">
        <w:rPr>
          <w:rFonts w:ascii="inherit" w:eastAsia="宋体" w:hAnsi="inherit" w:cs="宋体"/>
          <w:color w:val="333333"/>
          <w:kern w:val="0"/>
          <w:szCs w:val="21"/>
        </w:rPr>
        <w:t>依法公开披露收购事项前，当事人并不知悉该内幕信息。当事人系华峰集团金融管理部经理助理，并未专职或正式担任尤某平私人助理职务。当事人协助尤某</w:t>
      </w:r>
      <w:proofErr w:type="gramStart"/>
      <w:r w:rsidRPr="00DC45A4">
        <w:rPr>
          <w:rFonts w:ascii="inherit" w:eastAsia="宋体" w:hAnsi="inherit" w:cs="宋体"/>
          <w:color w:val="333333"/>
          <w:kern w:val="0"/>
          <w:szCs w:val="21"/>
        </w:rPr>
        <w:t>平处理</w:t>
      </w:r>
      <w:proofErr w:type="gramEnd"/>
      <w:r w:rsidRPr="00DC45A4">
        <w:rPr>
          <w:rFonts w:ascii="inherit" w:eastAsia="宋体" w:hAnsi="inherit" w:cs="宋体"/>
          <w:color w:val="333333"/>
          <w:kern w:val="0"/>
          <w:szCs w:val="21"/>
        </w:rPr>
        <w:t>订票、出行等事项，双方的通话联系属正常现象，未涉及内幕信息，并提出当事人不具体参与上市公司资本运作、与尤某平不在一个办公楼办公等申辩理由。</w:t>
      </w:r>
    </w:p>
    <w:p w14:paraId="7634D6B8" w14:textId="77777777" w:rsidR="00DC45A4" w:rsidRPr="00DC45A4" w:rsidRDefault="00DC45A4" w:rsidP="00DC45A4">
      <w:pPr>
        <w:widowControl/>
        <w:shd w:val="clear" w:color="auto" w:fill="FFFFFF"/>
        <w:jc w:val="left"/>
        <w:rPr>
          <w:rFonts w:ascii="inherit" w:eastAsia="宋体" w:hAnsi="inherit" w:cs="宋体" w:hint="eastAsia"/>
          <w:color w:val="333333"/>
          <w:kern w:val="0"/>
          <w:szCs w:val="21"/>
        </w:rPr>
      </w:pPr>
      <w:r w:rsidRPr="00DC45A4">
        <w:rPr>
          <w:rFonts w:ascii="inherit" w:eastAsia="宋体" w:hAnsi="inherit" w:cs="宋体"/>
          <w:color w:val="333333"/>
          <w:kern w:val="0"/>
          <w:szCs w:val="21"/>
        </w:rPr>
        <w:t xml:space="preserve">　　第二，当事人证券账户交易</w:t>
      </w:r>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华峰超</w:t>
      </w:r>
      <w:proofErr w:type="gramStart"/>
      <w:r w:rsidRPr="00DC45A4">
        <w:rPr>
          <w:rFonts w:ascii="inherit" w:eastAsia="宋体" w:hAnsi="inherit" w:cs="宋体"/>
          <w:color w:val="333333"/>
          <w:kern w:val="0"/>
          <w:szCs w:val="21"/>
        </w:rPr>
        <w:t>纤</w:t>
      </w:r>
      <w:proofErr w:type="gramEnd"/>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并未达到《关于办理内幕交易、泄露内幕信息刑事案件具体应用法律若干问题的解释》第三条规定的</w:t>
      </w:r>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相关交易行为明显异常</w:t>
      </w:r>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的认定标准。当事人提出《行政处罚事先告知书》（以下简称《事先告知书》）拟认定</w:t>
      </w:r>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夏云芳证券账户的证券交易活动与内幕信息高度吻合</w:t>
      </w:r>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，与事实不符。当事人以</w:t>
      </w:r>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中信证券</w:t>
      </w:r>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交易为例提出账户买入</w:t>
      </w:r>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华峰超</w:t>
      </w:r>
      <w:proofErr w:type="gramStart"/>
      <w:r w:rsidRPr="00DC45A4">
        <w:rPr>
          <w:rFonts w:ascii="inherit" w:eastAsia="宋体" w:hAnsi="inherit" w:cs="宋体"/>
          <w:color w:val="333333"/>
          <w:kern w:val="0"/>
          <w:szCs w:val="21"/>
        </w:rPr>
        <w:t>纤</w:t>
      </w:r>
      <w:proofErr w:type="gramEnd"/>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的金额与其一贯交易习惯相符，买入股票的主要原因是看好华峰超</w:t>
      </w:r>
      <w:proofErr w:type="gramStart"/>
      <w:r w:rsidRPr="00DC45A4">
        <w:rPr>
          <w:rFonts w:ascii="inherit" w:eastAsia="宋体" w:hAnsi="inherit" w:cs="宋体"/>
          <w:color w:val="333333"/>
          <w:kern w:val="0"/>
          <w:szCs w:val="21"/>
        </w:rPr>
        <w:t>纤</w:t>
      </w:r>
      <w:proofErr w:type="gramEnd"/>
      <w:r w:rsidRPr="00DC45A4">
        <w:rPr>
          <w:rFonts w:ascii="inherit" w:eastAsia="宋体" w:hAnsi="inherit" w:cs="宋体"/>
          <w:color w:val="333333"/>
          <w:kern w:val="0"/>
          <w:szCs w:val="21"/>
        </w:rPr>
        <w:t>的未来发展，具有合理理由。</w:t>
      </w:r>
    </w:p>
    <w:p w14:paraId="641E455B" w14:textId="77777777" w:rsidR="00DC45A4" w:rsidRPr="00DC45A4" w:rsidRDefault="00DC45A4" w:rsidP="00DC45A4">
      <w:pPr>
        <w:widowControl/>
        <w:shd w:val="clear" w:color="auto" w:fill="FFFFFF"/>
        <w:jc w:val="left"/>
        <w:rPr>
          <w:rFonts w:ascii="inherit" w:eastAsia="宋体" w:hAnsi="inherit" w:cs="宋体" w:hint="eastAsia"/>
          <w:color w:val="333333"/>
          <w:kern w:val="0"/>
          <w:szCs w:val="21"/>
        </w:rPr>
      </w:pPr>
      <w:r w:rsidRPr="00DC45A4">
        <w:rPr>
          <w:rFonts w:ascii="inherit" w:eastAsia="宋体" w:hAnsi="inherit" w:cs="宋体"/>
          <w:color w:val="333333"/>
          <w:kern w:val="0"/>
          <w:szCs w:val="21"/>
        </w:rPr>
        <w:t xml:space="preserve">　　第三，当事人主观上不具有违规故意，属于初犯，当事人积极配合相关调查态度良好，罚没款金额远超出了当事人可承受的范围，恳请减轻对其的处罚。</w:t>
      </w:r>
    </w:p>
    <w:p w14:paraId="78579F47" w14:textId="77777777" w:rsidR="00DC45A4" w:rsidRPr="00DC45A4" w:rsidRDefault="00DC45A4" w:rsidP="00DC45A4">
      <w:pPr>
        <w:widowControl/>
        <w:shd w:val="clear" w:color="auto" w:fill="FFFFFF"/>
        <w:jc w:val="left"/>
        <w:rPr>
          <w:rFonts w:ascii="inherit" w:eastAsia="宋体" w:hAnsi="inherit" w:cs="宋体" w:hint="eastAsia"/>
          <w:color w:val="333333"/>
          <w:kern w:val="0"/>
          <w:szCs w:val="21"/>
        </w:rPr>
      </w:pPr>
      <w:r w:rsidRPr="00DC45A4">
        <w:rPr>
          <w:rFonts w:ascii="inherit" w:eastAsia="宋体" w:hAnsi="inherit" w:cs="宋体"/>
          <w:color w:val="333333"/>
          <w:kern w:val="0"/>
          <w:szCs w:val="21"/>
        </w:rPr>
        <w:t xml:space="preserve">　　经复核，我局认为：</w:t>
      </w:r>
    </w:p>
    <w:p w14:paraId="54866439" w14:textId="77777777" w:rsidR="00DC45A4" w:rsidRPr="00DC45A4" w:rsidRDefault="00DC45A4" w:rsidP="00DC45A4">
      <w:pPr>
        <w:widowControl/>
        <w:shd w:val="clear" w:color="auto" w:fill="FFFFFF"/>
        <w:jc w:val="left"/>
        <w:rPr>
          <w:rFonts w:ascii="inherit" w:eastAsia="宋体" w:hAnsi="inherit" w:cs="宋体" w:hint="eastAsia"/>
          <w:color w:val="333333"/>
          <w:kern w:val="0"/>
          <w:szCs w:val="21"/>
        </w:rPr>
      </w:pPr>
      <w:r w:rsidRPr="00DC45A4">
        <w:rPr>
          <w:rFonts w:ascii="inherit" w:eastAsia="宋体" w:hAnsi="inherit" w:cs="宋体"/>
          <w:color w:val="333333"/>
          <w:kern w:val="0"/>
          <w:szCs w:val="21"/>
        </w:rPr>
        <w:t xml:space="preserve">　　第一，</w:t>
      </w:r>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夏云芳</w:t>
      </w:r>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证券</w:t>
      </w:r>
      <w:proofErr w:type="gramStart"/>
      <w:r w:rsidRPr="00DC45A4">
        <w:rPr>
          <w:rFonts w:ascii="inherit" w:eastAsia="宋体" w:hAnsi="inherit" w:cs="宋体"/>
          <w:color w:val="333333"/>
          <w:kern w:val="0"/>
          <w:szCs w:val="21"/>
        </w:rPr>
        <w:t>账户案涉</w:t>
      </w:r>
      <w:proofErr w:type="gramEnd"/>
      <w:r w:rsidRPr="00DC45A4">
        <w:rPr>
          <w:rFonts w:ascii="inherit" w:eastAsia="宋体" w:hAnsi="inherit" w:cs="宋体"/>
          <w:color w:val="333333"/>
          <w:kern w:val="0"/>
          <w:szCs w:val="21"/>
        </w:rPr>
        <w:t>交易（</w:t>
      </w:r>
      <w:r w:rsidRPr="00DC45A4">
        <w:rPr>
          <w:rFonts w:ascii="inherit" w:eastAsia="宋体" w:hAnsi="inherit" w:cs="宋体"/>
          <w:color w:val="333333"/>
          <w:kern w:val="0"/>
          <w:szCs w:val="21"/>
        </w:rPr>
        <w:t>2016</w:t>
      </w:r>
      <w:r w:rsidRPr="00DC45A4">
        <w:rPr>
          <w:rFonts w:ascii="inherit" w:eastAsia="宋体" w:hAnsi="inherit" w:cs="宋体"/>
          <w:color w:val="333333"/>
          <w:kern w:val="0"/>
          <w:szCs w:val="21"/>
        </w:rPr>
        <w:t>年</w:t>
      </w:r>
      <w:r w:rsidRPr="00DC45A4">
        <w:rPr>
          <w:rFonts w:ascii="inherit" w:eastAsia="宋体" w:hAnsi="inherit" w:cs="宋体"/>
          <w:color w:val="333333"/>
          <w:kern w:val="0"/>
          <w:szCs w:val="21"/>
        </w:rPr>
        <w:t>3</w:t>
      </w:r>
      <w:r w:rsidRPr="00DC45A4">
        <w:rPr>
          <w:rFonts w:ascii="inherit" w:eastAsia="宋体" w:hAnsi="inherit" w:cs="宋体"/>
          <w:color w:val="333333"/>
          <w:kern w:val="0"/>
          <w:szCs w:val="21"/>
        </w:rPr>
        <w:t>月</w:t>
      </w:r>
      <w:r w:rsidRPr="00DC45A4">
        <w:rPr>
          <w:rFonts w:ascii="inherit" w:eastAsia="宋体" w:hAnsi="inherit" w:cs="宋体"/>
          <w:color w:val="333333"/>
          <w:kern w:val="0"/>
          <w:szCs w:val="21"/>
        </w:rPr>
        <w:t>31</w:t>
      </w:r>
      <w:r w:rsidRPr="00DC45A4">
        <w:rPr>
          <w:rFonts w:ascii="inherit" w:eastAsia="宋体" w:hAnsi="inherit" w:cs="宋体"/>
          <w:color w:val="333333"/>
          <w:kern w:val="0"/>
          <w:szCs w:val="21"/>
        </w:rPr>
        <w:t>日和</w:t>
      </w:r>
      <w:r w:rsidRPr="00DC45A4">
        <w:rPr>
          <w:rFonts w:ascii="inherit" w:eastAsia="宋体" w:hAnsi="inherit" w:cs="宋体"/>
          <w:color w:val="333333"/>
          <w:kern w:val="0"/>
          <w:szCs w:val="21"/>
        </w:rPr>
        <w:t>4</w:t>
      </w:r>
      <w:r w:rsidRPr="00DC45A4">
        <w:rPr>
          <w:rFonts w:ascii="inherit" w:eastAsia="宋体" w:hAnsi="inherit" w:cs="宋体"/>
          <w:color w:val="333333"/>
          <w:kern w:val="0"/>
          <w:szCs w:val="21"/>
        </w:rPr>
        <w:t>月</w:t>
      </w:r>
      <w:r w:rsidRPr="00DC45A4">
        <w:rPr>
          <w:rFonts w:ascii="inherit" w:eastAsia="宋体" w:hAnsi="inherit" w:cs="宋体"/>
          <w:color w:val="333333"/>
          <w:kern w:val="0"/>
          <w:szCs w:val="21"/>
        </w:rPr>
        <w:t>5</w:t>
      </w:r>
      <w:r w:rsidRPr="00DC45A4">
        <w:rPr>
          <w:rFonts w:ascii="inherit" w:eastAsia="宋体" w:hAnsi="inherit" w:cs="宋体"/>
          <w:color w:val="333333"/>
          <w:kern w:val="0"/>
          <w:szCs w:val="21"/>
        </w:rPr>
        <w:t>日买入</w:t>
      </w:r>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华峰超</w:t>
      </w:r>
      <w:proofErr w:type="gramStart"/>
      <w:r w:rsidRPr="00DC45A4">
        <w:rPr>
          <w:rFonts w:ascii="inherit" w:eastAsia="宋体" w:hAnsi="inherit" w:cs="宋体"/>
          <w:color w:val="333333"/>
          <w:kern w:val="0"/>
          <w:szCs w:val="21"/>
        </w:rPr>
        <w:t>纤</w:t>
      </w:r>
      <w:proofErr w:type="gramEnd"/>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行为）明显异常。一是案涉交易的交易时间与内幕信息发展过程及当事人同内幕信息知情人联络时间高度吻合。二是</w:t>
      </w:r>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夏云芳</w:t>
      </w:r>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证券</w:t>
      </w:r>
      <w:proofErr w:type="gramStart"/>
      <w:r w:rsidRPr="00DC45A4">
        <w:rPr>
          <w:rFonts w:ascii="inherit" w:eastAsia="宋体" w:hAnsi="inherit" w:cs="宋体"/>
          <w:color w:val="333333"/>
          <w:kern w:val="0"/>
          <w:szCs w:val="21"/>
        </w:rPr>
        <w:t>账户案涉</w:t>
      </w:r>
      <w:proofErr w:type="gramEnd"/>
      <w:r w:rsidRPr="00DC45A4">
        <w:rPr>
          <w:rFonts w:ascii="inherit" w:eastAsia="宋体" w:hAnsi="inherit" w:cs="宋体"/>
          <w:color w:val="333333"/>
          <w:kern w:val="0"/>
          <w:szCs w:val="21"/>
        </w:rPr>
        <w:t>交易前主要用于申购新股，关于当事人提出的</w:t>
      </w:r>
      <w:r w:rsidRPr="00DC45A4">
        <w:rPr>
          <w:rFonts w:ascii="inherit" w:eastAsia="宋体" w:hAnsi="inherit" w:cs="宋体"/>
          <w:color w:val="333333"/>
          <w:kern w:val="0"/>
          <w:szCs w:val="21"/>
        </w:rPr>
        <w:t>2015</w:t>
      </w:r>
      <w:r w:rsidRPr="00DC45A4">
        <w:rPr>
          <w:rFonts w:ascii="inherit" w:eastAsia="宋体" w:hAnsi="inherit" w:cs="宋体"/>
          <w:color w:val="333333"/>
          <w:kern w:val="0"/>
          <w:szCs w:val="21"/>
        </w:rPr>
        <w:t>年</w:t>
      </w:r>
      <w:r w:rsidRPr="00DC45A4">
        <w:rPr>
          <w:rFonts w:ascii="inherit" w:eastAsia="宋体" w:hAnsi="inherit" w:cs="宋体"/>
          <w:color w:val="333333"/>
          <w:kern w:val="0"/>
          <w:szCs w:val="21"/>
        </w:rPr>
        <w:t>1</w:t>
      </w:r>
      <w:r w:rsidRPr="00DC45A4">
        <w:rPr>
          <w:rFonts w:ascii="inherit" w:eastAsia="宋体" w:hAnsi="inherit" w:cs="宋体"/>
          <w:color w:val="333333"/>
          <w:kern w:val="0"/>
          <w:szCs w:val="21"/>
        </w:rPr>
        <w:t>月</w:t>
      </w:r>
      <w:r w:rsidRPr="00DC45A4">
        <w:rPr>
          <w:rFonts w:ascii="inherit" w:eastAsia="宋体" w:hAnsi="inherit" w:cs="宋体"/>
          <w:color w:val="333333"/>
          <w:kern w:val="0"/>
          <w:szCs w:val="21"/>
        </w:rPr>
        <w:t>12</w:t>
      </w:r>
      <w:r w:rsidRPr="00DC45A4">
        <w:rPr>
          <w:rFonts w:ascii="inherit" w:eastAsia="宋体" w:hAnsi="inherit" w:cs="宋体"/>
          <w:color w:val="333333"/>
          <w:kern w:val="0"/>
          <w:szCs w:val="21"/>
        </w:rPr>
        <w:t>日买入</w:t>
      </w:r>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中信证券</w:t>
      </w:r>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约</w:t>
      </w:r>
      <w:r w:rsidRPr="00DC45A4">
        <w:rPr>
          <w:rFonts w:ascii="inherit" w:eastAsia="宋体" w:hAnsi="inherit" w:cs="宋体"/>
          <w:color w:val="333333"/>
          <w:kern w:val="0"/>
          <w:szCs w:val="21"/>
        </w:rPr>
        <w:t>2,050</w:t>
      </w:r>
      <w:r w:rsidRPr="00DC45A4">
        <w:rPr>
          <w:rFonts w:ascii="inherit" w:eastAsia="宋体" w:hAnsi="inherit" w:cs="宋体"/>
          <w:color w:val="333333"/>
          <w:kern w:val="0"/>
          <w:szCs w:val="21"/>
        </w:rPr>
        <w:t>万元，经复核，该类使用大额资金交易单只股票的情况在案涉交易前仅发生于上述一个交易日，不足以体现当事人的交易习惯。三是较之账户此前买入的</w:t>
      </w:r>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华峰超</w:t>
      </w:r>
      <w:proofErr w:type="gramStart"/>
      <w:r w:rsidRPr="00DC45A4">
        <w:rPr>
          <w:rFonts w:ascii="inherit" w:eastAsia="宋体" w:hAnsi="inherit" w:cs="宋体"/>
          <w:color w:val="333333"/>
          <w:kern w:val="0"/>
          <w:szCs w:val="21"/>
        </w:rPr>
        <w:t>纤</w:t>
      </w:r>
      <w:proofErr w:type="gramEnd"/>
      <w:r w:rsidRPr="00DC45A4">
        <w:rPr>
          <w:rFonts w:ascii="inherit" w:eastAsia="宋体" w:hAnsi="inherit" w:cs="宋体"/>
          <w:color w:val="333333"/>
          <w:kern w:val="0"/>
          <w:szCs w:val="21"/>
        </w:rPr>
        <w:t>”100</w:t>
      </w:r>
      <w:r w:rsidRPr="00DC45A4">
        <w:rPr>
          <w:rFonts w:ascii="inherit" w:eastAsia="宋体" w:hAnsi="inherit" w:cs="宋体"/>
          <w:color w:val="333333"/>
          <w:kern w:val="0"/>
          <w:szCs w:val="21"/>
        </w:rPr>
        <w:t>股</w:t>
      </w:r>
      <w:r w:rsidRPr="00DC45A4">
        <w:rPr>
          <w:rFonts w:ascii="inherit" w:eastAsia="宋体" w:hAnsi="inherit" w:cs="宋体"/>
          <w:color w:val="333333"/>
          <w:kern w:val="0"/>
          <w:szCs w:val="21"/>
        </w:rPr>
        <w:t>,</w:t>
      </w:r>
      <w:r w:rsidRPr="00DC45A4">
        <w:rPr>
          <w:rFonts w:ascii="inherit" w:eastAsia="宋体" w:hAnsi="inherit" w:cs="宋体"/>
          <w:color w:val="333333"/>
          <w:kern w:val="0"/>
          <w:szCs w:val="21"/>
        </w:rPr>
        <w:t>买入金额</w:t>
      </w:r>
      <w:r w:rsidRPr="00DC45A4">
        <w:rPr>
          <w:rFonts w:ascii="inherit" w:eastAsia="宋体" w:hAnsi="inherit" w:cs="宋体"/>
          <w:color w:val="333333"/>
          <w:kern w:val="0"/>
          <w:szCs w:val="21"/>
        </w:rPr>
        <w:t>1,385</w:t>
      </w:r>
      <w:r w:rsidRPr="00DC45A4">
        <w:rPr>
          <w:rFonts w:ascii="inherit" w:eastAsia="宋体" w:hAnsi="inherit" w:cs="宋体"/>
          <w:color w:val="333333"/>
          <w:kern w:val="0"/>
          <w:szCs w:val="21"/>
        </w:rPr>
        <w:t>元，案涉交易金额达</w:t>
      </w:r>
      <w:r w:rsidRPr="00DC45A4">
        <w:rPr>
          <w:rFonts w:ascii="inherit" w:eastAsia="宋体" w:hAnsi="inherit" w:cs="宋体"/>
          <w:color w:val="333333"/>
          <w:kern w:val="0"/>
          <w:szCs w:val="21"/>
        </w:rPr>
        <w:t>9,598,155</w:t>
      </w:r>
      <w:r w:rsidRPr="00DC45A4">
        <w:rPr>
          <w:rFonts w:ascii="inherit" w:eastAsia="宋体" w:hAnsi="inherit" w:cs="宋体"/>
          <w:color w:val="333333"/>
          <w:kern w:val="0"/>
          <w:szCs w:val="21"/>
        </w:rPr>
        <w:t>元，交易金额明显放大，《事先告知书》相关内容并无不当。</w:t>
      </w:r>
    </w:p>
    <w:p w14:paraId="42BFBB3E" w14:textId="77777777" w:rsidR="00DC45A4" w:rsidRPr="00DC45A4" w:rsidRDefault="00DC45A4" w:rsidP="00DC45A4">
      <w:pPr>
        <w:widowControl/>
        <w:shd w:val="clear" w:color="auto" w:fill="FFFFFF"/>
        <w:jc w:val="left"/>
        <w:rPr>
          <w:rFonts w:ascii="inherit" w:eastAsia="宋体" w:hAnsi="inherit" w:cs="宋体" w:hint="eastAsia"/>
          <w:color w:val="333333"/>
          <w:kern w:val="0"/>
          <w:szCs w:val="21"/>
        </w:rPr>
      </w:pPr>
      <w:r w:rsidRPr="00DC45A4">
        <w:rPr>
          <w:rFonts w:ascii="inherit" w:eastAsia="宋体" w:hAnsi="inherit" w:cs="宋体"/>
          <w:color w:val="333333"/>
          <w:kern w:val="0"/>
          <w:szCs w:val="21"/>
        </w:rPr>
        <w:lastRenderedPageBreak/>
        <w:t xml:space="preserve">　　第二，</w:t>
      </w:r>
      <w:r w:rsidRPr="00DC45A4">
        <w:rPr>
          <w:rFonts w:ascii="inherit" w:eastAsia="宋体" w:hAnsi="inherit" w:cs="宋体"/>
          <w:color w:val="333333"/>
          <w:kern w:val="0"/>
          <w:szCs w:val="21"/>
        </w:rPr>
        <w:t>2016</w:t>
      </w:r>
      <w:r w:rsidRPr="00DC45A4">
        <w:rPr>
          <w:rFonts w:ascii="inherit" w:eastAsia="宋体" w:hAnsi="inherit" w:cs="宋体"/>
          <w:color w:val="333333"/>
          <w:kern w:val="0"/>
          <w:szCs w:val="21"/>
        </w:rPr>
        <w:t>年</w:t>
      </w:r>
      <w:r w:rsidRPr="00DC45A4">
        <w:rPr>
          <w:rFonts w:ascii="inherit" w:eastAsia="宋体" w:hAnsi="inherit" w:cs="宋体"/>
          <w:color w:val="333333"/>
          <w:kern w:val="0"/>
          <w:szCs w:val="21"/>
        </w:rPr>
        <w:t>3</w:t>
      </w:r>
      <w:r w:rsidRPr="00DC45A4">
        <w:rPr>
          <w:rFonts w:ascii="inherit" w:eastAsia="宋体" w:hAnsi="inherit" w:cs="宋体"/>
          <w:color w:val="333333"/>
          <w:kern w:val="0"/>
          <w:szCs w:val="21"/>
        </w:rPr>
        <w:t>月</w:t>
      </w:r>
      <w:r w:rsidRPr="00DC45A4">
        <w:rPr>
          <w:rFonts w:ascii="inherit" w:eastAsia="宋体" w:hAnsi="inherit" w:cs="宋体"/>
          <w:color w:val="333333"/>
          <w:kern w:val="0"/>
          <w:szCs w:val="21"/>
        </w:rPr>
        <w:t>31</w:t>
      </w:r>
      <w:r w:rsidRPr="00DC45A4">
        <w:rPr>
          <w:rFonts w:ascii="inherit" w:eastAsia="宋体" w:hAnsi="inherit" w:cs="宋体"/>
          <w:color w:val="333333"/>
          <w:kern w:val="0"/>
          <w:szCs w:val="21"/>
        </w:rPr>
        <w:t>日至</w:t>
      </w:r>
      <w:r w:rsidRPr="00DC45A4">
        <w:rPr>
          <w:rFonts w:ascii="inherit" w:eastAsia="宋体" w:hAnsi="inherit" w:cs="宋体"/>
          <w:color w:val="333333"/>
          <w:kern w:val="0"/>
          <w:szCs w:val="21"/>
        </w:rPr>
        <w:t>4</w:t>
      </w:r>
      <w:r w:rsidRPr="00DC45A4">
        <w:rPr>
          <w:rFonts w:ascii="inherit" w:eastAsia="宋体" w:hAnsi="inherit" w:cs="宋体"/>
          <w:color w:val="333333"/>
          <w:kern w:val="0"/>
          <w:szCs w:val="21"/>
        </w:rPr>
        <w:t>月</w:t>
      </w:r>
      <w:r w:rsidRPr="00DC45A4">
        <w:rPr>
          <w:rFonts w:ascii="inherit" w:eastAsia="宋体" w:hAnsi="inherit" w:cs="宋体"/>
          <w:color w:val="333333"/>
          <w:kern w:val="0"/>
          <w:szCs w:val="21"/>
        </w:rPr>
        <w:t>5</w:t>
      </w:r>
      <w:r w:rsidRPr="00DC45A4">
        <w:rPr>
          <w:rFonts w:ascii="inherit" w:eastAsia="宋体" w:hAnsi="inherit" w:cs="宋体"/>
          <w:color w:val="333333"/>
          <w:kern w:val="0"/>
          <w:szCs w:val="21"/>
        </w:rPr>
        <w:t>日期间当事人与内幕信息知情人存在数次通话联系，当事人提出的协助尤某</w:t>
      </w:r>
      <w:proofErr w:type="gramStart"/>
      <w:r w:rsidRPr="00DC45A4">
        <w:rPr>
          <w:rFonts w:ascii="inherit" w:eastAsia="宋体" w:hAnsi="inherit" w:cs="宋体"/>
          <w:color w:val="333333"/>
          <w:kern w:val="0"/>
          <w:szCs w:val="21"/>
        </w:rPr>
        <w:t>平处理</w:t>
      </w:r>
      <w:proofErr w:type="gramEnd"/>
      <w:r w:rsidRPr="00DC45A4">
        <w:rPr>
          <w:rFonts w:ascii="inherit" w:eastAsia="宋体" w:hAnsi="inherit" w:cs="宋体"/>
          <w:color w:val="333333"/>
          <w:kern w:val="0"/>
          <w:szCs w:val="21"/>
        </w:rPr>
        <w:t>订票、出行事项、不参与资本运作、办公地点等理由均无法合理解释案涉交易行为明显异常的情况。此外，对于当事人提出的任职情况，我局予以采纳。</w:t>
      </w:r>
    </w:p>
    <w:p w14:paraId="507F1FE0" w14:textId="77777777" w:rsidR="00DC45A4" w:rsidRPr="00DC45A4" w:rsidRDefault="00DC45A4" w:rsidP="00DC45A4">
      <w:pPr>
        <w:widowControl/>
        <w:shd w:val="clear" w:color="auto" w:fill="FFFFFF"/>
        <w:jc w:val="left"/>
        <w:rPr>
          <w:rFonts w:ascii="inherit" w:eastAsia="宋体" w:hAnsi="inherit" w:cs="宋体" w:hint="eastAsia"/>
          <w:color w:val="333333"/>
          <w:kern w:val="0"/>
          <w:szCs w:val="21"/>
        </w:rPr>
      </w:pPr>
      <w:r w:rsidRPr="00DC45A4">
        <w:rPr>
          <w:rFonts w:ascii="inherit" w:eastAsia="宋体" w:hAnsi="inherit" w:cs="宋体"/>
          <w:color w:val="333333"/>
          <w:kern w:val="0"/>
          <w:szCs w:val="21"/>
        </w:rPr>
        <w:t xml:space="preserve">　　第三，当事人在内幕信息公开前与知情人联络、接触，案涉交易行为明显异常，且无正当理由或者正当信息来源，当事人提出的看好华峰超</w:t>
      </w:r>
      <w:proofErr w:type="gramStart"/>
      <w:r w:rsidRPr="00DC45A4">
        <w:rPr>
          <w:rFonts w:ascii="inherit" w:eastAsia="宋体" w:hAnsi="inherit" w:cs="宋体"/>
          <w:color w:val="333333"/>
          <w:kern w:val="0"/>
          <w:szCs w:val="21"/>
        </w:rPr>
        <w:t>纤</w:t>
      </w:r>
      <w:proofErr w:type="gramEnd"/>
      <w:r w:rsidRPr="00DC45A4">
        <w:rPr>
          <w:rFonts w:ascii="inherit" w:eastAsia="宋体" w:hAnsi="inherit" w:cs="宋体"/>
          <w:color w:val="333333"/>
          <w:kern w:val="0"/>
          <w:szCs w:val="21"/>
        </w:rPr>
        <w:t>未来发展等理由不足以解释相关交易的异常性。</w:t>
      </w:r>
    </w:p>
    <w:p w14:paraId="37F6B2DC" w14:textId="77777777" w:rsidR="00DC45A4" w:rsidRPr="00DC45A4" w:rsidRDefault="00DC45A4" w:rsidP="00DC45A4">
      <w:pPr>
        <w:widowControl/>
        <w:shd w:val="clear" w:color="auto" w:fill="FFFFFF"/>
        <w:jc w:val="left"/>
        <w:rPr>
          <w:rFonts w:ascii="inherit" w:eastAsia="宋体" w:hAnsi="inherit" w:cs="宋体" w:hint="eastAsia"/>
          <w:color w:val="333333"/>
          <w:kern w:val="0"/>
          <w:szCs w:val="21"/>
        </w:rPr>
      </w:pPr>
      <w:r w:rsidRPr="00DC45A4">
        <w:rPr>
          <w:rFonts w:ascii="inherit" w:eastAsia="宋体" w:hAnsi="inherit" w:cs="宋体"/>
          <w:color w:val="333333"/>
          <w:kern w:val="0"/>
          <w:szCs w:val="21"/>
        </w:rPr>
        <w:t xml:space="preserve">　　第四，我局在确定当事人处罚幅度时充分考虑了当事人违法行为的事实、性质、情节和社会危害程度。当事人不具有《中华人民共和国行政处罚法》规定的从轻、减轻的情形。</w:t>
      </w:r>
    </w:p>
    <w:p w14:paraId="0E387DA3" w14:textId="77777777" w:rsidR="00DC45A4" w:rsidRPr="00DC45A4" w:rsidRDefault="00DC45A4" w:rsidP="00DC45A4">
      <w:pPr>
        <w:widowControl/>
        <w:shd w:val="clear" w:color="auto" w:fill="FFFFFF"/>
        <w:jc w:val="left"/>
        <w:rPr>
          <w:rFonts w:ascii="inherit" w:eastAsia="宋体" w:hAnsi="inherit" w:cs="宋体" w:hint="eastAsia"/>
          <w:color w:val="333333"/>
          <w:kern w:val="0"/>
          <w:szCs w:val="21"/>
        </w:rPr>
      </w:pPr>
      <w:r w:rsidRPr="00DC45A4">
        <w:rPr>
          <w:rFonts w:ascii="inherit" w:eastAsia="宋体" w:hAnsi="inherit" w:cs="宋体"/>
          <w:color w:val="333333"/>
          <w:kern w:val="0"/>
          <w:szCs w:val="21"/>
        </w:rPr>
        <w:t xml:space="preserve">　　根据夏云芳违法行为的事实、性质、情节与社会危害程度，依据《证券法》第二百零二条的规定，我局决定：责令夏云芳依法处理非法持有的证券，没收违法所得</w:t>
      </w:r>
      <w:r w:rsidRPr="00DC45A4">
        <w:rPr>
          <w:rFonts w:ascii="inherit" w:eastAsia="宋体" w:hAnsi="inherit" w:cs="宋体"/>
          <w:color w:val="333333"/>
          <w:kern w:val="0"/>
          <w:szCs w:val="21"/>
        </w:rPr>
        <w:t>5,603,713.15 </w:t>
      </w:r>
      <w:r w:rsidRPr="00DC45A4">
        <w:rPr>
          <w:rFonts w:ascii="inherit" w:eastAsia="宋体" w:hAnsi="inherit" w:cs="宋体"/>
          <w:color w:val="333333"/>
          <w:kern w:val="0"/>
          <w:szCs w:val="21"/>
        </w:rPr>
        <w:t>元，并处以</w:t>
      </w:r>
      <w:r w:rsidRPr="00DC45A4">
        <w:rPr>
          <w:rFonts w:ascii="inherit" w:eastAsia="宋体" w:hAnsi="inherit" w:cs="宋体"/>
          <w:color w:val="333333"/>
          <w:kern w:val="0"/>
          <w:szCs w:val="21"/>
        </w:rPr>
        <w:t>16,811,139.45</w:t>
      </w:r>
      <w:r w:rsidRPr="00DC45A4">
        <w:rPr>
          <w:rFonts w:ascii="inherit" w:eastAsia="宋体" w:hAnsi="inherit" w:cs="宋体"/>
          <w:color w:val="333333"/>
          <w:kern w:val="0"/>
          <w:szCs w:val="21"/>
        </w:rPr>
        <w:t>元罚款。</w:t>
      </w:r>
    </w:p>
    <w:p w14:paraId="28389648" w14:textId="77777777" w:rsidR="00DC45A4" w:rsidRPr="00DC45A4" w:rsidRDefault="00DC45A4" w:rsidP="00DC45A4">
      <w:pPr>
        <w:widowControl/>
        <w:shd w:val="clear" w:color="auto" w:fill="FFFFFF"/>
        <w:jc w:val="left"/>
        <w:rPr>
          <w:rFonts w:ascii="inherit" w:eastAsia="宋体" w:hAnsi="inherit" w:cs="宋体" w:hint="eastAsia"/>
          <w:color w:val="333333"/>
          <w:kern w:val="0"/>
          <w:szCs w:val="21"/>
        </w:rPr>
      </w:pPr>
      <w:r w:rsidRPr="00DC45A4">
        <w:rPr>
          <w:rFonts w:ascii="inherit" w:eastAsia="宋体" w:hAnsi="inherit" w:cs="宋体"/>
          <w:color w:val="333333"/>
          <w:kern w:val="0"/>
          <w:szCs w:val="21"/>
        </w:rPr>
        <w:t xml:space="preserve">　　上述当事人应自收到本处罚决定书之日起</w:t>
      </w:r>
      <w:r w:rsidRPr="00DC45A4">
        <w:rPr>
          <w:rFonts w:ascii="inherit" w:eastAsia="宋体" w:hAnsi="inherit" w:cs="宋体"/>
          <w:color w:val="333333"/>
          <w:kern w:val="0"/>
          <w:szCs w:val="21"/>
        </w:rPr>
        <w:t>15</w:t>
      </w:r>
      <w:r w:rsidRPr="00DC45A4">
        <w:rPr>
          <w:rFonts w:ascii="inherit" w:eastAsia="宋体" w:hAnsi="inherit" w:cs="宋体"/>
          <w:color w:val="333333"/>
          <w:kern w:val="0"/>
          <w:szCs w:val="21"/>
        </w:rPr>
        <w:t>日内，将罚款汇交中国证券监督管理委员会（财政</w:t>
      </w:r>
      <w:proofErr w:type="gramStart"/>
      <w:r w:rsidRPr="00DC45A4">
        <w:rPr>
          <w:rFonts w:ascii="inherit" w:eastAsia="宋体" w:hAnsi="inherit" w:cs="宋体"/>
          <w:color w:val="333333"/>
          <w:kern w:val="0"/>
          <w:szCs w:val="21"/>
        </w:rPr>
        <w:t>汇缴专户</w:t>
      </w:r>
      <w:proofErr w:type="gramEnd"/>
      <w:r w:rsidRPr="00DC45A4">
        <w:rPr>
          <w:rFonts w:ascii="inherit" w:eastAsia="宋体" w:hAnsi="inherit" w:cs="宋体"/>
          <w:color w:val="333333"/>
          <w:kern w:val="0"/>
          <w:szCs w:val="21"/>
        </w:rPr>
        <w:t>），开户银行：中信银行北京分行营业部，账号：</w:t>
      </w:r>
      <w:r w:rsidRPr="00DC45A4">
        <w:rPr>
          <w:rFonts w:ascii="inherit" w:eastAsia="宋体" w:hAnsi="inherit" w:cs="宋体"/>
          <w:color w:val="333333"/>
          <w:kern w:val="0"/>
          <w:szCs w:val="21"/>
        </w:rPr>
        <w:t>7111010189800000162</w:t>
      </w:r>
      <w:r w:rsidRPr="00DC45A4">
        <w:rPr>
          <w:rFonts w:ascii="inherit" w:eastAsia="宋体" w:hAnsi="inherit" w:cs="宋体"/>
          <w:color w:val="333333"/>
          <w:kern w:val="0"/>
          <w:szCs w:val="21"/>
        </w:rPr>
        <w:t>，由该行直接上缴国库，并将注有当事人名称的付款凭证复印件送中国证券监督管理委员会稽查局和我局备案（传真：</w:t>
      </w:r>
      <w:r w:rsidRPr="00DC45A4">
        <w:rPr>
          <w:rFonts w:ascii="inherit" w:eastAsia="宋体" w:hAnsi="inherit" w:cs="宋体"/>
          <w:color w:val="333333"/>
          <w:kern w:val="0"/>
          <w:szCs w:val="21"/>
        </w:rPr>
        <w:t>021-50121041</w:t>
      </w:r>
      <w:r w:rsidRPr="00DC45A4">
        <w:rPr>
          <w:rFonts w:ascii="inherit" w:eastAsia="宋体" w:hAnsi="inherit" w:cs="宋体"/>
          <w:color w:val="333333"/>
          <w:kern w:val="0"/>
          <w:szCs w:val="21"/>
        </w:rPr>
        <w:t>）。到期不缴纳罚款的，每日按罚款数额的百分之三加处罚款。当事人如果对本处罚决定不服，可在收到本处罚决定书之日起</w:t>
      </w:r>
      <w:r w:rsidRPr="00DC45A4">
        <w:rPr>
          <w:rFonts w:ascii="inherit" w:eastAsia="宋体" w:hAnsi="inherit" w:cs="宋体"/>
          <w:color w:val="333333"/>
          <w:kern w:val="0"/>
          <w:szCs w:val="21"/>
        </w:rPr>
        <w:t>60</w:t>
      </w:r>
      <w:r w:rsidRPr="00DC45A4">
        <w:rPr>
          <w:rFonts w:ascii="inherit" w:eastAsia="宋体" w:hAnsi="inherit" w:cs="宋体"/>
          <w:color w:val="333333"/>
          <w:kern w:val="0"/>
          <w:szCs w:val="21"/>
        </w:rPr>
        <w:t>日内向中国证券监督管理委员会申请行政复议，也可在收到本处罚决定书之日起</w:t>
      </w:r>
      <w:r w:rsidRPr="00DC45A4">
        <w:rPr>
          <w:rFonts w:ascii="inherit" w:eastAsia="宋体" w:hAnsi="inherit" w:cs="宋体"/>
          <w:color w:val="333333"/>
          <w:kern w:val="0"/>
          <w:szCs w:val="21"/>
        </w:rPr>
        <w:t>6</w:t>
      </w:r>
      <w:r w:rsidRPr="00DC45A4">
        <w:rPr>
          <w:rFonts w:ascii="inherit" w:eastAsia="宋体" w:hAnsi="inherit" w:cs="宋体"/>
          <w:color w:val="333333"/>
          <w:kern w:val="0"/>
          <w:szCs w:val="21"/>
        </w:rPr>
        <w:t>个月内向有管辖权的人民法院提起行政诉讼。复议和诉讼期间，上述决定不停止执行。</w:t>
      </w:r>
    </w:p>
    <w:p w14:paraId="1DEA0740" w14:textId="77777777" w:rsidR="00DC45A4" w:rsidRPr="00DC45A4" w:rsidRDefault="00DC45A4" w:rsidP="00DC45A4">
      <w:pPr>
        <w:widowControl/>
        <w:shd w:val="clear" w:color="auto" w:fill="FFFFFF"/>
        <w:jc w:val="left"/>
        <w:rPr>
          <w:rFonts w:ascii="inherit" w:eastAsia="宋体" w:hAnsi="inherit" w:cs="宋体" w:hint="eastAsia"/>
          <w:color w:val="333333"/>
          <w:kern w:val="0"/>
          <w:szCs w:val="21"/>
        </w:rPr>
      </w:pPr>
      <w:r w:rsidRPr="00DC45A4">
        <w:rPr>
          <w:rFonts w:ascii="inherit" w:eastAsia="宋体" w:hAnsi="inherit" w:cs="宋体"/>
          <w:color w:val="333333"/>
          <w:kern w:val="0"/>
          <w:szCs w:val="21"/>
        </w:rPr>
        <w:t xml:space="preserve">　　</w:t>
      </w:r>
    </w:p>
    <w:p w14:paraId="3624D37B" w14:textId="77777777" w:rsidR="00DC45A4" w:rsidRPr="00DC45A4" w:rsidRDefault="00DC45A4" w:rsidP="00DC45A4">
      <w:pPr>
        <w:widowControl/>
        <w:shd w:val="clear" w:color="auto" w:fill="FFFFFF"/>
        <w:jc w:val="left"/>
        <w:rPr>
          <w:rFonts w:ascii="inherit" w:eastAsia="宋体" w:hAnsi="inherit" w:cs="宋体" w:hint="eastAsia"/>
          <w:color w:val="333333"/>
          <w:kern w:val="0"/>
          <w:szCs w:val="21"/>
        </w:rPr>
      </w:pPr>
      <w:r w:rsidRPr="00DC45A4">
        <w:rPr>
          <w:rFonts w:ascii="inherit" w:eastAsia="宋体" w:hAnsi="inherit" w:cs="宋体"/>
          <w:color w:val="333333"/>
          <w:kern w:val="0"/>
          <w:szCs w:val="21"/>
        </w:rPr>
        <w:t xml:space="preserve">　　</w:t>
      </w:r>
    </w:p>
    <w:p w14:paraId="3DD1D61F" w14:textId="77777777" w:rsidR="00DC45A4" w:rsidRPr="00DC45A4" w:rsidRDefault="00DC45A4" w:rsidP="00DC45A4">
      <w:pPr>
        <w:widowControl/>
        <w:shd w:val="clear" w:color="auto" w:fill="FFFFFF"/>
        <w:jc w:val="left"/>
        <w:rPr>
          <w:rFonts w:ascii="inherit" w:eastAsia="宋体" w:hAnsi="inherit" w:cs="宋体" w:hint="eastAsia"/>
          <w:color w:val="333333"/>
          <w:kern w:val="0"/>
          <w:szCs w:val="21"/>
        </w:rPr>
      </w:pPr>
      <w:r w:rsidRPr="00DC45A4">
        <w:rPr>
          <w:rFonts w:ascii="inherit" w:eastAsia="宋体" w:hAnsi="inherit" w:cs="宋体"/>
          <w:color w:val="333333"/>
          <w:kern w:val="0"/>
          <w:szCs w:val="21"/>
        </w:rPr>
        <w:t xml:space="preserve">　　　　　　　　　　　　　　　　　　　　　　　　　　　　　　　　　　　　　　　</w:t>
      </w:r>
      <w:r w:rsidRPr="00DC45A4">
        <w:rPr>
          <w:rFonts w:ascii="inherit" w:eastAsia="宋体" w:hAnsi="inherit" w:cs="宋体"/>
          <w:color w:val="333333"/>
          <w:kern w:val="0"/>
          <w:szCs w:val="21"/>
        </w:rPr>
        <w:t> </w:t>
      </w:r>
      <w:r w:rsidRPr="00DC45A4">
        <w:rPr>
          <w:rFonts w:ascii="inherit" w:eastAsia="宋体" w:hAnsi="inherit" w:cs="宋体"/>
          <w:color w:val="333333"/>
          <w:kern w:val="0"/>
          <w:szCs w:val="21"/>
        </w:rPr>
        <w:t>中国证券监督管理委员会上海监管局</w:t>
      </w:r>
    </w:p>
    <w:p w14:paraId="36104532" w14:textId="77777777" w:rsidR="00DC45A4" w:rsidRPr="00DC45A4" w:rsidRDefault="00DC45A4" w:rsidP="00DC45A4">
      <w:pPr>
        <w:widowControl/>
        <w:shd w:val="clear" w:color="auto" w:fill="FFFFFF"/>
        <w:jc w:val="left"/>
        <w:rPr>
          <w:rFonts w:ascii="inherit" w:eastAsia="宋体" w:hAnsi="inherit" w:cs="宋体" w:hint="eastAsia"/>
          <w:color w:val="333333"/>
          <w:kern w:val="0"/>
          <w:szCs w:val="21"/>
        </w:rPr>
      </w:pPr>
      <w:r w:rsidRPr="00DC45A4">
        <w:rPr>
          <w:rFonts w:ascii="inherit" w:eastAsia="宋体" w:hAnsi="inherit" w:cs="宋体"/>
          <w:color w:val="333333"/>
          <w:kern w:val="0"/>
          <w:szCs w:val="21"/>
        </w:rPr>
        <w:t xml:space="preserve">　　　　　　　　　　　　　　　　　　　　　　　　　　　　　　　　　　　　　　　　　　　　　</w:t>
      </w:r>
      <w:r w:rsidRPr="00DC45A4">
        <w:rPr>
          <w:rFonts w:ascii="inherit" w:eastAsia="宋体" w:hAnsi="inherit" w:cs="宋体"/>
          <w:color w:val="333333"/>
          <w:kern w:val="0"/>
          <w:szCs w:val="21"/>
        </w:rPr>
        <w:t>2019</w:t>
      </w:r>
      <w:r w:rsidRPr="00DC45A4">
        <w:rPr>
          <w:rFonts w:ascii="inherit" w:eastAsia="宋体" w:hAnsi="inherit" w:cs="宋体"/>
          <w:color w:val="333333"/>
          <w:kern w:val="0"/>
          <w:szCs w:val="21"/>
        </w:rPr>
        <w:t>年</w:t>
      </w:r>
      <w:r w:rsidRPr="00DC45A4">
        <w:rPr>
          <w:rFonts w:ascii="inherit" w:eastAsia="宋体" w:hAnsi="inherit" w:cs="宋体"/>
          <w:color w:val="333333"/>
          <w:kern w:val="0"/>
          <w:szCs w:val="21"/>
        </w:rPr>
        <w:t>10</w:t>
      </w:r>
      <w:r w:rsidRPr="00DC45A4">
        <w:rPr>
          <w:rFonts w:ascii="inherit" w:eastAsia="宋体" w:hAnsi="inherit" w:cs="宋体"/>
          <w:color w:val="333333"/>
          <w:kern w:val="0"/>
          <w:szCs w:val="21"/>
        </w:rPr>
        <w:t>月</w:t>
      </w:r>
      <w:r w:rsidRPr="00DC45A4">
        <w:rPr>
          <w:rFonts w:ascii="inherit" w:eastAsia="宋体" w:hAnsi="inherit" w:cs="宋体"/>
          <w:color w:val="333333"/>
          <w:kern w:val="0"/>
          <w:szCs w:val="21"/>
        </w:rPr>
        <w:t>18</w:t>
      </w:r>
      <w:r w:rsidRPr="00DC45A4">
        <w:rPr>
          <w:rFonts w:ascii="inherit" w:eastAsia="宋体" w:hAnsi="inherit" w:cs="宋体"/>
          <w:color w:val="333333"/>
          <w:kern w:val="0"/>
          <w:szCs w:val="21"/>
        </w:rPr>
        <w:t>日</w:t>
      </w:r>
    </w:p>
    <w:p w14:paraId="258857A1" w14:textId="77777777" w:rsidR="008B6B34" w:rsidRDefault="008B6B34"/>
    <w:sectPr w:rsidR="008B6B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5A0C4" w14:textId="77777777" w:rsidR="00DC625A" w:rsidRDefault="00DC625A" w:rsidP="00562135">
      <w:r>
        <w:separator/>
      </w:r>
    </w:p>
  </w:endnote>
  <w:endnote w:type="continuationSeparator" w:id="0">
    <w:p w14:paraId="74B8D80C" w14:textId="77777777" w:rsidR="00DC625A" w:rsidRDefault="00DC625A" w:rsidP="00562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C3722" w14:textId="77777777" w:rsidR="00DC625A" w:rsidRDefault="00DC625A" w:rsidP="00562135">
      <w:r>
        <w:separator/>
      </w:r>
    </w:p>
  </w:footnote>
  <w:footnote w:type="continuationSeparator" w:id="0">
    <w:p w14:paraId="1E0E9CB6" w14:textId="77777777" w:rsidR="00DC625A" w:rsidRDefault="00DC625A" w:rsidP="005621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5A4"/>
    <w:rsid w:val="00562135"/>
    <w:rsid w:val="008B6B34"/>
    <w:rsid w:val="00CE6568"/>
    <w:rsid w:val="00DC45A4"/>
    <w:rsid w:val="00DC6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BE65B"/>
  <w15:chartTrackingRefBased/>
  <w15:docId w15:val="{A5A57033-F131-416B-80DE-37126722F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C45A4"/>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56213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62135"/>
    <w:rPr>
      <w:sz w:val="18"/>
      <w:szCs w:val="18"/>
    </w:rPr>
  </w:style>
  <w:style w:type="paragraph" w:styleId="a6">
    <w:name w:val="footer"/>
    <w:basedOn w:val="a"/>
    <w:link w:val="a7"/>
    <w:uiPriority w:val="99"/>
    <w:unhideWhenUsed/>
    <w:rsid w:val="00562135"/>
    <w:pPr>
      <w:tabs>
        <w:tab w:val="center" w:pos="4153"/>
        <w:tab w:val="right" w:pos="8306"/>
      </w:tabs>
      <w:snapToGrid w:val="0"/>
      <w:jc w:val="left"/>
    </w:pPr>
    <w:rPr>
      <w:sz w:val="18"/>
      <w:szCs w:val="18"/>
    </w:rPr>
  </w:style>
  <w:style w:type="character" w:customStyle="1" w:styleId="a7">
    <w:name w:val="页脚 字符"/>
    <w:basedOn w:val="a0"/>
    <w:link w:val="a6"/>
    <w:uiPriority w:val="99"/>
    <w:rsid w:val="005621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189250">
      <w:bodyDiv w:val="1"/>
      <w:marLeft w:val="0"/>
      <w:marRight w:val="0"/>
      <w:marTop w:val="0"/>
      <w:marBottom w:val="0"/>
      <w:divBdr>
        <w:top w:val="none" w:sz="0" w:space="0" w:color="auto"/>
        <w:left w:val="none" w:sz="0" w:space="0" w:color="auto"/>
        <w:bottom w:val="none" w:sz="0" w:space="0" w:color="auto"/>
        <w:right w:val="none" w:sz="0" w:space="0" w:color="auto"/>
      </w:divBdr>
      <w:divsChild>
        <w:div w:id="787771431">
          <w:marLeft w:val="0"/>
          <w:marRight w:val="0"/>
          <w:marTop w:val="0"/>
          <w:marBottom w:val="0"/>
          <w:divBdr>
            <w:top w:val="none" w:sz="0" w:space="23" w:color="auto"/>
            <w:left w:val="none" w:sz="0" w:space="31" w:color="auto"/>
            <w:bottom w:val="single" w:sz="12" w:space="11" w:color="CCCCCC"/>
            <w:right w:val="none" w:sz="0" w:space="31" w:color="auto"/>
          </w:divBdr>
        </w:div>
        <w:div w:id="588586352">
          <w:marLeft w:val="0"/>
          <w:marRight w:val="0"/>
          <w:marTop w:val="0"/>
          <w:marBottom w:val="300"/>
          <w:divBdr>
            <w:top w:val="none" w:sz="0" w:space="0" w:color="auto"/>
            <w:left w:val="none" w:sz="0" w:space="0" w:color="auto"/>
            <w:bottom w:val="none" w:sz="0" w:space="0" w:color="auto"/>
            <w:right w:val="none" w:sz="0" w:space="0" w:color="auto"/>
          </w:divBdr>
        </w:div>
        <w:div w:id="1791783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557</Words>
  <Characters>3180</Characters>
  <Application>Microsoft Office Word</Application>
  <DocSecurity>0</DocSecurity>
  <Lines>26</Lines>
  <Paragraphs>7</Paragraphs>
  <ScaleCrop>false</ScaleCrop>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2021-09-30T13:28:00Z</dcterms:created>
  <dcterms:modified xsi:type="dcterms:W3CDTF">2021-10-01T09:06:00Z</dcterms:modified>
</cp:coreProperties>
</file>