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5D5B3" w14:textId="77777777" w:rsidR="00C96600" w:rsidRPr="00C96600" w:rsidRDefault="00C96600" w:rsidP="00C96600">
      <w:pPr>
        <w:widowControl/>
        <w:shd w:val="clear" w:color="auto" w:fill="FFFFFF"/>
        <w:spacing w:line="525" w:lineRule="atLeast"/>
        <w:jc w:val="center"/>
        <w:rPr>
          <w:rFonts w:ascii="微软雅黑" w:eastAsia="微软雅黑" w:hAnsi="微软雅黑" w:cs="宋体"/>
          <w:b/>
          <w:bCs/>
          <w:color w:val="0C5CB1"/>
          <w:kern w:val="0"/>
          <w:sz w:val="30"/>
          <w:szCs w:val="30"/>
        </w:rPr>
      </w:pPr>
      <w:r w:rsidRPr="00C96600">
        <w:rPr>
          <w:rFonts w:ascii="微软雅黑" w:eastAsia="微软雅黑" w:hAnsi="微软雅黑" w:cs="宋体" w:hint="eastAsia"/>
          <w:b/>
          <w:bCs/>
          <w:color w:val="0C5CB1"/>
          <w:kern w:val="0"/>
          <w:sz w:val="30"/>
          <w:szCs w:val="30"/>
        </w:rPr>
        <w:t>中国证券监督管理委员会四川监管局行政处罚决定书〔2014〕4号</w:t>
      </w:r>
    </w:p>
    <w:p w14:paraId="3D63FCEF" w14:textId="77777777" w:rsidR="00C96600" w:rsidRPr="00C96600" w:rsidRDefault="00C96600" w:rsidP="00C96600">
      <w:pPr>
        <w:widowControl/>
        <w:shd w:val="clear" w:color="auto" w:fill="FFFFFF"/>
        <w:jc w:val="center"/>
        <w:rPr>
          <w:rFonts w:ascii="宋体" w:eastAsia="宋体" w:hAnsi="宋体" w:cs="宋体" w:hint="eastAsia"/>
          <w:color w:val="888888"/>
          <w:kern w:val="0"/>
          <w:sz w:val="18"/>
          <w:szCs w:val="18"/>
        </w:rPr>
      </w:pPr>
      <w:r w:rsidRPr="00C96600">
        <w:rPr>
          <w:rFonts w:ascii="宋体" w:eastAsia="宋体" w:hAnsi="宋体" w:cs="宋体" w:hint="eastAsia"/>
          <w:color w:val="888888"/>
          <w:kern w:val="0"/>
          <w:sz w:val="18"/>
          <w:szCs w:val="18"/>
        </w:rPr>
        <w:t>时间：2014-09-02 来源：</w:t>
      </w:r>
    </w:p>
    <w:p w14:paraId="3FEB2C8C" w14:textId="77777777" w:rsidR="00C96600" w:rsidRPr="00C96600" w:rsidRDefault="00C96600" w:rsidP="00C96600">
      <w:pPr>
        <w:widowControl/>
        <w:shd w:val="clear" w:color="auto" w:fill="FFFFFF"/>
        <w:jc w:val="left"/>
        <w:rPr>
          <w:rFonts w:ascii="宋体" w:eastAsia="宋体" w:hAnsi="宋体" w:cs="宋体" w:hint="eastAsia"/>
          <w:color w:val="333333"/>
          <w:kern w:val="0"/>
          <w:szCs w:val="21"/>
        </w:rPr>
      </w:pPr>
      <w:r w:rsidRPr="00C96600">
        <w:rPr>
          <w:rFonts w:ascii="宋体" w:eastAsia="宋体" w:hAnsi="宋体" w:cs="宋体" w:hint="eastAsia"/>
          <w:color w:val="333333"/>
          <w:kern w:val="0"/>
          <w:szCs w:val="21"/>
        </w:rPr>
        <w:t xml:space="preserve">　　当事人：吴锐，男，1961年3月出生，住址：成都市青羊区金河路。 </w:t>
      </w:r>
      <w:r w:rsidRPr="00C96600">
        <w:rPr>
          <w:rFonts w:ascii="宋体" w:eastAsia="宋体" w:hAnsi="宋体" w:cs="宋体" w:hint="eastAsia"/>
          <w:color w:val="333333"/>
          <w:kern w:val="0"/>
          <w:szCs w:val="21"/>
        </w:rPr>
        <w:br/>
        <w:t xml:space="preserve">　　依据《中华人民共和国证券法》（以下简称《证券法》）的有关规定，我局</w:t>
      </w:r>
      <w:proofErr w:type="gramStart"/>
      <w:r w:rsidRPr="00C96600">
        <w:rPr>
          <w:rFonts w:ascii="宋体" w:eastAsia="宋体" w:hAnsi="宋体" w:cs="宋体" w:hint="eastAsia"/>
          <w:color w:val="333333"/>
          <w:kern w:val="0"/>
          <w:szCs w:val="21"/>
        </w:rPr>
        <w:t>对吴锐涉嫌</w:t>
      </w:r>
      <w:proofErr w:type="gramEnd"/>
      <w:r w:rsidRPr="00C96600">
        <w:rPr>
          <w:rFonts w:ascii="宋体" w:eastAsia="宋体" w:hAnsi="宋体" w:cs="宋体" w:hint="eastAsia"/>
          <w:color w:val="333333"/>
          <w:kern w:val="0"/>
          <w:szCs w:val="21"/>
        </w:rPr>
        <w:t>内幕交易行为进行了立案调查、审理，并依法向当事人告知了行政处罚的事实、理由、依据及当事人依法享有的权利。当事人未提出陈述、申辩意见，也未要求听证。本案现已调查、审理终结。</w:t>
      </w:r>
      <w:r w:rsidRPr="00C96600">
        <w:rPr>
          <w:rFonts w:ascii="宋体" w:eastAsia="宋体" w:hAnsi="宋体" w:cs="宋体" w:hint="eastAsia"/>
          <w:color w:val="333333"/>
          <w:kern w:val="0"/>
          <w:szCs w:val="21"/>
        </w:rPr>
        <w:br/>
        <w:t>经查明，</w:t>
      </w:r>
      <w:proofErr w:type="gramStart"/>
      <w:r w:rsidRPr="00C96600">
        <w:rPr>
          <w:rFonts w:ascii="宋体" w:eastAsia="宋体" w:hAnsi="宋体" w:cs="宋体" w:hint="eastAsia"/>
          <w:color w:val="333333"/>
          <w:kern w:val="0"/>
          <w:szCs w:val="21"/>
        </w:rPr>
        <w:t>吴锐存在</w:t>
      </w:r>
      <w:proofErr w:type="gramEnd"/>
      <w:r w:rsidRPr="00C96600">
        <w:rPr>
          <w:rFonts w:ascii="宋体" w:eastAsia="宋体" w:hAnsi="宋体" w:cs="宋体" w:hint="eastAsia"/>
          <w:color w:val="333333"/>
          <w:kern w:val="0"/>
          <w:szCs w:val="21"/>
        </w:rPr>
        <w:t>以下违法事实： </w:t>
      </w:r>
      <w:r w:rsidRPr="00C96600">
        <w:rPr>
          <w:rFonts w:ascii="宋体" w:eastAsia="宋体" w:hAnsi="宋体" w:cs="宋体" w:hint="eastAsia"/>
          <w:color w:val="333333"/>
          <w:kern w:val="0"/>
          <w:szCs w:val="21"/>
        </w:rPr>
        <w:br/>
        <w:t xml:space="preserve">　　一、内幕信息及敏感期</w:t>
      </w:r>
      <w:r w:rsidRPr="00C96600">
        <w:rPr>
          <w:rFonts w:ascii="宋体" w:eastAsia="宋体" w:hAnsi="宋体" w:cs="宋体" w:hint="eastAsia"/>
          <w:color w:val="333333"/>
          <w:kern w:val="0"/>
          <w:szCs w:val="21"/>
        </w:rPr>
        <w:br/>
        <w:t>2013年8月7日，</w:t>
      </w:r>
      <w:r w:rsidRPr="00C96600">
        <w:rPr>
          <w:rFonts w:ascii="宋体" w:eastAsia="宋体" w:hAnsi="宋体" w:cs="宋体" w:hint="eastAsia"/>
          <w:color w:val="333333"/>
          <w:kern w:val="0"/>
          <w:szCs w:val="21"/>
          <w:highlight w:val="yellow"/>
        </w:rPr>
        <w:t>四川能源投资集团有限责任公司（以下简称四川能投）副总经理王某</w:t>
      </w:r>
      <w:r w:rsidRPr="00C96600">
        <w:rPr>
          <w:rFonts w:ascii="宋体" w:eastAsia="宋体" w:hAnsi="宋体" w:cs="宋体" w:hint="eastAsia"/>
          <w:color w:val="333333"/>
          <w:kern w:val="0"/>
          <w:szCs w:val="21"/>
        </w:rPr>
        <w:t>代表四川能投与四川川润股份有限公司（以下</w:t>
      </w:r>
      <w:proofErr w:type="gramStart"/>
      <w:r w:rsidRPr="00C96600">
        <w:rPr>
          <w:rFonts w:ascii="宋体" w:eastAsia="宋体" w:hAnsi="宋体" w:cs="宋体" w:hint="eastAsia"/>
          <w:color w:val="333333"/>
          <w:kern w:val="0"/>
          <w:szCs w:val="21"/>
        </w:rPr>
        <w:t>简称川润股份</w:t>
      </w:r>
      <w:proofErr w:type="gramEnd"/>
      <w:r w:rsidRPr="00C96600">
        <w:rPr>
          <w:rFonts w:ascii="宋体" w:eastAsia="宋体" w:hAnsi="宋体" w:cs="宋体" w:hint="eastAsia"/>
          <w:color w:val="333333"/>
          <w:kern w:val="0"/>
          <w:szCs w:val="21"/>
        </w:rPr>
        <w:t>）董事长罗某、总经理魏某会面商谈</w:t>
      </w:r>
      <w:proofErr w:type="gramStart"/>
      <w:r w:rsidRPr="00C96600">
        <w:rPr>
          <w:rFonts w:ascii="宋体" w:eastAsia="宋体" w:hAnsi="宋体" w:cs="宋体" w:hint="eastAsia"/>
          <w:color w:val="333333"/>
          <w:kern w:val="0"/>
          <w:szCs w:val="21"/>
        </w:rPr>
        <w:t>重组川润股份</w:t>
      </w:r>
      <w:proofErr w:type="gramEnd"/>
      <w:r w:rsidRPr="00C96600">
        <w:rPr>
          <w:rFonts w:ascii="宋体" w:eastAsia="宋体" w:hAnsi="宋体" w:cs="宋体" w:hint="eastAsia"/>
          <w:color w:val="333333"/>
          <w:kern w:val="0"/>
          <w:szCs w:val="21"/>
        </w:rPr>
        <w:t>事宜。8月15日，四川能投</w:t>
      </w:r>
      <w:proofErr w:type="gramStart"/>
      <w:r w:rsidRPr="00C96600">
        <w:rPr>
          <w:rFonts w:ascii="宋体" w:eastAsia="宋体" w:hAnsi="宋体" w:cs="宋体" w:hint="eastAsia"/>
          <w:color w:val="333333"/>
          <w:kern w:val="0"/>
          <w:szCs w:val="21"/>
        </w:rPr>
        <w:t>与川润股份</w:t>
      </w:r>
      <w:proofErr w:type="gramEnd"/>
      <w:r w:rsidRPr="00C96600">
        <w:rPr>
          <w:rFonts w:ascii="宋体" w:eastAsia="宋体" w:hAnsi="宋体" w:cs="宋体" w:hint="eastAsia"/>
          <w:color w:val="333333"/>
          <w:kern w:val="0"/>
          <w:szCs w:val="21"/>
        </w:rPr>
        <w:t>就重组具体事项进行了进一步的协商，初步达成一致意见。8月16日，王某起草向四川省国资委汇报的重组材料，四川能投于8月19日向省国资委汇报并获得同意。</w:t>
      </w:r>
      <w:proofErr w:type="gramStart"/>
      <w:r w:rsidRPr="00C96600">
        <w:rPr>
          <w:rFonts w:ascii="宋体" w:eastAsia="宋体" w:hAnsi="宋体" w:cs="宋体" w:hint="eastAsia"/>
          <w:color w:val="333333"/>
          <w:kern w:val="0"/>
          <w:szCs w:val="21"/>
        </w:rPr>
        <w:t>8月20日川润股份</w:t>
      </w:r>
      <w:proofErr w:type="gramEnd"/>
      <w:r w:rsidRPr="00C96600">
        <w:rPr>
          <w:rFonts w:ascii="宋体" w:eastAsia="宋体" w:hAnsi="宋体" w:cs="宋体" w:hint="eastAsia"/>
          <w:color w:val="333333"/>
          <w:kern w:val="0"/>
          <w:szCs w:val="21"/>
        </w:rPr>
        <w:t>股票停牌，停牌持续至9月17日。 </w:t>
      </w:r>
      <w:r w:rsidRPr="00C96600">
        <w:rPr>
          <w:rFonts w:ascii="宋体" w:eastAsia="宋体" w:hAnsi="宋体" w:cs="宋体" w:hint="eastAsia"/>
          <w:color w:val="333333"/>
          <w:kern w:val="0"/>
          <w:szCs w:val="21"/>
        </w:rPr>
        <w:br/>
        <w:t xml:space="preserve">　　四川能投拟通过资产重组的方式</w:t>
      </w:r>
      <w:proofErr w:type="gramStart"/>
      <w:r w:rsidRPr="00C96600">
        <w:rPr>
          <w:rFonts w:ascii="宋体" w:eastAsia="宋体" w:hAnsi="宋体" w:cs="宋体" w:hint="eastAsia"/>
          <w:color w:val="333333"/>
          <w:kern w:val="0"/>
          <w:szCs w:val="21"/>
        </w:rPr>
        <w:t>控股川润股份</w:t>
      </w:r>
      <w:proofErr w:type="gramEnd"/>
      <w:r w:rsidRPr="00C96600">
        <w:rPr>
          <w:rFonts w:ascii="宋体" w:eastAsia="宋体" w:hAnsi="宋体" w:cs="宋体" w:hint="eastAsia"/>
          <w:color w:val="333333"/>
          <w:kern w:val="0"/>
          <w:szCs w:val="21"/>
        </w:rPr>
        <w:t>，将导致上市</w:t>
      </w:r>
      <w:proofErr w:type="gramStart"/>
      <w:r w:rsidRPr="00C96600">
        <w:rPr>
          <w:rFonts w:ascii="宋体" w:eastAsia="宋体" w:hAnsi="宋体" w:cs="宋体" w:hint="eastAsia"/>
          <w:color w:val="333333"/>
          <w:kern w:val="0"/>
          <w:szCs w:val="21"/>
        </w:rPr>
        <w:t>公司川润股份</w:t>
      </w:r>
      <w:proofErr w:type="gramEnd"/>
      <w:r w:rsidRPr="00C96600">
        <w:rPr>
          <w:rFonts w:ascii="宋体" w:eastAsia="宋体" w:hAnsi="宋体" w:cs="宋体" w:hint="eastAsia"/>
          <w:color w:val="333333"/>
          <w:kern w:val="0"/>
          <w:szCs w:val="21"/>
        </w:rPr>
        <w:t>的股权结构产生重大变化</w:t>
      </w:r>
      <w:proofErr w:type="gramStart"/>
      <w:r w:rsidRPr="00C96600">
        <w:rPr>
          <w:rFonts w:ascii="宋体" w:eastAsia="宋体" w:hAnsi="宋体" w:cs="宋体" w:hint="eastAsia"/>
          <w:color w:val="333333"/>
          <w:kern w:val="0"/>
          <w:szCs w:val="21"/>
        </w:rPr>
        <w:t>和川润股份</w:t>
      </w:r>
      <w:proofErr w:type="gramEnd"/>
      <w:r w:rsidRPr="00C96600">
        <w:rPr>
          <w:rFonts w:ascii="宋体" w:eastAsia="宋体" w:hAnsi="宋体" w:cs="宋体" w:hint="eastAsia"/>
          <w:color w:val="333333"/>
          <w:kern w:val="0"/>
          <w:szCs w:val="21"/>
        </w:rPr>
        <w:t>的实际控制人控制公司的情况发生较大变化，符合《证券法》第七十五条第二款第（一）、（三）项的规定，在依法公开前，属于内幕信息。内幕信息敏感期为2013年8月7日—8月20日。 </w:t>
      </w:r>
      <w:r w:rsidRPr="00C96600">
        <w:rPr>
          <w:rFonts w:ascii="宋体" w:eastAsia="宋体" w:hAnsi="宋体" w:cs="宋体" w:hint="eastAsia"/>
          <w:color w:val="333333"/>
          <w:kern w:val="0"/>
          <w:szCs w:val="21"/>
        </w:rPr>
        <w:br/>
        <w:t xml:space="preserve">　　二、吴锐知悉内幕信息情况及内幕交易情况 </w:t>
      </w:r>
      <w:r w:rsidRPr="00C96600">
        <w:rPr>
          <w:rFonts w:ascii="宋体" w:eastAsia="宋体" w:hAnsi="宋体" w:cs="宋体" w:hint="eastAsia"/>
          <w:color w:val="333333"/>
          <w:kern w:val="0"/>
          <w:szCs w:val="21"/>
        </w:rPr>
        <w:br/>
        <w:t xml:space="preserve">　　吴锐系本案内幕信息知情人王某</w:t>
      </w:r>
      <w:proofErr w:type="gramStart"/>
      <w:r w:rsidRPr="00C96600">
        <w:rPr>
          <w:rFonts w:ascii="宋体" w:eastAsia="宋体" w:hAnsi="宋体" w:cs="宋体" w:hint="eastAsia"/>
          <w:color w:val="333333"/>
          <w:kern w:val="0"/>
          <w:szCs w:val="21"/>
        </w:rPr>
        <w:t>之</w:t>
      </w:r>
      <w:proofErr w:type="gramEnd"/>
      <w:r w:rsidRPr="00C96600">
        <w:rPr>
          <w:rFonts w:ascii="宋体" w:eastAsia="宋体" w:hAnsi="宋体" w:cs="宋体" w:hint="eastAsia"/>
          <w:color w:val="333333"/>
          <w:kern w:val="0"/>
          <w:szCs w:val="21"/>
        </w:rPr>
        <w:t>妻的表哥，吴锐通过手机、王某家庭座机、聚餐、拜访等多种方式与王某及其家庭保持着较为密切的联系，吴锐之子与王某也保持着联系。吴锐与王某关系密切。 </w:t>
      </w:r>
      <w:r w:rsidRPr="00C96600">
        <w:rPr>
          <w:rFonts w:ascii="宋体" w:eastAsia="宋体" w:hAnsi="宋体" w:cs="宋体" w:hint="eastAsia"/>
          <w:color w:val="333333"/>
          <w:kern w:val="0"/>
          <w:szCs w:val="21"/>
        </w:rPr>
        <w:br/>
        <w:t xml:space="preserve">　　2013年8月前，吴锐账户没有交易</w:t>
      </w:r>
      <w:proofErr w:type="gramStart"/>
      <w:r w:rsidRPr="00C96600">
        <w:rPr>
          <w:rFonts w:ascii="宋体" w:eastAsia="宋体" w:hAnsi="宋体" w:cs="宋体" w:hint="eastAsia"/>
          <w:color w:val="333333"/>
          <w:kern w:val="0"/>
          <w:szCs w:val="21"/>
        </w:rPr>
        <w:t>过川润</w:t>
      </w:r>
      <w:proofErr w:type="gramEnd"/>
      <w:r w:rsidRPr="00C96600">
        <w:rPr>
          <w:rFonts w:ascii="宋体" w:eastAsia="宋体" w:hAnsi="宋体" w:cs="宋体" w:hint="eastAsia"/>
          <w:color w:val="333333"/>
          <w:kern w:val="0"/>
          <w:szCs w:val="21"/>
        </w:rPr>
        <w:t>股份。2013年8月16日和8月19日，吴锐大量</w:t>
      </w:r>
      <w:proofErr w:type="gramStart"/>
      <w:r w:rsidRPr="00C96600">
        <w:rPr>
          <w:rFonts w:ascii="宋体" w:eastAsia="宋体" w:hAnsi="宋体" w:cs="宋体" w:hint="eastAsia"/>
          <w:color w:val="333333"/>
          <w:kern w:val="0"/>
          <w:szCs w:val="21"/>
        </w:rPr>
        <w:t>买入川润股份</w:t>
      </w:r>
      <w:proofErr w:type="gramEnd"/>
      <w:r w:rsidRPr="00C96600">
        <w:rPr>
          <w:rFonts w:ascii="宋体" w:eastAsia="宋体" w:hAnsi="宋体" w:cs="宋体" w:hint="eastAsia"/>
          <w:color w:val="333333"/>
          <w:kern w:val="0"/>
          <w:szCs w:val="21"/>
        </w:rPr>
        <w:t>，其交易的时间与四川能投、</w:t>
      </w:r>
      <w:proofErr w:type="gramStart"/>
      <w:r w:rsidRPr="00C96600">
        <w:rPr>
          <w:rFonts w:ascii="宋体" w:eastAsia="宋体" w:hAnsi="宋体" w:cs="宋体" w:hint="eastAsia"/>
          <w:color w:val="333333"/>
          <w:kern w:val="0"/>
          <w:szCs w:val="21"/>
        </w:rPr>
        <w:t>川润股份</w:t>
      </w:r>
      <w:proofErr w:type="gramEnd"/>
      <w:r w:rsidRPr="00C96600">
        <w:rPr>
          <w:rFonts w:ascii="宋体" w:eastAsia="宋体" w:hAnsi="宋体" w:cs="宋体" w:hint="eastAsia"/>
          <w:color w:val="333333"/>
          <w:kern w:val="0"/>
          <w:szCs w:val="21"/>
        </w:rPr>
        <w:t>达成重组意向，王某起草重组汇报材料以及重组事项获得省国资委同意等内幕信息形成、变化高度吻合，交易行为明显异常。吴锐账户8月16日-19日</w:t>
      </w:r>
      <w:proofErr w:type="gramStart"/>
      <w:r w:rsidRPr="00C96600">
        <w:rPr>
          <w:rFonts w:ascii="宋体" w:eastAsia="宋体" w:hAnsi="宋体" w:cs="宋体" w:hint="eastAsia"/>
          <w:color w:val="333333"/>
          <w:kern w:val="0"/>
          <w:szCs w:val="21"/>
        </w:rPr>
        <w:t>买入川润股份</w:t>
      </w:r>
      <w:proofErr w:type="gramEnd"/>
      <w:r w:rsidRPr="00C96600">
        <w:rPr>
          <w:rFonts w:ascii="宋体" w:eastAsia="宋体" w:hAnsi="宋体" w:cs="宋体" w:hint="eastAsia"/>
          <w:color w:val="333333"/>
          <w:kern w:val="0"/>
          <w:szCs w:val="21"/>
        </w:rPr>
        <w:t>253400股，成交金额1231059元，盈利67788.53元。 </w:t>
      </w:r>
      <w:r w:rsidRPr="00C96600">
        <w:rPr>
          <w:rFonts w:ascii="宋体" w:eastAsia="宋体" w:hAnsi="宋体" w:cs="宋体" w:hint="eastAsia"/>
          <w:color w:val="333333"/>
          <w:kern w:val="0"/>
          <w:szCs w:val="21"/>
        </w:rPr>
        <w:br/>
        <w:t xml:space="preserve">　　上述违法事实，有吴锐账户的证券交易资料、通讯记录和有关当事人的《询问笔录》等证据证明，足以认定。 </w:t>
      </w:r>
      <w:r w:rsidRPr="00C96600">
        <w:rPr>
          <w:rFonts w:ascii="宋体" w:eastAsia="宋体" w:hAnsi="宋体" w:cs="宋体" w:hint="eastAsia"/>
          <w:color w:val="333333"/>
          <w:kern w:val="0"/>
          <w:szCs w:val="21"/>
        </w:rPr>
        <w:br/>
        <w:t xml:space="preserve">　　吴锐的行为违反了《证券法》第七十三条、七十六条第（一）款的规定，构成了《证券法》第二百零二条的违法行为。 </w:t>
      </w:r>
      <w:r w:rsidRPr="00C96600">
        <w:rPr>
          <w:rFonts w:ascii="宋体" w:eastAsia="宋体" w:hAnsi="宋体" w:cs="宋体" w:hint="eastAsia"/>
          <w:color w:val="333333"/>
          <w:kern w:val="0"/>
          <w:szCs w:val="21"/>
        </w:rPr>
        <w:br/>
        <w:t xml:space="preserve">　　根据当事人违法行为的事实、性质、情节与社会危害程度，依据《证券法》第二百零二条的规定，我局决定： </w:t>
      </w:r>
      <w:r w:rsidRPr="00C96600">
        <w:rPr>
          <w:rFonts w:ascii="宋体" w:eastAsia="宋体" w:hAnsi="宋体" w:cs="宋体" w:hint="eastAsia"/>
          <w:color w:val="333333"/>
          <w:kern w:val="0"/>
          <w:szCs w:val="21"/>
        </w:rPr>
        <w:br/>
        <w:t xml:space="preserve">　　没收吴锐违法所得67788.53元，并处以违法所得二倍罚款。罚没款总计203365.59元。 </w:t>
      </w:r>
      <w:r w:rsidRPr="00C96600">
        <w:rPr>
          <w:rFonts w:ascii="宋体" w:eastAsia="宋体" w:hAnsi="宋体" w:cs="宋体" w:hint="eastAsia"/>
          <w:color w:val="333333"/>
          <w:kern w:val="0"/>
          <w:szCs w:val="21"/>
        </w:rPr>
        <w:br/>
        <w:t xml:space="preserve">　　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我局备案。如对本处罚决定书不服，可在收到本处罚决定书之日起60日内向中国证券监督管理委员会申请行政复议，也可以在收到本处罚决定书之日起3个月内向有管辖权的人民法院提</w:t>
      </w:r>
      <w:r w:rsidRPr="00C96600">
        <w:rPr>
          <w:rFonts w:ascii="宋体" w:eastAsia="宋体" w:hAnsi="宋体" w:cs="宋体" w:hint="eastAsia"/>
          <w:color w:val="333333"/>
          <w:kern w:val="0"/>
          <w:szCs w:val="21"/>
        </w:rPr>
        <w:lastRenderedPageBreak/>
        <w:t>起行政诉讼。复议和诉讼期间，上述决定不停止执行。 </w:t>
      </w:r>
      <w:r w:rsidRPr="00C96600">
        <w:rPr>
          <w:rFonts w:ascii="宋体" w:eastAsia="宋体" w:hAnsi="宋体" w:cs="宋体" w:hint="eastAsia"/>
          <w:color w:val="333333"/>
          <w:kern w:val="0"/>
          <w:szCs w:val="21"/>
        </w:rPr>
        <w:br/>
      </w:r>
      <w:r w:rsidRPr="00C96600">
        <w:rPr>
          <w:rFonts w:ascii="宋体" w:eastAsia="宋体" w:hAnsi="宋体" w:cs="宋体" w:hint="eastAsia"/>
          <w:color w:val="333333"/>
          <w:kern w:val="0"/>
          <w:szCs w:val="21"/>
        </w:rPr>
        <w:br/>
      </w:r>
      <w:r w:rsidRPr="00C96600">
        <w:rPr>
          <w:rFonts w:ascii="宋体" w:eastAsia="宋体" w:hAnsi="宋体" w:cs="宋体" w:hint="eastAsia"/>
          <w:color w:val="333333"/>
          <w:kern w:val="0"/>
          <w:szCs w:val="21"/>
        </w:rPr>
        <w:br/>
      </w:r>
      <w:r w:rsidRPr="00C96600">
        <w:rPr>
          <w:rFonts w:ascii="宋体" w:eastAsia="宋体" w:hAnsi="宋体" w:cs="宋体" w:hint="eastAsia"/>
          <w:color w:val="333333"/>
          <w:kern w:val="0"/>
          <w:szCs w:val="21"/>
        </w:rPr>
        <w:br/>
        <w:t xml:space="preserve">　　　　　　　　　　　　　　　　　　　　　　　　　　　　　　　　　　　　　　　　　　　　　　　　　　　　　　  四川证监局 </w:t>
      </w:r>
      <w:r w:rsidRPr="00C96600">
        <w:rPr>
          <w:rFonts w:ascii="宋体" w:eastAsia="宋体" w:hAnsi="宋体" w:cs="宋体" w:hint="eastAsia"/>
          <w:color w:val="333333"/>
          <w:kern w:val="0"/>
          <w:szCs w:val="21"/>
        </w:rPr>
        <w:br/>
      </w:r>
      <w:proofErr w:type="gramStart"/>
      <w:r w:rsidRPr="00C96600">
        <w:rPr>
          <w:rFonts w:ascii="宋体" w:eastAsia="宋体" w:hAnsi="宋体" w:cs="宋体" w:hint="eastAsia"/>
          <w:color w:val="333333"/>
          <w:kern w:val="0"/>
          <w:szCs w:val="21"/>
        </w:rPr>
        <w:t xml:space="preserve">　　　　　　　　　　　　　　　　　　　　　　　　　　　　　　　　　　　　　　　　　　　　　　　　　　　　　　</w:t>
      </w:r>
      <w:proofErr w:type="gramEnd"/>
      <w:r w:rsidRPr="00C96600">
        <w:rPr>
          <w:rFonts w:ascii="宋体" w:eastAsia="宋体" w:hAnsi="宋体" w:cs="宋体" w:hint="eastAsia"/>
          <w:color w:val="333333"/>
          <w:kern w:val="0"/>
          <w:szCs w:val="21"/>
        </w:rPr>
        <w:t>2014年8月26日</w:t>
      </w:r>
    </w:p>
    <w:p w14:paraId="3C18DAE4" w14:textId="77777777" w:rsidR="00C84EC6" w:rsidRPr="00C96600" w:rsidRDefault="00C84EC6"/>
    <w:sectPr w:rsidR="00C84EC6" w:rsidRPr="00C966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00"/>
    <w:rsid w:val="00C5444E"/>
    <w:rsid w:val="00C84EC6"/>
    <w:rsid w:val="00C96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EEBC"/>
  <w15:chartTrackingRefBased/>
  <w15:docId w15:val="{254EC804-7AB7-4B83-8AD6-5C2594F5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66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553634">
      <w:bodyDiv w:val="1"/>
      <w:marLeft w:val="0"/>
      <w:marRight w:val="0"/>
      <w:marTop w:val="0"/>
      <w:marBottom w:val="0"/>
      <w:divBdr>
        <w:top w:val="none" w:sz="0" w:space="0" w:color="auto"/>
        <w:left w:val="none" w:sz="0" w:space="0" w:color="auto"/>
        <w:bottom w:val="none" w:sz="0" w:space="0" w:color="auto"/>
        <w:right w:val="none" w:sz="0" w:space="0" w:color="auto"/>
      </w:divBdr>
      <w:divsChild>
        <w:div w:id="1764372952">
          <w:marLeft w:val="0"/>
          <w:marRight w:val="0"/>
          <w:marTop w:val="0"/>
          <w:marBottom w:val="0"/>
          <w:divBdr>
            <w:top w:val="none" w:sz="0" w:space="23" w:color="auto"/>
            <w:left w:val="none" w:sz="0" w:space="31" w:color="auto"/>
            <w:bottom w:val="single" w:sz="12" w:space="11" w:color="CCCCCC"/>
            <w:right w:val="none" w:sz="0" w:space="31" w:color="auto"/>
          </w:divBdr>
        </w:div>
        <w:div w:id="109871662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2021-10-04T10:57:00Z</dcterms:created>
  <dcterms:modified xsi:type="dcterms:W3CDTF">2021-10-04T12:54:00Z</dcterms:modified>
</cp:coreProperties>
</file>