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76B0" w14:textId="77777777" w:rsidR="00FC729E" w:rsidRPr="00FC729E" w:rsidRDefault="00FC729E" w:rsidP="00FC729E">
      <w:pPr>
        <w:widowControl/>
        <w:shd w:val="clear" w:color="auto" w:fill="FFFFFF"/>
        <w:spacing w:line="525" w:lineRule="atLeast"/>
        <w:jc w:val="center"/>
        <w:rPr>
          <w:rFonts w:ascii="微软雅黑" w:eastAsia="微软雅黑" w:hAnsi="微软雅黑" w:cs="宋体"/>
          <w:b/>
          <w:bCs/>
          <w:color w:val="0C5CB1"/>
          <w:kern w:val="0"/>
          <w:sz w:val="30"/>
          <w:szCs w:val="30"/>
        </w:rPr>
      </w:pPr>
      <w:r w:rsidRPr="00FC729E">
        <w:rPr>
          <w:rFonts w:ascii="微软雅黑" w:eastAsia="微软雅黑" w:hAnsi="微软雅黑" w:cs="宋体" w:hint="eastAsia"/>
          <w:b/>
          <w:bCs/>
          <w:color w:val="0C5CB1"/>
          <w:kern w:val="0"/>
          <w:sz w:val="30"/>
          <w:szCs w:val="30"/>
        </w:rPr>
        <w:t>中国证券监督管理委员会新疆监管局行政处罚决定书（〔2017〕7号）</w:t>
      </w:r>
    </w:p>
    <w:p w14:paraId="60E6F66F" w14:textId="77777777" w:rsidR="00FC729E" w:rsidRPr="00FC729E" w:rsidRDefault="00FC729E" w:rsidP="00FC729E">
      <w:pPr>
        <w:widowControl/>
        <w:shd w:val="clear" w:color="auto" w:fill="FFFFFF"/>
        <w:jc w:val="center"/>
        <w:rPr>
          <w:rFonts w:ascii="宋体" w:eastAsia="宋体" w:hAnsi="宋体" w:cs="宋体" w:hint="eastAsia"/>
          <w:color w:val="888888"/>
          <w:kern w:val="0"/>
          <w:sz w:val="18"/>
          <w:szCs w:val="18"/>
        </w:rPr>
      </w:pPr>
      <w:r w:rsidRPr="00FC729E">
        <w:rPr>
          <w:rFonts w:ascii="宋体" w:eastAsia="宋体" w:hAnsi="宋体" w:cs="宋体" w:hint="eastAsia"/>
          <w:color w:val="888888"/>
          <w:kern w:val="0"/>
          <w:sz w:val="18"/>
          <w:szCs w:val="18"/>
        </w:rPr>
        <w:t>时间：2017-10-30 来源：</w:t>
      </w:r>
    </w:p>
    <w:p w14:paraId="1788D885"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当事人：戴志</w:t>
      </w:r>
      <w:proofErr w:type="gramStart"/>
      <w:r w:rsidRPr="00FC729E">
        <w:rPr>
          <w:rFonts w:ascii="宋体" w:eastAsia="宋体" w:hAnsi="宋体" w:cs="宋体" w:hint="eastAsia"/>
          <w:color w:val="333333"/>
          <w:kern w:val="0"/>
          <w:szCs w:val="21"/>
        </w:rPr>
        <w:t>坚</w:t>
      </w:r>
      <w:proofErr w:type="gramEnd"/>
      <w:r w:rsidRPr="00FC729E">
        <w:rPr>
          <w:rFonts w:ascii="宋体" w:eastAsia="宋体" w:hAnsi="宋体" w:cs="宋体" w:hint="eastAsia"/>
          <w:color w:val="333333"/>
          <w:kern w:val="0"/>
          <w:szCs w:val="21"/>
        </w:rPr>
        <w:t>：男，1962年8月出生，2014年12月至2017年6月担任新疆伊力特实业股份有限公司（以下简称“伊力特”）董事、总经理职务，住址：新疆乌鲁木齐市。</w:t>
      </w:r>
    </w:p>
    <w:p w14:paraId="77E71D3C"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依据《中华人民共和国证券法》（以下简称《证券法》）的有关规定，新疆证监局对戴志</w:t>
      </w:r>
      <w:proofErr w:type="gramStart"/>
      <w:r w:rsidRPr="00FC729E">
        <w:rPr>
          <w:rFonts w:ascii="宋体" w:eastAsia="宋体" w:hAnsi="宋体" w:cs="宋体" w:hint="eastAsia"/>
          <w:color w:val="333333"/>
          <w:kern w:val="0"/>
          <w:szCs w:val="21"/>
        </w:rPr>
        <w:t>坚</w:t>
      </w:r>
      <w:proofErr w:type="gramEnd"/>
      <w:r w:rsidRPr="00FC729E">
        <w:rPr>
          <w:rFonts w:ascii="宋体" w:eastAsia="宋体" w:hAnsi="宋体" w:cs="宋体" w:hint="eastAsia"/>
          <w:color w:val="333333"/>
          <w:kern w:val="0"/>
          <w:szCs w:val="21"/>
        </w:rPr>
        <w:t>内幕交易违法行为、短线交易违法行为进行了立案调查、审理，并依法向当事人告知了</w:t>
      </w:r>
      <w:proofErr w:type="gramStart"/>
      <w:r w:rsidRPr="00FC729E">
        <w:rPr>
          <w:rFonts w:ascii="宋体" w:eastAsia="宋体" w:hAnsi="宋体" w:cs="宋体" w:hint="eastAsia"/>
          <w:color w:val="333333"/>
          <w:kern w:val="0"/>
          <w:szCs w:val="21"/>
        </w:rPr>
        <w:t>作出</w:t>
      </w:r>
      <w:proofErr w:type="gramEnd"/>
      <w:r w:rsidRPr="00FC729E">
        <w:rPr>
          <w:rFonts w:ascii="宋体" w:eastAsia="宋体" w:hAnsi="宋体" w:cs="宋体" w:hint="eastAsia"/>
          <w:color w:val="333333"/>
          <w:kern w:val="0"/>
          <w:szCs w:val="21"/>
        </w:rPr>
        <w:t>行政处罚的事实、理由、依据及当事人依法享有的权利。当事人放弃了申辩和听证权利。本案现已调查、审理终结。</w:t>
      </w:r>
    </w:p>
    <w:p w14:paraId="78598C77"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经查明，戴志</w:t>
      </w:r>
      <w:proofErr w:type="gramStart"/>
      <w:r w:rsidRPr="00FC729E">
        <w:rPr>
          <w:rFonts w:ascii="宋体" w:eastAsia="宋体" w:hAnsi="宋体" w:cs="宋体" w:hint="eastAsia"/>
          <w:color w:val="333333"/>
          <w:kern w:val="0"/>
          <w:szCs w:val="21"/>
        </w:rPr>
        <w:t>坚</w:t>
      </w:r>
      <w:proofErr w:type="gramEnd"/>
      <w:r w:rsidRPr="00FC729E">
        <w:rPr>
          <w:rFonts w:ascii="宋体" w:eastAsia="宋体" w:hAnsi="宋体" w:cs="宋体" w:hint="eastAsia"/>
          <w:color w:val="333333"/>
          <w:kern w:val="0"/>
          <w:szCs w:val="21"/>
        </w:rPr>
        <w:t>存在以下违法事实：</w:t>
      </w:r>
    </w:p>
    <w:p w14:paraId="1E6EB33C"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一、戴志坚内幕交易“新赛股份”</w:t>
      </w:r>
    </w:p>
    <w:p w14:paraId="17DEBDF8"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（一）内幕信息的形成和公开过程</w:t>
      </w:r>
    </w:p>
    <w:p w14:paraId="572A9D46"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2016年3月21日，新疆赛里</w:t>
      </w:r>
      <w:proofErr w:type="gramStart"/>
      <w:r w:rsidRPr="00FC729E">
        <w:rPr>
          <w:rFonts w:ascii="宋体" w:eastAsia="宋体" w:hAnsi="宋体" w:cs="宋体" w:hint="eastAsia"/>
          <w:color w:val="333333"/>
          <w:kern w:val="0"/>
          <w:szCs w:val="21"/>
        </w:rPr>
        <w:t>木现代</w:t>
      </w:r>
      <w:proofErr w:type="gramEnd"/>
      <w:r w:rsidRPr="00FC729E">
        <w:rPr>
          <w:rFonts w:ascii="宋体" w:eastAsia="宋体" w:hAnsi="宋体" w:cs="宋体" w:hint="eastAsia"/>
          <w:color w:val="333333"/>
          <w:kern w:val="0"/>
          <w:szCs w:val="21"/>
        </w:rPr>
        <w:t>农业股份有限公司（以下简称“新赛股份”）向新疆生产建设兵团（以下简称“兵团”）</w:t>
      </w:r>
      <w:proofErr w:type="gramStart"/>
      <w:r w:rsidRPr="00FC729E">
        <w:rPr>
          <w:rFonts w:ascii="宋体" w:eastAsia="宋体" w:hAnsi="宋体" w:cs="宋体" w:hint="eastAsia"/>
          <w:color w:val="333333"/>
          <w:kern w:val="0"/>
          <w:szCs w:val="21"/>
        </w:rPr>
        <w:t>第五师国资</w:t>
      </w:r>
      <w:proofErr w:type="gramEnd"/>
      <w:r w:rsidRPr="00FC729E">
        <w:rPr>
          <w:rFonts w:ascii="宋体" w:eastAsia="宋体" w:hAnsi="宋体" w:cs="宋体" w:hint="eastAsia"/>
          <w:color w:val="333333"/>
          <w:kern w:val="0"/>
          <w:szCs w:val="21"/>
        </w:rPr>
        <w:t>委报送收购浦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科技公司股权的请示文件，请示文件中包含本次收购行为的初步方案、收购对手方简介、标的估值及收购目的和意义等关键内容，且根据2016年3月23日兵团</w:t>
      </w:r>
      <w:proofErr w:type="gramStart"/>
      <w:r w:rsidRPr="00FC729E">
        <w:rPr>
          <w:rFonts w:ascii="宋体" w:eastAsia="宋体" w:hAnsi="宋体" w:cs="宋体" w:hint="eastAsia"/>
          <w:color w:val="333333"/>
          <w:kern w:val="0"/>
          <w:szCs w:val="21"/>
        </w:rPr>
        <w:t>第五师国资</w:t>
      </w:r>
      <w:proofErr w:type="gramEnd"/>
      <w:r w:rsidRPr="00FC729E">
        <w:rPr>
          <w:rFonts w:ascii="宋体" w:eastAsia="宋体" w:hAnsi="宋体" w:cs="宋体" w:hint="eastAsia"/>
          <w:color w:val="333333"/>
          <w:kern w:val="0"/>
          <w:szCs w:val="21"/>
        </w:rPr>
        <w:t>委对该请示的批复“同意新赛股份公司收购浦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科技股权的请示事宜”，该次资产重组事项完全确定，即新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拟通过向浦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科技发行股份及支付现金对价方式收购浦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科技60%的股权，标的资产的交易价格约为13.8亿元。2016年6月4日新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发布重大事项停牌公告。直至2016年6月22日新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发布重大资产重组停牌公告，本次资产重组事项正式通过中国证券监督管理委员会指定的媒体发布，即该内幕信息正式公开。</w:t>
      </w:r>
    </w:p>
    <w:p w14:paraId="18E05987"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综上，根据《证券法》 第六十七条第二款第（二）项和第七十五条第二款第（一）项的规定，新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收购浦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科技重大资产重组事项属于内幕信息。内幕信息敏感期为2016年3月21日至2016年6月4日。</w:t>
      </w:r>
    </w:p>
    <w:p w14:paraId="71D75460"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（二）戴志坚利用内幕信息交易“新赛股份”</w:t>
      </w:r>
    </w:p>
    <w:p w14:paraId="6CCCD9E3"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戴志坚于2014年12月16日</w:t>
      </w:r>
      <w:proofErr w:type="gramStart"/>
      <w:r w:rsidRPr="00FC729E">
        <w:rPr>
          <w:rFonts w:ascii="宋体" w:eastAsia="宋体" w:hAnsi="宋体" w:cs="宋体" w:hint="eastAsia"/>
          <w:color w:val="333333"/>
          <w:kern w:val="0"/>
          <w:szCs w:val="21"/>
        </w:rPr>
        <w:t>至调查日</w:t>
      </w:r>
      <w:proofErr w:type="gramEnd"/>
      <w:r w:rsidRPr="00FC729E">
        <w:rPr>
          <w:rFonts w:ascii="宋体" w:eastAsia="宋体" w:hAnsi="宋体" w:cs="宋体" w:hint="eastAsia"/>
          <w:color w:val="333333"/>
          <w:kern w:val="0"/>
          <w:szCs w:val="21"/>
        </w:rPr>
        <w:t>任伊力特总经理一职。天阳律师事务所为伊力特常年法律顾问，李某明作为天阳律师事务所律师，因业务合作与戴志坚熟识。</w:t>
      </w:r>
    </w:p>
    <w:p w14:paraId="09CFD2C7"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lastRenderedPageBreak/>
        <w:t>2016年上半年，新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在策划并实施的重大资产重组项目中聘请天阳律师事务所为该次并购重组项目的法律顾问。李某明以项目总负责人身份参加了新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于2016年6月1日14:00至16:00召开的资产重组第一次中介协调会，并由此获知内幕信息，成为内幕信息知情人。</w:t>
      </w:r>
    </w:p>
    <w:p w14:paraId="04D5D2C5"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通过戴志坚、李某明询问笔录及两人通话记录比对可知，2016年6月1日晚22:51:20李某明与戴志坚有通话记录，通话时长1分26秒。</w:t>
      </w:r>
    </w:p>
    <w:p w14:paraId="1A038511"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根据戴志坚本人笔记本电脑IP地址,无线网卡MAC地址与孙、戴两证券账户买入“新赛股份”网上委托下单IP地址、MAC地址比对可知，地址一致；戴志坚本人笔记本电脑IP地址、以太网卡MAC地址与孙某祥账户卖出“新赛股份”IP地址、MAC地址比对可知，地址一致。同时参照戴志坚、孙某祥询问笔录相关内容可知，孙某祥证券账户交易“新赛股份”由戴志坚本人实际控制。</w:t>
      </w:r>
    </w:p>
    <w:p w14:paraId="1414AB2E"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自2016年6月2日10点12分开始，戴志坚使用孙某祥证券账户在其笔记本电脑上，分10笔累计买入422,530股“新赛股份”，成交金额3,072,281.1元，成交均价7.27元，并于2016年9月8日将持有的422,530</w:t>
      </w:r>
      <w:proofErr w:type="gramStart"/>
      <w:r w:rsidRPr="00FC729E">
        <w:rPr>
          <w:rFonts w:ascii="宋体" w:eastAsia="宋体" w:hAnsi="宋体" w:cs="宋体" w:hint="eastAsia"/>
          <w:color w:val="333333"/>
          <w:kern w:val="0"/>
          <w:szCs w:val="21"/>
        </w:rPr>
        <w:t>股分</w:t>
      </w:r>
      <w:proofErr w:type="gramEnd"/>
      <w:r w:rsidRPr="00FC729E">
        <w:rPr>
          <w:rFonts w:ascii="宋体" w:eastAsia="宋体" w:hAnsi="宋体" w:cs="宋体" w:hint="eastAsia"/>
          <w:color w:val="333333"/>
          <w:kern w:val="0"/>
          <w:szCs w:val="21"/>
        </w:rPr>
        <w:t>两笔全部卖出，成交金额3,133,378.4元，当日成交均价为7.42元。 </w:t>
      </w:r>
    </w:p>
    <w:p w14:paraId="77F7BA8E"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自2016年6月2日10时03分起，戴志坚使用其本人证券账户，买入73,000股“新赛股份”，成交金额529,980元，成交均价7.26元。</w:t>
      </w:r>
    </w:p>
    <w:p w14:paraId="75BCD849"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根据戴志坚证券账户交易流水及资金流水可知，既往交易多以申购新股为主，买入“新赛股份”资金为其自有资金；根据孙某祥证券账户交易流水及资金流水可知，既往交易多以申购新股为主，其中买入“新赛股份”资金来源为亏损卖出“广汇能源”、卖出“华昌达”“伊力特”等股票，重仓买入“新赛股份”，买入金额明显放大，且交易时点与其获知内幕信息和内幕信息公开时点高度吻合，交易行为明显异常。对于戴志坚在调查过程中辩称其</w:t>
      </w:r>
      <w:proofErr w:type="gramStart"/>
      <w:r w:rsidRPr="00FC729E">
        <w:rPr>
          <w:rFonts w:ascii="宋体" w:eastAsia="宋体" w:hAnsi="宋体" w:cs="宋体" w:hint="eastAsia"/>
          <w:color w:val="333333"/>
          <w:kern w:val="0"/>
          <w:szCs w:val="21"/>
        </w:rPr>
        <w:t>基于从</w:t>
      </w:r>
      <w:proofErr w:type="gramEnd"/>
      <w:r w:rsidRPr="00FC729E">
        <w:rPr>
          <w:rFonts w:ascii="宋体" w:eastAsia="宋体" w:hAnsi="宋体" w:cs="宋体" w:hint="eastAsia"/>
          <w:color w:val="333333"/>
          <w:kern w:val="0"/>
          <w:szCs w:val="21"/>
        </w:rPr>
        <w:t>同花</w:t>
      </w:r>
      <w:proofErr w:type="gramStart"/>
      <w:r w:rsidRPr="00FC729E">
        <w:rPr>
          <w:rFonts w:ascii="宋体" w:eastAsia="宋体" w:hAnsi="宋体" w:cs="宋体" w:hint="eastAsia"/>
          <w:color w:val="333333"/>
          <w:kern w:val="0"/>
          <w:szCs w:val="21"/>
        </w:rPr>
        <w:t>顺交易</w:t>
      </w:r>
      <w:proofErr w:type="gramEnd"/>
      <w:r w:rsidRPr="00FC729E">
        <w:rPr>
          <w:rFonts w:ascii="宋体" w:eastAsia="宋体" w:hAnsi="宋体" w:cs="宋体" w:hint="eastAsia"/>
          <w:color w:val="333333"/>
          <w:kern w:val="0"/>
          <w:szCs w:val="21"/>
        </w:rPr>
        <w:t>系统得知新</w:t>
      </w:r>
      <w:proofErr w:type="gramStart"/>
      <w:r w:rsidRPr="00FC729E">
        <w:rPr>
          <w:rFonts w:ascii="宋体" w:eastAsia="宋体" w:hAnsi="宋体" w:cs="宋体" w:hint="eastAsia"/>
          <w:color w:val="333333"/>
          <w:kern w:val="0"/>
          <w:szCs w:val="21"/>
        </w:rPr>
        <w:t>赛股份</w:t>
      </w:r>
      <w:proofErr w:type="gramEnd"/>
      <w:r w:rsidRPr="00FC729E">
        <w:rPr>
          <w:rFonts w:ascii="宋体" w:eastAsia="宋体" w:hAnsi="宋体" w:cs="宋体" w:hint="eastAsia"/>
          <w:color w:val="333333"/>
          <w:kern w:val="0"/>
          <w:szCs w:val="21"/>
        </w:rPr>
        <w:t>收购浦</w:t>
      </w:r>
      <w:proofErr w:type="gramStart"/>
      <w:r w:rsidRPr="00FC729E">
        <w:rPr>
          <w:rFonts w:ascii="宋体" w:eastAsia="宋体" w:hAnsi="宋体" w:cs="宋体" w:hint="eastAsia"/>
          <w:color w:val="333333"/>
          <w:kern w:val="0"/>
          <w:szCs w:val="21"/>
        </w:rPr>
        <w:t>曌</w:t>
      </w:r>
      <w:proofErr w:type="gramEnd"/>
      <w:r w:rsidRPr="00FC729E">
        <w:rPr>
          <w:rFonts w:ascii="宋体" w:eastAsia="宋体" w:hAnsi="宋体" w:cs="宋体" w:hint="eastAsia"/>
          <w:color w:val="333333"/>
          <w:kern w:val="0"/>
          <w:szCs w:val="21"/>
        </w:rPr>
        <w:t>科技的重组概念而自行判断并买入的陈述，我局认为不足以合理解释其交易行为的异常，不予采信。</w:t>
      </w:r>
    </w:p>
    <w:p w14:paraId="68C26EB7"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上述事实，有相关通讯记录、涉案账户开户资料、交易流水、资金流水、戴志坚的任命文件、相关当事人询问笔录等证据证明，我局依法认定戴志坚的上述行为违反了《证券法》第七十三条、第七十六条，构成《证券法》第二百零二条所述内幕交易。</w:t>
      </w:r>
    </w:p>
    <w:p w14:paraId="061E489D"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lastRenderedPageBreak/>
        <w:t>二、戴志坚短线交易“伊力特”股票</w:t>
      </w:r>
    </w:p>
    <w:p w14:paraId="52D45240"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戴志坚于2014年12月至2017年6月担任伊力特董事、总经理职务。</w:t>
      </w:r>
    </w:p>
    <w:p w14:paraId="36644954"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根据戴志坚本人笔记本电脑以太网卡IP地址，MAC地址与孙某祥证券账户买入“伊力特”网上委托下单IP地址、MAC地址比对可知，地址一致；同时根据戴志坚、孙某祥询问笔录内容，孙某祥证券账户交易“伊力特”期间由戴志坚本人实际控制，戴</w:t>
      </w:r>
      <w:proofErr w:type="gramStart"/>
      <w:r w:rsidRPr="00FC729E">
        <w:rPr>
          <w:rFonts w:ascii="宋体" w:eastAsia="宋体" w:hAnsi="宋体" w:cs="宋体" w:hint="eastAsia"/>
          <w:color w:val="333333"/>
          <w:kern w:val="0"/>
          <w:szCs w:val="21"/>
        </w:rPr>
        <w:t>志坚决策</w:t>
      </w:r>
      <w:proofErr w:type="gramEnd"/>
      <w:r w:rsidRPr="00FC729E">
        <w:rPr>
          <w:rFonts w:ascii="宋体" w:eastAsia="宋体" w:hAnsi="宋体" w:cs="宋体" w:hint="eastAsia"/>
          <w:color w:val="333333"/>
          <w:kern w:val="0"/>
          <w:szCs w:val="21"/>
        </w:rPr>
        <w:t>并实际操作孙某祥账户买入、卖出“伊力特”，由此认定戴志坚实际持有伊力特股票。</w:t>
      </w:r>
    </w:p>
    <w:p w14:paraId="405DDA75"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戴志坚利用孙某祥证券账户于2016年2月5日买入“伊力特”4500股，2016年5月27日卖出200股，2016年6月2日卖出4300股。上述买入、卖出“伊力特”时间间隔不足六个月，违反了《证券法》第四十七条规定，构成短线交易。</w:t>
      </w:r>
    </w:p>
    <w:p w14:paraId="6B928428"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上述违法事实，有戴志坚的任命文件、戴志坚、孙某祥的询问笔录、孙某祥证券账户交易流水等证据证明。</w:t>
      </w:r>
    </w:p>
    <w:p w14:paraId="6EE4E193"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根据当事人违法行为的事实、性质、情节与社会危害程度，依据《证券法》第二百零二条、第一百九十五条的规定，我局</w:t>
      </w:r>
      <w:proofErr w:type="gramStart"/>
      <w:r w:rsidRPr="00FC729E">
        <w:rPr>
          <w:rFonts w:ascii="宋体" w:eastAsia="宋体" w:hAnsi="宋体" w:cs="宋体" w:hint="eastAsia"/>
          <w:color w:val="333333"/>
          <w:kern w:val="0"/>
          <w:szCs w:val="21"/>
        </w:rPr>
        <w:t>作出</w:t>
      </w:r>
      <w:proofErr w:type="gramEnd"/>
      <w:r w:rsidRPr="00FC729E">
        <w:rPr>
          <w:rFonts w:ascii="宋体" w:eastAsia="宋体" w:hAnsi="宋体" w:cs="宋体" w:hint="eastAsia"/>
          <w:color w:val="333333"/>
          <w:kern w:val="0"/>
          <w:szCs w:val="21"/>
        </w:rPr>
        <w:t>以下处罚决定：</w:t>
      </w:r>
    </w:p>
    <w:p w14:paraId="5DAEA5BC"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一、对戴志</w:t>
      </w:r>
      <w:proofErr w:type="gramStart"/>
      <w:r w:rsidRPr="00FC729E">
        <w:rPr>
          <w:rFonts w:ascii="宋体" w:eastAsia="宋体" w:hAnsi="宋体" w:cs="宋体" w:hint="eastAsia"/>
          <w:color w:val="333333"/>
          <w:kern w:val="0"/>
          <w:szCs w:val="21"/>
        </w:rPr>
        <w:t>坚</w:t>
      </w:r>
      <w:proofErr w:type="gramEnd"/>
      <w:r w:rsidRPr="00FC729E">
        <w:rPr>
          <w:rFonts w:ascii="宋体" w:eastAsia="宋体" w:hAnsi="宋体" w:cs="宋体" w:hint="eastAsia"/>
          <w:color w:val="333333"/>
          <w:kern w:val="0"/>
          <w:szCs w:val="21"/>
        </w:rPr>
        <w:t>内幕交易违法行为给予没收违法所得44,040.41元，并处以132,121.23元罚款；</w:t>
      </w:r>
    </w:p>
    <w:p w14:paraId="1018F557"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二、对戴志</w:t>
      </w:r>
      <w:proofErr w:type="gramStart"/>
      <w:r w:rsidRPr="00FC729E">
        <w:rPr>
          <w:rFonts w:ascii="宋体" w:eastAsia="宋体" w:hAnsi="宋体" w:cs="宋体" w:hint="eastAsia"/>
          <w:color w:val="333333"/>
          <w:kern w:val="0"/>
          <w:szCs w:val="21"/>
        </w:rPr>
        <w:t>坚</w:t>
      </w:r>
      <w:proofErr w:type="gramEnd"/>
      <w:r w:rsidRPr="00FC729E">
        <w:rPr>
          <w:rFonts w:ascii="宋体" w:eastAsia="宋体" w:hAnsi="宋体" w:cs="宋体" w:hint="eastAsia"/>
          <w:color w:val="333333"/>
          <w:kern w:val="0"/>
          <w:szCs w:val="21"/>
        </w:rPr>
        <w:t>短线交易违法行为给予警告，并处5万元罚款。</w:t>
      </w:r>
    </w:p>
    <w:p w14:paraId="2888CE7E" w14:textId="77777777" w:rsidR="00FC729E" w:rsidRPr="00FC729E" w:rsidRDefault="00FC729E" w:rsidP="00FC729E">
      <w:pPr>
        <w:widowControl/>
        <w:shd w:val="clear" w:color="auto" w:fill="FFFFFF"/>
        <w:spacing w:line="500" w:lineRule="atLeast"/>
        <w:ind w:firstLine="420"/>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236680FB" w14:textId="77777777" w:rsidR="00FC729E" w:rsidRPr="00FC729E" w:rsidRDefault="00FC729E" w:rsidP="00FC729E">
      <w:pPr>
        <w:widowControl/>
        <w:shd w:val="clear" w:color="auto" w:fill="FFFFFF"/>
        <w:spacing w:line="500" w:lineRule="atLeast"/>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 xml:space="preserve">　　</w:t>
      </w:r>
    </w:p>
    <w:p w14:paraId="2E6EE26B" w14:textId="77777777" w:rsidR="00FC729E" w:rsidRPr="00FC729E" w:rsidRDefault="00FC729E" w:rsidP="00FC729E">
      <w:pPr>
        <w:widowControl/>
        <w:shd w:val="clear" w:color="auto" w:fill="FFFFFF"/>
        <w:spacing w:line="500" w:lineRule="atLeast"/>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 </w:t>
      </w:r>
    </w:p>
    <w:p w14:paraId="6EF0F66A" w14:textId="77777777" w:rsidR="00FC729E" w:rsidRPr="00FC729E" w:rsidRDefault="00FC729E" w:rsidP="00FC729E">
      <w:pPr>
        <w:widowControl/>
        <w:shd w:val="clear" w:color="auto" w:fill="FFFFFF"/>
        <w:spacing w:line="500" w:lineRule="atLeast"/>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 xml:space="preserve">　　　　　　　　　　　 中国证券监督管理委员会新疆监管局</w:t>
      </w:r>
    </w:p>
    <w:p w14:paraId="2D2A2EA7" w14:textId="77777777" w:rsidR="00FC729E" w:rsidRPr="00FC729E" w:rsidRDefault="00FC729E" w:rsidP="00FC729E">
      <w:pPr>
        <w:widowControl/>
        <w:shd w:val="clear" w:color="auto" w:fill="FFFFFF"/>
        <w:spacing w:line="500" w:lineRule="atLeast"/>
        <w:jc w:val="left"/>
        <w:rPr>
          <w:rFonts w:ascii="宋体" w:eastAsia="宋体" w:hAnsi="宋体" w:cs="宋体" w:hint="eastAsia"/>
          <w:color w:val="333333"/>
          <w:kern w:val="0"/>
          <w:szCs w:val="21"/>
        </w:rPr>
      </w:pPr>
      <w:r w:rsidRPr="00FC729E">
        <w:rPr>
          <w:rFonts w:ascii="宋体" w:eastAsia="宋体" w:hAnsi="宋体" w:cs="宋体" w:hint="eastAsia"/>
          <w:color w:val="333333"/>
          <w:kern w:val="0"/>
          <w:szCs w:val="21"/>
        </w:rPr>
        <w:t xml:space="preserve">　　　　　　　　　　　　　 　　2017年10月27日</w:t>
      </w:r>
    </w:p>
    <w:p w14:paraId="464C971B"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9E"/>
    <w:rsid w:val="0099526D"/>
    <w:rsid w:val="00FC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0D16"/>
  <w15:chartTrackingRefBased/>
  <w15:docId w15:val="{D6BCE3A7-500F-4E1C-99C3-33ABCF4F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72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46599">
      <w:bodyDiv w:val="1"/>
      <w:marLeft w:val="0"/>
      <w:marRight w:val="0"/>
      <w:marTop w:val="0"/>
      <w:marBottom w:val="0"/>
      <w:divBdr>
        <w:top w:val="none" w:sz="0" w:space="0" w:color="auto"/>
        <w:left w:val="none" w:sz="0" w:space="0" w:color="auto"/>
        <w:bottom w:val="none" w:sz="0" w:space="0" w:color="auto"/>
        <w:right w:val="none" w:sz="0" w:space="0" w:color="auto"/>
      </w:divBdr>
      <w:divsChild>
        <w:div w:id="1205600630">
          <w:marLeft w:val="0"/>
          <w:marRight w:val="0"/>
          <w:marTop w:val="0"/>
          <w:marBottom w:val="0"/>
          <w:divBdr>
            <w:top w:val="none" w:sz="0" w:space="23" w:color="auto"/>
            <w:left w:val="none" w:sz="0" w:space="31" w:color="auto"/>
            <w:bottom w:val="single" w:sz="12" w:space="11" w:color="CCCCCC"/>
            <w:right w:val="none" w:sz="0" w:space="31" w:color="auto"/>
          </w:divBdr>
        </w:div>
        <w:div w:id="3115569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2021-10-05T12:31:00Z</dcterms:created>
  <dcterms:modified xsi:type="dcterms:W3CDTF">2021-10-05T12:31:00Z</dcterms:modified>
</cp:coreProperties>
</file>