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77B22" w14:textId="77777777" w:rsidR="00DA5540" w:rsidRPr="00DA5540" w:rsidRDefault="00DA5540" w:rsidP="00DA5540">
      <w:pPr>
        <w:widowControl/>
        <w:shd w:val="clear" w:color="auto" w:fill="FFFFFF"/>
        <w:spacing w:line="525" w:lineRule="atLeast"/>
        <w:jc w:val="center"/>
        <w:rPr>
          <w:rFonts w:ascii="微软雅黑" w:eastAsia="微软雅黑" w:hAnsi="微软雅黑" w:cs="宋体"/>
          <w:b/>
          <w:bCs/>
          <w:color w:val="0C5CB1"/>
          <w:kern w:val="0"/>
          <w:sz w:val="30"/>
          <w:szCs w:val="30"/>
        </w:rPr>
      </w:pPr>
      <w:r w:rsidRPr="00DA5540">
        <w:rPr>
          <w:rFonts w:ascii="微软雅黑" w:eastAsia="微软雅黑" w:hAnsi="微软雅黑" w:cs="宋体" w:hint="eastAsia"/>
          <w:b/>
          <w:bCs/>
          <w:color w:val="0C5CB1"/>
          <w:kern w:val="0"/>
          <w:sz w:val="30"/>
          <w:szCs w:val="30"/>
        </w:rPr>
        <w:t>湖北证监局行政处罚决定书[2017]2号</w:t>
      </w:r>
    </w:p>
    <w:p w14:paraId="148B78A8" w14:textId="77777777" w:rsidR="00DA5540" w:rsidRPr="00DA5540" w:rsidRDefault="00DA5540" w:rsidP="00DA5540">
      <w:pPr>
        <w:widowControl/>
        <w:shd w:val="clear" w:color="auto" w:fill="FFFFFF"/>
        <w:jc w:val="center"/>
        <w:rPr>
          <w:rFonts w:ascii="宋体" w:eastAsia="宋体" w:hAnsi="宋体" w:cs="宋体" w:hint="eastAsia"/>
          <w:color w:val="888888"/>
          <w:kern w:val="0"/>
          <w:sz w:val="18"/>
          <w:szCs w:val="18"/>
        </w:rPr>
      </w:pPr>
      <w:r w:rsidRPr="00DA5540">
        <w:rPr>
          <w:rFonts w:ascii="宋体" w:eastAsia="宋体" w:hAnsi="宋体" w:cs="宋体" w:hint="eastAsia"/>
          <w:color w:val="888888"/>
          <w:kern w:val="0"/>
          <w:sz w:val="18"/>
          <w:szCs w:val="18"/>
        </w:rPr>
        <w:t>时间：2017-07-10 来源：</w:t>
      </w:r>
    </w:p>
    <w:p w14:paraId="45A08C70" w14:textId="77777777" w:rsidR="00DA5540" w:rsidRPr="00DA5540" w:rsidRDefault="00DA5540" w:rsidP="00DA5540">
      <w:pPr>
        <w:widowControl/>
        <w:shd w:val="clear" w:color="auto" w:fill="FFFFFF"/>
        <w:spacing w:line="420" w:lineRule="atLeast"/>
        <w:ind w:firstLine="600"/>
        <w:jc w:val="left"/>
        <w:rPr>
          <w:rFonts w:ascii="宋体" w:eastAsia="宋体" w:hAnsi="宋体" w:cs="宋体" w:hint="eastAsia"/>
          <w:color w:val="333333"/>
          <w:kern w:val="0"/>
          <w:szCs w:val="21"/>
        </w:rPr>
      </w:pPr>
      <w:r w:rsidRPr="00DA5540">
        <w:rPr>
          <w:rFonts w:ascii="宋体" w:eastAsia="宋体" w:hAnsi="宋体" w:cs="宋体" w:hint="eastAsia"/>
          <w:color w:val="333333"/>
          <w:kern w:val="0"/>
          <w:szCs w:val="21"/>
        </w:rPr>
        <w:t>当事人：赖伟强，男，1981年9月出生，居住地：深圳市宝安区石岩街道塘山工业园。</w:t>
      </w:r>
    </w:p>
    <w:p w14:paraId="3B388280" w14:textId="77777777" w:rsidR="00DA5540" w:rsidRPr="00DA5540" w:rsidRDefault="00DA5540" w:rsidP="00DA5540">
      <w:pPr>
        <w:widowControl/>
        <w:shd w:val="clear" w:color="auto" w:fill="FFFFFF"/>
        <w:spacing w:line="420" w:lineRule="atLeast"/>
        <w:ind w:firstLine="600"/>
        <w:jc w:val="left"/>
        <w:rPr>
          <w:rFonts w:ascii="宋体" w:eastAsia="宋体" w:hAnsi="宋体" w:cs="宋体" w:hint="eastAsia"/>
          <w:color w:val="333333"/>
          <w:kern w:val="0"/>
          <w:szCs w:val="21"/>
        </w:rPr>
      </w:pPr>
      <w:r w:rsidRPr="00DA5540">
        <w:rPr>
          <w:rFonts w:ascii="宋体" w:eastAsia="宋体" w:hAnsi="宋体" w:cs="宋体" w:hint="eastAsia"/>
          <w:color w:val="333333"/>
          <w:kern w:val="0"/>
          <w:szCs w:val="21"/>
        </w:rPr>
        <w:t>依据《中华人民共和国证券法》（以下简称《证券法》）的有关规定，我局对赖伟强内幕交易“楚天高速”一案进行了立案调查、审理，并依法向当事人告知了</w:t>
      </w:r>
      <w:proofErr w:type="gramStart"/>
      <w:r w:rsidRPr="00DA5540">
        <w:rPr>
          <w:rFonts w:ascii="宋体" w:eastAsia="宋体" w:hAnsi="宋体" w:cs="宋体" w:hint="eastAsia"/>
          <w:color w:val="333333"/>
          <w:kern w:val="0"/>
          <w:szCs w:val="21"/>
        </w:rPr>
        <w:t>作出</w:t>
      </w:r>
      <w:proofErr w:type="gramEnd"/>
      <w:r w:rsidRPr="00DA5540">
        <w:rPr>
          <w:rFonts w:ascii="宋体" w:eastAsia="宋体" w:hAnsi="宋体" w:cs="宋体" w:hint="eastAsia"/>
          <w:color w:val="333333"/>
          <w:kern w:val="0"/>
          <w:szCs w:val="21"/>
        </w:rPr>
        <w:t>行政处罚的事实、理由、依据及当事人依法享有的权利，当事人未在规定期限内提出陈述、申辩意见，也未要求听证。本案现已调查、审理终结。</w:t>
      </w:r>
    </w:p>
    <w:p w14:paraId="01F32BDD" w14:textId="77777777" w:rsidR="00DA5540" w:rsidRPr="00DA5540" w:rsidRDefault="00DA5540" w:rsidP="00DA5540">
      <w:pPr>
        <w:widowControl/>
        <w:shd w:val="clear" w:color="auto" w:fill="FFFFFF"/>
        <w:spacing w:line="420" w:lineRule="atLeast"/>
        <w:ind w:firstLine="600"/>
        <w:jc w:val="left"/>
        <w:rPr>
          <w:rFonts w:ascii="宋体" w:eastAsia="宋体" w:hAnsi="宋体" w:cs="宋体" w:hint="eastAsia"/>
          <w:color w:val="333333"/>
          <w:kern w:val="0"/>
          <w:szCs w:val="21"/>
        </w:rPr>
      </w:pPr>
      <w:r w:rsidRPr="00DA5540">
        <w:rPr>
          <w:rFonts w:ascii="宋体" w:eastAsia="宋体" w:hAnsi="宋体" w:cs="宋体" w:hint="eastAsia"/>
          <w:color w:val="333333"/>
          <w:kern w:val="0"/>
          <w:szCs w:val="21"/>
        </w:rPr>
        <w:t>经查，赖伟强存在以下违法事实：</w:t>
      </w:r>
    </w:p>
    <w:p w14:paraId="68E67C13" w14:textId="77777777" w:rsidR="00DA5540" w:rsidRPr="00DA5540" w:rsidRDefault="00DA5540" w:rsidP="00DA5540">
      <w:pPr>
        <w:widowControl/>
        <w:shd w:val="clear" w:color="auto" w:fill="FFFFFF"/>
        <w:spacing w:line="420" w:lineRule="atLeast"/>
        <w:jc w:val="left"/>
        <w:rPr>
          <w:rFonts w:ascii="宋体" w:eastAsia="宋体" w:hAnsi="宋体" w:cs="宋体" w:hint="eastAsia"/>
          <w:color w:val="333333"/>
          <w:kern w:val="0"/>
          <w:szCs w:val="21"/>
        </w:rPr>
      </w:pPr>
      <w:r w:rsidRPr="00DA5540">
        <w:rPr>
          <w:rFonts w:ascii="宋体" w:eastAsia="宋体" w:hAnsi="宋体" w:cs="宋体" w:hint="eastAsia"/>
          <w:b/>
          <w:bCs/>
          <w:color w:val="333333"/>
          <w:kern w:val="0"/>
          <w:szCs w:val="21"/>
        </w:rPr>
        <w:t xml:space="preserve">　</w:t>
      </w:r>
      <w:r w:rsidRPr="00DA5540">
        <w:rPr>
          <w:rFonts w:ascii="宋体" w:eastAsia="宋体" w:hAnsi="宋体" w:cs="宋体" w:hint="eastAsia"/>
          <w:color w:val="333333"/>
          <w:kern w:val="0"/>
          <w:szCs w:val="21"/>
        </w:rPr>
        <w:t xml:space="preserve">　一、内幕信息的形成与公开过程</w:t>
      </w:r>
    </w:p>
    <w:p w14:paraId="6D32C6FC" w14:textId="77777777" w:rsidR="00DA5540" w:rsidRPr="00DA5540" w:rsidRDefault="00DA5540" w:rsidP="00DA5540">
      <w:pPr>
        <w:widowControl/>
        <w:shd w:val="clear" w:color="auto" w:fill="FFFFFF"/>
        <w:spacing w:line="420" w:lineRule="atLeast"/>
        <w:ind w:firstLine="600"/>
        <w:jc w:val="left"/>
        <w:rPr>
          <w:rFonts w:ascii="宋体" w:eastAsia="宋体" w:hAnsi="宋体" w:cs="宋体" w:hint="eastAsia"/>
          <w:color w:val="333333"/>
          <w:kern w:val="0"/>
          <w:szCs w:val="21"/>
        </w:rPr>
      </w:pPr>
      <w:r w:rsidRPr="00DA5540">
        <w:rPr>
          <w:rFonts w:ascii="宋体" w:eastAsia="宋体" w:hAnsi="宋体" w:cs="宋体" w:hint="eastAsia"/>
          <w:color w:val="333333"/>
          <w:kern w:val="0"/>
          <w:szCs w:val="21"/>
        </w:rPr>
        <w:t>湖北楚天高速公路股份有限公司（以下简称楚天高速）</w:t>
      </w:r>
      <w:r w:rsidRPr="00DA5540">
        <w:rPr>
          <w:rFonts w:ascii="宋体" w:eastAsia="宋体" w:hAnsi="宋体" w:cs="宋体" w:hint="eastAsia"/>
          <w:color w:val="000000"/>
          <w:kern w:val="0"/>
          <w:szCs w:val="21"/>
        </w:rPr>
        <w:t>出于转型需要，希望通过收购兼并来改变主营业务。2015年10月起，开始接触项目。</w:t>
      </w:r>
    </w:p>
    <w:p w14:paraId="50089979" w14:textId="77777777" w:rsidR="00DA5540" w:rsidRPr="00DA5540" w:rsidRDefault="00DA5540" w:rsidP="00DA5540">
      <w:pPr>
        <w:widowControl/>
        <w:shd w:val="clear" w:color="auto" w:fill="FFFFFF"/>
        <w:spacing w:line="420" w:lineRule="atLeast"/>
        <w:ind w:firstLine="600"/>
        <w:jc w:val="left"/>
        <w:rPr>
          <w:rFonts w:ascii="宋体" w:eastAsia="宋体" w:hAnsi="宋体" w:cs="宋体" w:hint="eastAsia"/>
          <w:color w:val="333333"/>
          <w:kern w:val="0"/>
          <w:szCs w:val="21"/>
        </w:rPr>
      </w:pPr>
      <w:r w:rsidRPr="00DA5540">
        <w:rPr>
          <w:rFonts w:ascii="宋体" w:eastAsia="宋体" w:hAnsi="宋体" w:cs="宋体" w:hint="eastAsia"/>
          <w:color w:val="333333"/>
          <w:kern w:val="0"/>
          <w:szCs w:val="21"/>
        </w:rPr>
        <w:t>2015年12月初，诸某忠、王某、张某等人向楚天高速负责资本运作的副总经理阮某恒推荐深圳市双翼科技股份有限公司（以下简称双翼科技），提出双翼科技有被收购的意向。</w:t>
      </w:r>
    </w:p>
    <w:p w14:paraId="74F48E65" w14:textId="77777777" w:rsidR="00DA5540" w:rsidRPr="00DA5540" w:rsidRDefault="00DA5540" w:rsidP="00DA5540">
      <w:pPr>
        <w:widowControl/>
        <w:shd w:val="clear" w:color="auto" w:fill="FFFFFF"/>
        <w:spacing w:line="420" w:lineRule="atLeast"/>
        <w:ind w:firstLine="600"/>
        <w:jc w:val="left"/>
        <w:rPr>
          <w:rFonts w:ascii="宋体" w:eastAsia="宋体" w:hAnsi="宋体" w:cs="宋体" w:hint="eastAsia"/>
          <w:color w:val="333333"/>
          <w:kern w:val="0"/>
          <w:szCs w:val="21"/>
        </w:rPr>
      </w:pPr>
      <w:r w:rsidRPr="00DA5540">
        <w:rPr>
          <w:rFonts w:ascii="宋体" w:eastAsia="宋体" w:hAnsi="宋体" w:cs="宋体" w:hint="eastAsia"/>
          <w:color w:val="333333"/>
          <w:kern w:val="0"/>
          <w:szCs w:val="21"/>
        </w:rPr>
        <w:t>2015年12月15日，</w:t>
      </w:r>
      <w:r w:rsidRPr="00DA5540">
        <w:rPr>
          <w:rFonts w:ascii="宋体" w:eastAsia="宋体" w:hAnsi="宋体" w:cs="宋体" w:hint="eastAsia"/>
          <w:color w:val="000000"/>
          <w:kern w:val="0"/>
          <w:szCs w:val="21"/>
        </w:rPr>
        <w:t>楚天高速阮某恒等人到双翼科技，提出并购重组意向，并进行了初步沟通，</w:t>
      </w:r>
      <w:r w:rsidRPr="00DA5540">
        <w:rPr>
          <w:rFonts w:ascii="宋体" w:eastAsia="宋体" w:hAnsi="宋体" w:cs="宋体" w:hint="eastAsia"/>
          <w:color w:val="000000"/>
          <w:kern w:val="0"/>
          <w:szCs w:val="21"/>
          <w:highlight w:val="yellow"/>
        </w:rPr>
        <w:t>双翼科技</w:t>
      </w:r>
      <w:r w:rsidRPr="00DA5540">
        <w:rPr>
          <w:rFonts w:ascii="宋体" w:eastAsia="宋体" w:hAnsi="宋体" w:cs="宋体" w:hint="eastAsia"/>
          <w:color w:val="000000"/>
          <w:kern w:val="0"/>
          <w:szCs w:val="21"/>
        </w:rPr>
        <w:t>庞某嵘、</w:t>
      </w:r>
      <w:r w:rsidRPr="00DA5540">
        <w:rPr>
          <w:rFonts w:ascii="宋体" w:eastAsia="宋体" w:hAnsi="宋体" w:cs="宋体" w:hint="eastAsia"/>
          <w:color w:val="000000"/>
          <w:kern w:val="0"/>
          <w:szCs w:val="21"/>
          <w:highlight w:val="yellow"/>
        </w:rPr>
        <w:t>赖伟强</w:t>
      </w:r>
      <w:r w:rsidRPr="00DA5540">
        <w:rPr>
          <w:rFonts w:ascii="宋体" w:eastAsia="宋体" w:hAnsi="宋体" w:cs="宋体" w:hint="eastAsia"/>
          <w:color w:val="000000"/>
          <w:kern w:val="0"/>
          <w:szCs w:val="21"/>
        </w:rPr>
        <w:t>参加。阮某恒、庞某嵘、赖伟强等参会人员作为内幕信息知情人在楚天高速制作的《重大资产重组交易进程备忘录》（以下简称《备忘录》）签字，并承诺“知悉有关法律法规对内幕信息知情人的相关规定”，“对知晓的内部信息负有保密责任”，“不利用内幕信息买卖公司股票及其衍生品”。</w:t>
      </w:r>
    </w:p>
    <w:p w14:paraId="6507B7EB" w14:textId="77777777" w:rsidR="00DA5540" w:rsidRPr="00DA5540" w:rsidRDefault="00DA5540" w:rsidP="00DA5540">
      <w:pPr>
        <w:widowControl/>
        <w:shd w:val="clear" w:color="auto" w:fill="FFFFFF"/>
        <w:spacing w:line="420" w:lineRule="atLeast"/>
        <w:ind w:firstLine="600"/>
        <w:jc w:val="left"/>
        <w:rPr>
          <w:rFonts w:ascii="宋体" w:eastAsia="宋体" w:hAnsi="宋体" w:cs="宋体" w:hint="eastAsia"/>
          <w:color w:val="333333"/>
          <w:kern w:val="0"/>
          <w:szCs w:val="21"/>
        </w:rPr>
      </w:pPr>
      <w:r w:rsidRPr="00DA5540">
        <w:rPr>
          <w:rFonts w:ascii="宋体" w:eastAsia="宋体" w:hAnsi="宋体" w:cs="宋体" w:hint="eastAsia"/>
          <w:color w:val="333333"/>
          <w:spacing w:val="-6"/>
          <w:kern w:val="0"/>
          <w:szCs w:val="21"/>
        </w:rPr>
        <w:t>2015年12月24日，双翼科技庞某嵘等人到楚天高速与该公司董事长肖某文以及阮某恒等人就并购重组洽谈了合作意向。</w:t>
      </w:r>
    </w:p>
    <w:p w14:paraId="74279CB1" w14:textId="77777777" w:rsidR="00DA5540" w:rsidRPr="00DA5540" w:rsidRDefault="00DA5540" w:rsidP="00DA5540">
      <w:pPr>
        <w:widowControl/>
        <w:shd w:val="clear" w:color="auto" w:fill="FFFFFF"/>
        <w:spacing w:line="420" w:lineRule="atLeast"/>
        <w:jc w:val="left"/>
        <w:rPr>
          <w:rFonts w:ascii="宋体" w:eastAsia="宋体" w:hAnsi="宋体" w:cs="宋体" w:hint="eastAsia"/>
          <w:color w:val="333333"/>
          <w:kern w:val="0"/>
          <w:szCs w:val="21"/>
        </w:rPr>
      </w:pPr>
      <w:r w:rsidRPr="00DA5540">
        <w:rPr>
          <w:rFonts w:ascii="宋体" w:eastAsia="宋体" w:hAnsi="宋体" w:cs="宋体" w:hint="eastAsia"/>
          <w:color w:val="333333"/>
          <w:kern w:val="0"/>
          <w:szCs w:val="21"/>
        </w:rPr>
        <w:t xml:space="preserve">　　 2015年12月27日，楚天高速决定派</w:t>
      </w:r>
      <w:r w:rsidRPr="00DA5540">
        <w:rPr>
          <w:rFonts w:ascii="宋体" w:eastAsia="宋体" w:hAnsi="宋体" w:cs="宋体" w:hint="eastAsia"/>
          <w:color w:val="000000"/>
          <w:kern w:val="0"/>
          <w:szCs w:val="21"/>
        </w:rPr>
        <w:t>中</w:t>
      </w:r>
      <w:proofErr w:type="gramStart"/>
      <w:r w:rsidRPr="00DA5540">
        <w:rPr>
          <w:rFonts w:ascii="宋体" w:eastAsia="宋体" w:hAnsi="宋体" w:cs="宋体" w:hint="eastAsia"/>
          <w:color w:val="000000"/>
          <w:kern w:val="0"/>
          <w:szCs w:val="21"/>
        </w:rPr>
        <w:t>审众环</w:t>
      </w:r>
      <w:proofErr w:type="gramEnd"/>
      <w:r w:rsidRPr="00DA5540">
        <w:rPr>
          <w:rFonts w:ascii="宋体" w:eastAsia="宋体" w:hAnsi="宋体" w:cs="宋体" w:hint="eastAsia"/>
          <w:color w:val="000000"/>
          <w:kern w:val="0"/>
          <w:szCs w:val="21"/>
        </w:rPr>
        <w:t>会计师事务</w:t>
      </w:r>
      <w:r w:rsidRPr="00DA5540">
        <w:rPr>
          <w:rFonts w:ascii="宋体" w:eastAsia="宋体" w:hAnsi="宋体" w:cs="宋体" w:hint="eastAsia"/>
          <w:color w:val="333333"/>
          <w:kern w:val="0"/>
          <w:szCs w:val="21"/>
        </w:rPr>
        <w:t>所赴双翼科技开展尽职调查。</w:t>
      </w:r>
    </w:p>
    <w:p w14:paraId="2EB328D7" w14:textId="77777777" w:rsidR="00DA5540" w:rsidRPr="00DA5540" w:rsidRDefault="00DA5540" w:rsidP="00DA5540">
      <w:pPr>
        <w:widowControl/>
        <w:shd w:val="clear" w:color="auto" w:fill="FFFFFF"/>
        <w:spacing w:line="420" w:lineRule="atLeast"/>
        <w:ind w:firstLine="600"/>
        <w:jc w:val="left"/>
        <w:rPr>
          <w:rFonts w:ascii="宋体" w:eastAsia="宋体" w:hAnsi="宋体" w:cs="宋体" w:hint="eastAsia"/>
          <w:color w:val="333333"/>
          <w:kern w:val="0"/>
          <w:szCs w:val="21"/>
        </w:rPr>
      </w:pPr>
      <w:r w:rsidRPr="00DA5540">
        <w:rPr>
          <w:rFonts w:ascii="宋体" w:eastAsia="宋体" w:hAnsi="宋体" w:cs="宋体" w:hint="eastAsia"/>
          <w:color w:val="333333"/>
          <w:spacing w:val="-6"/>
          <w:kern w:val="0"/>
          <w:szCs w:val="21"/>
        </w:rPr>
        <w:t>2015年12月29日至2016年1月3日，中</w:t>
      </w:r>
      <w:proofErr w:type="gramStart"/>
      <w:r w:rsidRPr="00DA5540">
        <w:rPr>
          <w:rFonts w:ascii="宋体" w:eastAsia="宋体" w:hAnsi="宋体" w:cs="宋体" w:hint="eastAsia"/>
          <w:color w:val="333333"/>
          <w:spacing w:val="-6"/>
          <w:kern w:val="0"/>
          <w:szCs w:val="21"/>
        </w:rPr>
        <w:t>审众环</w:t>
      </w:r>
      <w:proofErr w:type="gramEnd"/>
      <w:r w:rsidRPr="00DA5540">
        <w:rPr>
          <w:rFonts w:ascii="宋体" w:eastAsia="宋体" w:hAnsi="宋体" w:cs="宋体" w:hint="eastAsia"/>
          <w:color w:val="333333"/>
          <w:spacing w:val="-6"/>
          <w:kern w:val="0"/>
          <w:szCs w:val="21"/>
        </w:rPr>
        <w:t>会计师事务所陈某、李某东、安某婷等人赴双翼科技开展初步尽职调查。</w:t>
      </w:r>
    </w:p>
    <w:p w14:paraId="2A32815F" w14:textId="77777777" w:rsidR="00DA5540" w:rsidRPr="00DA5540" w:rsidRDefault="00DA5540" w:rsidP="00DA5540">
      <w:pPr>
        <w:widowControl/>
        <w:shd w:val="clear" w:color="auto" w:fill="FFFFFF"/>
        <w:spacing w:line="420" w:lineRule="atLeast"/>
        <w:ind w:firstLine="600"/>
        <w:jc w:val="left"/>
        <w:rPr>
          <w:rFonts w:ascii="宋体" w:eastAsia="宋体" w:hAnsi="宋体" w:cs="宋体" w:hint="eastAsia"/>
          <w:color w:val="333333"/>
          <w:kern w:val="0"/>
          <w:szCs w:val="21"/>
        </w:rPr>
      </w:pPr>
      <w:r w:rsidRPr="00DA5540">
        <w:rPr>
          <w:rFonts w:ascii="宋体" w:eastAsia="宋体" w:hAnsi="宋体" w:cs="宋体" w:hint="eastAsia"/>
          <w:color w:val="333333"/>
          <w:kern w:val="0"/>
          <w:szCs w:val="21"/>
        </w:rPr>
        <w:t>2016年1月5日，楚天高速阮某恒等人赴双翼科技与庞某嵘、赖伟强洽谈合作条件。</w:t>
      </w:r>
    </w:p>
    <w:p w14:paraId="6E99D501" w14:textId="77777777" w:rsidR="00DA5540" w:rsidRPr="00DA5540" w:rsidRDefault="00DA5540" w:rsidP="00DA5540">
      <w:pPr>
        <w:widowControl/>
        <w:shd w:val="clear" w:color="auto" w:fill="FFFFFF"/>
        <w:spacing w:line="420" w:lineRule="atLeast"/>
        <w:ind w:firstLine="600"/>
        <w:jc w:val="left"/>
        <w:rPr>
          <w:rFonts w:ascii="宋体" w:eastAsia="宋体" w:hAnsi="宋体" w:cs="宋体" w:hint="eastAsia"/>
          <w:color w:val="333333"/>
          <w:kern w:val="0"/>
          <w:szCs w:val="21"/>
        </w:rPr>
      </w:pPr>
      <w:r w:rsidRPr="00DA5540">
        <w:rPr>
          <w:rFonts w:ascii="宋体" w:eastAsia="宋体" w:hAnsi="宋体" w:cs="宋体" w:hint="eastAsia"/>
          <w:color w:val="333333"/>
          <w:kern w:val="0"/>
          <w:szCs w:val="21"/>
        </w:rPr>
        <w:t>2016年3月10日，楚天高速阮某恒等人赴双翼科技，就双翼科技的估值、业绩承诺及相关收购要求进行沟通，赖伟强参与了双方的商谈，并知悉相关会谈内容。</w:t>
      </w:r>
    </w:p>
    <w:p w14:paraId="1E8D69BF" w14:textId="77777777" w:rsidR="00DA5540" w:rsidRPr="00DA5540" w:rsidRDefault="00DA5540" w:rsidP="00DA5540">
      <w:pPr>
        <w:widowControl/>
        <w:shd w:val="clear" w:color="auto" w:fill="FFFFFF"/>
        <w:spacing w:line="420" w:lineRule="atLeast"/>
        <w:ind w:firstLine="600"/>
        <w:jc w:val="left"/>
        <w:rPr>
          <w:rFonts w:ascii="宋体" w:eastAsia="宋体" w:hAnsi="宋体" w:cs="宋体" w:hint="eastAsia"/>
          <w:color w:val="333333"/>
          <w:kern w:val="0"/>
          <w:szCs w:val="21"/>
        </w:rPr>
      </w:pPr>
      <w:r w:rsidRPr="00DA5540">
        <w:rPr>
          <w:rFonts w:ascii="宋体" w:eastAsia="宋体" w:hAnsi="宋体" w:cs="宋体" w:hint="eastAsia"/>
          <w:color w:val="333333"/>
          <w:kern w:val="0"/>
          <w:szCs w:val="21"/>
        </w:rPr>
        <w:t>2016年4月9日，楚天高速阮某恒等人一行再次赴双翼科技，就公司的估值和业绩承诺与庞某嵘、赖伟强等人进行具体商谈，双方达成合作意向，并就主要条款达成一致。</w:t>
      </w:r>
    </w:p>
    <w:p w14:paraId="321E8AE5" w14:textId="77777777" w:rsidR="00DA5540" w:rsidRPr="00DA5540" w:rsidRDefault="00DA5540" w:rsidP="00DA5540">
      <w:pPr>
        <w:widowControl/>
        <w:shd w:val="clear" w:color="auto" w:fill="FFFFFF"/>
        <w:spacing w:line="420" w:lineRule="atLeast"/>
        <w:ind w:firstLine="600"/>
        <w:jc w:val="left"/>
        <w:rPr>
          <w:rFonts w:ascii="宋体" w:eastAsia="宋体" w:hAnsi="宋体" w:cs="宋体" w:hint="eastAsia"/>
          <w:color w:val="333333"/>
          <w:kern w:val="0"/>
          <w:szCs w:val="21"/>
        </w:rPr>
      </w:pPr>
      <w:r w:rsidRPr="00DA5540">
        <w:rPr>
          <w:rFonts w:ascii="宋体" w:eastAsia="宋体" w:hAnsi="宋体" w:cs="宋体" w:hint="eastAsia"/>
          <w:color w:val="333333"/>
          <w:kern w:val="0"/>
          <w:szCs w:val="21"/>
        </w:rPr>
        <w:t>2016年4月11日，楚天高速向交易所申请停牌。</w:t>
      </w:r>
    </w:p>
    <w:p w14:paraId="58C34A1B" w14:textId="77777777" w:rsidR="00DA5540" w:rsidRPr="00DA5540" w:rsidRDefault="00DA5540" w:rsidP="00DA5540">
      <w:pPr>
        <w:widowControl/>
        <w:shd w:val="clear" w:color="auto" w:fill="FFFFFF"/>
        <w:spacing w:line="420" w:lineRule="atLeast"/>
        <w:ind w:firstLine="600"/>
        <w:jc w:val="left"/>
        <w:rPr>
          <w:rFonts w:ascii="宋体" w:eastAsia="宋体" w:hAnsi="宋体" w:cs="宋体" w:hint="eastAsia"/>
          <w:color w:val="333333"/>
          <w:kern w:val="0"/>
          <w:szCs w:val="21"/>
        </w:rPr>
      </w:pPr>
      <w:r w:rsidRPr="00DA5540">
        <w:rPr>
          <w:rFonts w:ascii="宋体" w:eastAsia="宋体" w:hAnsi="宋体" w:cs="宋体" w:hint="eastAsia"/>
          <w:color w:val="000000"/>
          <w:kern w:val="0"/>
          <w:szCs w:val="21"/>
        </w:rPr>
        <w:lastRenderedPageBreak/>
        <w:t>2016年4月12日，楚天高速发布《重大事项停牌公告》，称“拟筹划重大事项”，自2016年4月11日起停牌。</w:t>
      </w:r>
      <w:r w:rsidRPr="00DA5540">
        <w:rPr>
          <w:rFonts w:ascii="宋体" w:eastAsia="宋体" w:hAnsi="宋体" w:cs="宋体" w:hint="eastAsia"/>
          <w:color w:val="333333"/>
          <w:kern w:val="0"/>
          <w:szCs w:val="21"/>
        </w:rPr>
        <w:t>2016年4月11日，双翼科技发布“重大事项停牌公告”，称“接实际控制人通知，实际控制人与公司其他股东正在筹划涉及公司的重大事项”，自2016年4月12日起停牌。</w:t>
      </w:r>
    </w:p>
    <w:p w14:paraId="56FEE29F" w14:textId="77777777" w:rsidR="00DA5540" w:rsidRPr="00DA5540" w:rsidRDefault="00DA5540" w:rsidP="00DA5540">
      <w:pPr>
        <w:widowControl/>
        <w:shd w:val="clear" w:color="auto" w:fill="FFFFFF"/>
        <w:spacing w:line="420" w:lineRule="atLeast"/>
        <w:ind w:firstLine="600"/>
        <w:jc w:val="left"/>
        <w:rPr>
          <w:rFonts w:ascii="宋体" w:eastAsia="宋体" w:hAnsi="宋体" w:cs="宋体" w:hint="eastAsia"/>
          <w:color w:val="333333"/>
          <w:kern w:val="0"/>
          <w:szCs w:val="21"/>
        </w:rPr>
      </w:pPr>
      <w:r w:rsidRPr="00DA5540">
        <w:rPr>
          <w:rFonts w:ascii="宋体" w:eastAsia="宋体" w:hAnsi="宋体" w:cs="宋体" w:hint="eastAsia"/>
          <w:color w:val="000000"/>
          <w:kern w:val="0"/>
          <w:szCs w:val="21"/>
        </w:rPr>
        <w:t>2016年4月16日，楚天高速发布《重大资产重组停牌公告》，称“经与有关各方论证和协商，公司拟以发行股份和支付现金方式收购资产，该事项对公司构成重大资产重组”，“并自2016年4月18日起预计停牌不超过一个月”。经查，楚天高速在与双翼科技洽谈并购重组同时，还与深圳市三木智能股份有限公司（以下简称三木智能）就并购重组事项进行了洽谈并达成了并购重组意向。停牌期间，因双翼科技股东未达成一致，楚天高速放弃收购双翼科技的计划。楚天高速董事会最终确定三木智能100%股权为资产收购标的。</w:t>
      </w:r>
    </w:p>
    <w:p w14:paraId="0B48CE6C" w14:textId="77777777" w:rsidR="00DA5540" w:rsidRPr="00DA5540" w:rsidRDefault="00DA5540" w:rsidP="00DA5540">
      <w:pPr>
        <w:widowControl/>
        <w:shd w:val="clear" w:color="auto" w:fill="FFFFFF"/>
        <w:spacing w:line="420" w:lineRule="atLeast"/>
        <w:ind w:firstLine="600"/>
        <w:jc w:val="left"/>
        <w:rPr>
          <w:rFonts w:ascii="宋体" w:eastAsia="宋体" w:hAnsi="宋体" w:cs="宋体" w:hint="eastAsia"/>
          <w:color w:val="333333"/>
          <w:kern w:val="0"/>
          <w:szCs w:val="21"/>
        </w:rPr>
      </w:pPr>
      <w:r w:rsidRPr="00DA5540">
        <w:rPr>
          <w:rFonts w:ascii="宋体" w:eastAsia="宋体" w:hAnsi="宋体" w:cs="宋体" w:hint="eastAsia"/>
          <w:color w:val="333333"/>
          <w:kern w:val="0"/>
          <w:szCs w:val="21"/>
        </w:rPr>
        <w:t>2016年7月30日，楚天高速发布《关于公司股票复牌的提示性公告》。</w:t>
      </w:r>
    </w:p>
    <w:p w14:paraId="0323C4DA" w14:textId="77777777" w:rsidR="00DA5540" w:rsidRPr="00DA5540" w:rsidRDefault="00DA5540" w:rsidP="00DA5540">
      <w:pPr>
        <w:widowControl/>
        <w:shd w:val="clear" w:color="auto" w:fill="FFFFFF"/>
        <w:spacing w:line="420" w:lineRule="atLeast"/>
        <w:ind w:firstLine="600"/>
        <w:jc w:val="left"/>
        <w:rPr>
          <w:rFonts w:ascii="宋体" w:eastAsia="宋体" w:hAnsi="宋体" w:cs="宋体" w:hint="eastAsia"/>
          <w:color w:val="333333"/>
          <w:kern w:val="0"/>
          <w:szCs w:val="21"/>
        </w:rPr>
      </w:pPr>
      <w:r w:rsidRPr="00DA5540">
        <w:rPr>
          <w:rFonts w:ascii="宋体" w:eastAsia="宋体" w:hAnsi="宋体" w:cs="宋体" w:hint="eastAsia"/>
          <w:color w:val="333333"/>
          <w:kern w:val="0"/>
          <w:szCs w:val="21"/>
        </w:rPr>
        <w:t>2016年8月1日，楚天高速股票复牌。</w:t>
      </w:r>
    </w:p>
    <w:p w14:paraId="0E439AD7" w14:textId="77777777" w:rsidR="00DA5540" w:rsidRPr="00DA5540" w:rsidRDefault="00DA5540" w:rsidP="00DA5540">
      <w:pPr>
        <w:widowControl/>
        <w:shd w:val="clear" w:color="auto" w:fill="FFFFFF"/>
        <w:spacing w:line="420" w:lineRule="atLeast"/>
        <w:jc w:val="left"/>
        <w:rPr>
          <w:rFonts w:ascii="宋体" w:eastAsia="宋体" w:hAnsi="宋体" w:cs="宋体" w:hint="eastAsia"/>
          <w:color w:val="333333"/>
          <w:kern w:val="0"/>
          <w:szCs w:val="21"/>
        </w:rPr>
      </w:pPr>
      <w:r w:rsidRPr="00DA5540">
        <w:rPr>
          <w:rFonts w:ascii="宋体" w:eastAsia="宋体" w:hAnsi="宋体" w:cs="宋体" w:hint="eastAsia"/>
          <w:color w:val="333333"/>
          <w:kern w:val="0"/>
          <w:szCs w:val="21"/>
        </w:rPr>
        <w:t xml:space="preserve">　　  </w:t>
      </w:r>
      <w:r w:rsidRPr="00DA5540">
        <w:rPr>
          <w:rFonts w:ascii="宋体" w:eastAsia="宋体" w:hAnsi="宋体" w:cs="宋体" w:hint="eastAsia"/>
          <w:color w:val="000000"/>
          <w:kern w:val="0"/>
          <w:szCs w:val="21"/>
        </w:rPr>
        <w:t>楚天高速与双翼科技达成的并购重组意向构成《证券法》第七十五条第二款第(七)项所规定的内幕信息。该内幕信息不晚于2015年12月15日形成，2016年4月16日公开。时任</w:t>
      </w:r>
      <w:r w:rsidRPr="00DA5540">
        <w:rPr>
          <w:rFonts w:ascii="宋体" w:eastAsia="宋体" w:hAnsi="宋体" w:cs="宋体" w:hint="eastAsia"/>
          <w:color w:val="000000"/>
          <w:kern w:val="0"/>
          <w:szCs w:val="21"/>
          <w:highlight w:val="yellow"/>
        </w:rPr>
        <w:t>双翼科技总经理赖伟强</w:t>
      </w:r>
      <w:r w:rsidRPr="00DA5540">
        <w:rPr>
          <w:rFonts w:ascii="宋体" w:eastAsia="宋体" w:hAnsi="宋体" w:cs="宋体" w:hint="eastAsia"/>
          <w:color w:val="000000"/>
          <w:kern w:val="0"/>
          <w:szCs w:val="21"/>
        </w:rPr>
        <w:t>曾多次参与该公司与楚天</w:t>
      </w:r>
      <w:proofErr w:type="gramStart"/>
      <w:r w:rsidRPr="00DA5540">
        <w:rPr>
          <w:rFonts w:ascii="宋体" w:eastAsia="宋体" w:hAnsi="宋体" w:cs="宋体" w:hint="eastAsia"/>
          <w:color w:val="000000"/>
          <w:kern w:val="0"/>
          <w:szCs w:val="21"/>
        </w:rPr>
        <w:t>高速就</w:t>
      </w:r>
      <w:proofErr w:type="gramEnd"/>
      <w:r w:rsidRPr="00DA5540">
        <w:rPr>
          <w:rFonts w:ascii="宋体" w:eastAsia="宋体" w:hAnsi="宋体" w:cs="宋体" w:hint="eastAsia"/>
          <w:color w:val="000000"/>
          <w:kern w:val="0"/>
          <w:szCs w:val="21"/>
        </w:rPr>
        <w:t>并购重组事项的商谈，知晓双方达成的并购重组意向，且于2015年12月15日，在楚天高速制作的《备忘录》签字，承诺“知悉有关法律法规对内幕信息知情人的相关规定”“对知晓的内部信息负有保密责任”“不利用内幕信息买卖公司股票及其衍生品”，属于内幕信息知情人。</w:t>
      </w:r>
    </w:p>
    <w:p w14:paraId="5297F410" w14:textId="77777777" w:rsidR="00DA5540" w:rsidRPr="00DA5540" w:rsidRDefault="00DA5540" w:rsidP="00DA5540">
      <w:pPr>
        <w:widowControl/>
        <w:shd w:val="clear" w:color="auto" w:fill="FFFFFF"/>
        <w:spacing w:line="420" w:lineRule="atLeast"/>
        <w:ind w:firstLine="632"/>
        <w:jc w:val="left"/>
        <w:rPr>
          <w:rFonts w:ascii="宋体" w:eastAsia="宋体" w:hAnsi="宋体" w:cs="宋体" w:hint="eastAsia"/>
          <w:color w:val="333333"/>
          <w:kern w:val="0"/>
          <w:szCs w:val="21"/>
        </w:rPr>
      </w:pPr>
      <w:r w:rsidRPr="00DA5540">
        <w:rPr>
          <w:rFonts w:ascii="宋体" w:eastAsia="宋体" w:hAnsi="宋体" w:cs="宋体" w:hint="eastAsia"/>
          <w:color w:val="333333"/>
          <w:spacing w:val="-6"/>
          <w:kern w:val="0"/>
          <w:szCs w:val="21"/>
        </w:rPr>
        <w:t>二、赖伟强控制“喻某云”账户内幕交易“楚天高速”情况</w:t>
      </w:r>
    </w:p>
    <w:p w14:paraId="2A7ADF02" w14:textId="77777777" w:rsidR="00DA5540" w:rsidRPr="00DA5540" w:rsidRDefault="00DA5540" w:rsidP="00DA5540">
      <w:pPr>
        <w:widowControl/>
        <w:shd w:val="clear" w:color="auto" w:fill="FFFFFF"/>
        <w:spacing w:line="420" w:lineRule="atLeast"/>
        <w:ind w:firstLine="632"/>
        <w:jc w:val="left"/>
        <w:rPr>
          <w:rFonts w:ascii="宋体" w:eastAsia="宋体" w:hAnsi="宋体" w:cs="宋体" w:hint="eastAsia"/>
          <w:color w:val="333333"/>
          <w:kern w:val="0"/>
          <w:szCs w:val="21"/>
        </w:rPr>
      </w:pPr>
      <w:r w:rsidRPr="00DA5540">
        <w:rPr>
          <w:rFonts w:ascii="宋体" w:eastAsia="宋体" w:hAnsi="宋体" w:cs="宋体" w:hint="eastAsia"/>
          <w:color w:val="333333"/>
          <w:kern w:val="0"/>
          <w:szCs w:val="21"/>
        </w:rPr>
        <w:t>（一）赖伟强实际控制“喻某云”账户</w:t>
      </w:r>
    </w:p>
    <w:p w14:paraId="46CA175C" w14:textId="77777777" w:rsidR="00DA5540" w:rsidRPr="00DA5540" w:rsidRDefault="00DA5540" w:rsidP="00DA5540">
      <w:pPr>
        <w:widowControl/>
        <w:shd w:val="clear" w:color="auto" w:fill="FFFFFF"/>
        <w:spacing w:line="420" w:lineRule="atLeast"/>
        <w:jc w:val="left"/>
        <w:rPr>
          <w:rFonts w:ascii="宋体" w:eastAsia="宋体" w:hAnsi="宋体" w:cs="宋体" w:hint="eastAsia"/>
          <w:color w:val="333333"/>
          <w:kern w:val="0"/>
          <w:szCs w:val="21"/>
        </w:rPr>
      </w:pPr>
      <w:r w:rsidRPr="00DA5540">
        <w:rPr>
          <w:rFonts w:ascii="宋体" w:eastAsia="宋体" w:hAnsi="宋体" w:cs="宋体" w:hint="eastAsia"/>
          <w:color w:val="333333"/>
          <w:kern w:val="0"/>
          <w:szCs w:val="21"/>
        </w:rPr>
        <w:t xml:space="preserve">　　　   </w:t>
      </w:r>
      <w:r w:rsidRPr="00DA5540">
        <w:rPr>
          <w:rFonts w:ascii="宋体" w:eastAsia="宋体" w:hAnsi="宋体" w:cs="宋体" w:hint="eastAsia"/>
          <w:color w:val="000000"/>
          <w:kern w:val="0"/>
          <w:szCs w:val="21"/>
        </w:rPr>
        <w:t>“喻某云”证券账户于2016年2月开立于中国银河证券股份有限公司证券营业部，该账户三方存管银行为平安银行。</w:t>
      </w:r>
    </w:p>
    <w:p w14:paraId="51EEF0C6" w14:textId="77777777" w:rsidR="00DA5540" w:rsidRPr="00DA5540" w:rsidRDefault="00DA5540" w:rsidP="00DA5540">
      <w:pPr>
        <w:widowControl/>
        <w:shd w:val="clear" w:color="auto" w:fill="FFFFFF"/>
        <w:spacing w:line="420" w:lineRule="atLeast"/>
        <w:ind w:firstLine="600"/>
        <w:jc w:val="left"/>
        <w:rPr>
          <w:rFonts w:ascii="宋体" w:eastAsia="宋体" w:hAnsi="宋体" w:cs="宋体" w:hint="eastAsia"/>
          <w:color w:val="333333"/>
          <w:kern w:val="0"/>
          <w:szCs w:val="21"/>
        </w:rPr>
      </w:pPr>
      <w:r w:rsidRPr="00DA5540">
        <w:rPr>
          <w:rFonts w:ascii="宋体" w:eastAsia="宋体" w:hAnsi="宋体" w:cs="宋体" w:hint="eastAsia"/>
          <w:color w:val="000000"/>
          <w:kern w:val="0"/>
          <w:szCs w:val="21"/>
        </w:rPr>
        <w:t>2016年3 月10日，赖伟强</w:t>
      </w:r>
      <w:proofErr w:type="gramStart"/>
      <w:r w:rsidRPr="00DA5540">
        <w:rPr>
          <w:rFonts w:ascii="宋体" w:eastAsia="宋体" w:hAnsi="宋体" w:cs="宋体" w:hint="eastAsia"/>
          <w:color w:val="000000"/>
          <w:kern w:val="0"/>
          <w:szCs w:val="21"/>
        </w:rPr>
        <w:t>向喻某云</w:t>
      </w:r>
      <w:proofErr w:type="gramEnd"/>
      <w:r w:rsidRPr="00DA5540">
        <w:rPr>
          <w:rFonts w:ascii="宋体" w:eastAsia="宋体" w:hAnsi="宋体" w:cs="宋体" w:hint="eastAsia"/>
          <w:color w:val="000000"/>
          <w:kern w:val="0"/>
          <w:szCs w:val="21"/>
        </w:rPr>
        <w:t>的招商银行账户转账50万元，随即，该笔款项转至存管银行平安银行账户，并于当日转入证券账户。</w:t>
      </w:r>
    </w:p>
    <w:p w14:paraId="5697B94A" w14:textId="77777777" w:rsidR="00DA5540" w:rsidRPr="00DA5540" w:rsidRDefault="00DA5540" w:rsidP="00DA5540">
      <w:pPr>
        <w:widowControl/>
        <w:shd w:val="clear" w:color="auto" w:fill="FFFFFF"/>
        <w:spacing w:line="420" w:lineRule="atLeast"/>
        <w:ind w:firstLine="600"/>
        <w:jc w:val="left"/>
        <w:rPr>
          <w:rFonts w:ascii="宋体" w:eastAsia="宋体" w:hAnsi="宋体" w:cs="宋体" w:hint="eastAsia"/>
          <w:color w:val="333333"/>
          <w:kern w:val="0"/>
          <w:szCs w:val="21"/>
        </w:rPr>
      </w:pPr>
      <w:r w:rsidRPr="00DA5540">
        <w:rPr>
          <w:rFonts w:ascii="宋体" w:eastAsia="宋体" w:hAnsi="宋体" w:cs="宋体" w:hint="eastAsia"/>
          <w:color w:val="000000"/>
          <w:kern w:val="0"/>
          <w:szCs w:val="21"/>
        </w:rPr>
        <w:t>2016年4月8日，赖伟强</w:t>
      </w:r>
      <w:proofErr w:type="gramStart"/>
      <w:r w:rsidRPr="00DA5540">
        <w:rPr>
          <w:rFonts w:ascii="宋体" w:eastAsia="宋体" w:hAnsi="宋体" w:cs="宋体" w:hint="eastAsia"/>
          <w:color w:val="000000"/>
          <w:kern w:val="0"/>
          <w:szCs w:val="21"/>
        </w:rPr>
        <w:t>向喻某云</w:t>
      </w:r>
      <w:proofErr w:type="gramEnd"/>
      <w:r w:rsidRPr="00DA5540">
        <w:rPr>
          <w:rFonts w:ascii="宋体" w:eastAsia="宋体" w:hAnsi="宋体" w:cs="宋体" w:hint="eastAsia"/>
          <w:color w:val="000000"/>
          <w:kern w:val="0"/>
          <w:szCs w:val="21"/>
        </w:rPr>
        <w:t>的招商银行账户转账70万元，随即，该笔款项转至存管银行平安银行账户，并于当日转入证券账户。</w:t>
      </w:r>
    </w:p>
    <w:p w14:paraId="15AC322A" w14:textId="77777777" w:rsidR="00DA5540" w:rsidRPr="00DA5540" w:rsidRDefault="00DA5540" w:rsidP="00DA5540">
      <w:pPr>
        <w:widowControl/>
        <w:shd w:val="clear" w:color="auto" w:fill="FFFFFF"/>
        <w:spacing w:line="420" w:lineRule="atLeast"/>
        <w:jc w:val="left"/>
        <w:rPr>
          <w:rFonts w:ascii="宋体" w:eastAsia="宋体" w:hAnsi="宋体" w:cs="宋体" w:hint="eastAsia"/>
          <w:color w:val="333333"/>
          <w:kern w:val="0"/>
          <w:szCs w:val="21"/>
        </w:rPr>
      </w:pPr>
      <w:r w:rsidRPr="00DA5540">
        <w:rPr>
          <w:rFonts w:ascii="宋体" w:eastAsia="宋体" w:hAnsi="宋体" w:cs="宋体" w:hint="eastAsia"/>
          <w:color w:val="000000"/>
          <w:kern w:val="0"/>
          <w:szCs w:val="21"/>
        </w:rPr>
        <w:t xml:space="preserve">　　 “喻某云”证券账户交易流水显示，该账户交易“楚天高速”的下单手机号均为同一号码，该手机</w:t>
      </w:r>
      <w:proofErr w:type="gramStart"/>
      <w:r w:rsidRPr="00DA5540">
        <w:rPr>
          <w:rFonts w:ascii="宋体" w:eastAsia="宋体" w:hAnsi="宋体" w:cs="宋体" w:hint="eastAsia"/>
          <w:color w:val="000000"/>
          <w:kern w:val="0"/>
          <w:szCs w:val="21"/>
        </w:rPr>
        <w:t>号为赖伟</w:t>
      </w:r>
      <w:proofErr w:type="gramEnd"/>
      <w:r w:rsidRPr="00DA5540">
        <w:rPr>
          <w:rFonts w:ascii="宋体" w:eastAsia="宋体" w:hAnsi="宋体" w:cs="宋体" w:hint="eastAsia"/>
          <w:color w:val="000000"/>
          <w:kern w:val="0"/>
          <w:szCs w:val="21"/>
        </w:rPr>
        <w:t>强使用。“喻某云”账户系由赖伟强实际控制使用，“喻某云”账户交易“楚天高速”资金来源于赖伟强。</w:t>
      </w:r>
    </w:p>
    <w:p w14:paraId="0A0D266A" w14:textId="77777777" w:rsidR="00DA5540" w:rsidRPr="00DA5540" w:rsidRDefault="00DA5540" w:rsidP="00DA5540">
      <w:pPr>
        <w:widowControl/>
        <w:shd w:val="clear" w:color="auto" w:fill="FFFFFF"/>
        <w:spacing w:line="420" w:lineRule="atLeast"/>
        <w:jc w:val="left"/>
        <w:rPr>
          <w:rFonts w:ascii="宋体" w:eastAsia="宋体" w:hAnsi="宋体" w:cs="宋体" w:hint="eastAsia"/>
          <w:color w:val="333333"/>
          <w:kern w:val="0"/>
          <w:szCs w:val="21"/>
        </w:rPr>
      </w:pPr>
      <w:r w:rsidRPr="00DA5540">
        <w:rPr>
          <w:rFonts w:ascii="宋体" w:eastAsia="宋体" w:hAnsi="宋体" w:cs="宋体" w:hint="eastAsia"/>
          <w:color w:val="000000"/>
          <w:kern w:val="0"/>
          <w:szCs w:val="21"/>
        </w:rPr>
        <w:t xml:space="preserve">　　  （二）赖伟强交易“楚天高速”情况</w:t>
      </w:r>
    </w:p>
    <w:p w14:paraId="358769FB" w14:textId="77777777" w:rsidR="00DA5540" w:rsidRPr="00DA5540" w:rsidRDefault="00DA5540" w:rsidP="00DA5540">
      <w:pPr>
        <w:widowControl/>
        <w:shd w:val="clear" w:color="auto" w:fill="FFFFFF"/>
        <w:spacing w:line="420" w:lineRule="atLeast"/>
        <w:jc w:val="left"/>
        <w:rPr>
          <w:rFonts w:ascii="宋体" w:eastAsia="宋体" w:hAnsi="宋体" w:cs="宋体" w:hint="eastAsia"/>
          <w:color w:val="333333"/>
          <w:kern w:val="0"/>
          <w:szCs w:val="21"/>
        </w:rPr>
      </w:pPr>
      <w:r w:rsidRPr="00DA5540">
        <w:rPr>
          <w:rFonts w:ascii="宋体" w:eastAsia="宋体" w:hAnsi="宋体" w:cs="宋体" w:hint="eastAsia"/>
          <w:color w:val="000000"/>
          <w:kern w:val="0"/>
          <w:szCs w:val="21"/>
        </w:rPr>
        <w:t xml:space="preserve">　　　赖伟强通过实际控制的“喻某云”账户交易“楚天高速”情况如下：</w:t>
      </w:r>
    </w:p>
    <w:p w14:paraId="26F981E0" w14:textId="77777777" w:rsidR="00DA5540" w:rsidRPr="00DA5540" w:rsidRDefault="00DA5540" w:rsidP="00DA5540">
      <w:pPr>
        <w:widowControl/>
        <w:shd w:val="clear" w:color="auto" w:fill="FFFFFF"/>
        <w:spacing w:line="420" w:lineRule="atLeast"/>
        <w:ind w:firstLine="560"/>
        <w:jc w:val="left"/>
        <w:rPr>
          <w:rFonts w:ascii="宋体" w:eastAsia="宋体" w:hAnsi="宋体" w:cs="宋体" w:hint="eastAsia"/>
          <w:color w:val="333333"/>
          <w:kern w:val="0"/>
          <w:szCs w:val="21"/>
        </w:rPr>
      </w:pPr>
      <w:r w:rsidRPr="00DA5540">
        <w:rPr>
          <w:rFonts w:ascii="宋体" w:eastAsia="宋体" w:hAnsi="宋体" w:cs="宋体" w:hint="eastAsia"/>
          <w:color w:val="000000"/>
          <w:kern w:val="0"/>
          <w:szCs w:val="21"/>
        </w:rPr>
        <w:t>2016年3月10日，买入“楚天高速”30,000股，买入金额152,000元；</w:t>
      </w:r>
    </w:p>
    <w:p w14:paraId="4CF830FC" w14:textId="77777777" w:rsidR="00DA5540" w:rsidRPr="00DA5540" w:rsidRDefault="00DA5540" w:rsidP="00DA5540">
      <w:pPr>
        <w:widowControl/>
        <w:shd w:val="clear" w:color="auto" w:fill="FFFFFF"/>
        <w:spacing w:line="420" w:lineRule="atLeast"/>
        <w:ind w:firstLine="560"/>
        <w:jc w:val="left"/>
        <w:rPr>
          <w:rFonts w:ascii="宋体" w:eastAsia="宋体" w:hAnsi="宋体" w:cs="宋体" w:hint="eastAsia"/>
          <w:color w:val="333333"/>
          <w:kern w:val="0"/>
          <w:szCs w:val="21"/>
        </w:rPr>
      </w:pPr>
      <w:r w:rsidRPr="00DA5540">
        <w:rPr>
          <w:rFonts w:ascii="宋体" w:eastAsia="宋体" w:hAnsi="宋体" w:cs="宋体" w:hint="eastAsia"/>
          <w:color w:val="000000"/>
          <w:kern w:val="0"/>
          <w:szCs w:val="21"/>
        </w:rPr>
        <w:lastRenderedPageBreak/>
        <w:t>2016年3月11日，买入“楚天高速”69,280股，买入金额347,808元；</w:t>
      </w:r>
    </w:p>
    <w:p w14:paraId="687C1FBE" w14:textId="77777777" w:rsidR="00DA5540" w:rsidRPr="00DA5540" w:rsidRDefault="00DA5540" w:rsidP="00DA5540">
      <w:pPr>
        <w:widowControl/>
        <w:shd w:val="clear" w:color="auto" w:fill="FFFFFF"/>
        <w:spacing w:line="420" w:lineRule="atLeast"/>
        <w:ind w:firstLine="560"/>
        <w:jc w:val="left"/>
        <w:rPr>
          <w:rFonts w:ascii="宋体" w:eastAsia="宋体" w:hAnsi="宋体" w:cs="宋体" w:hint="eastAsia"/>
          <w:color w:val="333333"/>
          <w:kern w:val="0"/>
          <w:szCs w:val="21"/>
        </w:rPr>
      </w:pPr>
      <w:r w:rsidRPr="00DA5540">
        <w:rPr>
          <w:rFonts w:ascii="宋体" w:eastAsia="宋体" w:hAnsi="宋体" w:cs="宋体" w:hint="eastAsia"/>
          <w:color w:val="000000"/>
          <w:kern w:val="0"/>
          <w:szCs w:val="21"/>
        </w:rPr>
        <w:t>2016年3月15日，卖出“楚天高速”2,000股，卖出金额10,120元；</w:t>
      </w:r>
    </w:p>
    <w:p w14:paraId="7CDAA0F3" w14:textId="77777777" w:rsidR="00DA5540" w:rsidRPr="00DA5540" w:rsidRDefault="00DA5540" w:rsidP="00DA5540">
      <w:pPr>
        <w:widowControl/>
        <w:shd w:val="clear" w:color="auto" w:fill="FFFFFF"/>
        <w:spacing w:line="420" w:lineRule="atLeast"/>
        <w:ind w:firstLine="560"/>
        <w:jc w:val="left"/>
        <w:rPr>
          <w:rFonts w:ascii="宋体" w:eastAsia="宋体" w:hAnsi="宋体" w:cs="宋体" w:hint="eastAsia"/>
          <w:color w:val="333333"/>
          <w:kern w:val="0"/>
          <w:szCs w:val="21"/>
        </w:rPr>
      </w:pPr>
      <w:r w:rsidRPr="00DA5540">
        <w:rPr>
          <w:rFonts w:ascii="宋体" w:eastAsia="宋体" w:hAnsi="宋体" w:cs="宋体" w:hint="eastAsia"/>
          <w:color w:val="000000"/>
          <w:kern w:val="0"/>
          <w:szCs w:val="21"/>
        </w:rPr>
        <w:t>2016年4月8日，买入“楚天高速”138,400股，买入金额713,261元；</w:t>
      </w:r>
    </w:p>
    <w:p w14:paraId="6A5D7DD1" w14:textId="77777777" w:rsidR="00DA5540" w:rsidRPr="00DA5540" w:rsidRDefault="00DA5540" w:rsidP="00DA5540">
      <w:pPr>
        <w:widowControl/>
        <w:shd w:val="clear" w:color="auto" w:fill="FFFFFF"/>
        <w:spacing w:line="420" w:lineRule="atLeast"/>
        <w:ind w:firstLine="560"/>
        <w:jc w:val="left"/>
        <w:rPr>
          <w:rFonts w:ascii="宋体" w:eastAsia="宋体" w:hAnsi="宋体" w:cs="宋体" w:hint="eastAsia"/>
          <w:color w:val="333333"/>
          <w:kern w:val="0"/>
          <w:szCs w:val="21"/>
        </w:rPr>
      </w:pPr>
      <w:r w:rsidRPr="00DA5540">
        <w:rPr>
          <w:rFonts w:ascii="宋体" w:eastAsia="宋体" w:hAnsi="宋体" w:cs="宋体" w:hint="eastAsia"/>
          <w:color w:val="000000"/>
          <w:spacing w:val="-18"/>
          <w:kern w:val="0"/>
          <w:szCs w:val="21"/>
        </w:rPr>
        <w:t>2016年8月2日，卖出“楚天高速”5,000股，卖出金额29,900元；</w:t>
      </w:r>
    </w:p>
    <w:p w14:paraId="1FB0985D" w14:textId="77777777" w:rsidR="00DA5540" w:rsidRPr="00DA5540" w:rsidRDefault="00DA5540" w:rsidP="00DA5540">
      <w:pPr>
        <w:widowControl/>
        <w:shd w:val="clear" w:color="auto" w:fill="FFFFFF"/>
        <w:spacing w:line="420" w:lineRule="atLeast"/>
        <w:ind w:firstLine="560"/>
        <w:jc w:val="left"/>
        <w:rPr>
          <w:rFonts w:ascii="宋体" w:eastAsia="宋体" w:hAnsi="宋体" w:cs="宋体" w:hint="eastAsia"/>
          <w:color w:val="333333"/>
          <w:kern w:val="0"/>
          <w:szCs w:val="21"/>
        </w:rPr>
      </w:pPr>
      <w:r w:rsidRPr="00DA5540">
        <w:rPr>
          <w:rFonts w:ascii="宋体" w:eastAsia="宋体" w:hAnsi="宋体" w:cs="宋体" w:hint="eastAsia"/>
          <w:color w:val="000000"/>
          <w:kern w:val="0"/>
          <w:szCs w:val="21"/>
        </w:rPr>
        <w:t>2016年8月4日，卖出“楚天高速”180,680股，卖出金额1,140,327.2元；</w:t>
      </w:r>
    </w:p>
    <w:p w14:paraId="54D1EEAB" w14:textId="77777777" w:rsidR="00DA5540" w:rsidRPr="00DA5540" w:rsidRDefault="00DA5540" w:rsidP="00DA5540">
      <w:pPr>
        <w:widowControl/>
        <w:shd w:val="clear" w:color="auto" w:fill="FFFFFF"/>
        <w:spacing w:line="420" w:lineRule="atLeast"/>
        <w:ind w:firstLine="560"/>
        <w:jc w:val="left"/>
        <w:rPr>
          <w:rFonts w:ascii="宋体" w:eastAsia="宋体" w:hAnsi="宋体" w:cs="宋体" w:hint="eastAsia"/>
          <w:color w:val="333333"/>
          <w:kern w:val="0"/>
          <w:szCs w:val="21"/>
        </w:rPr>
      </w:pPr>
      <w:r w:rsidRPr="00DA5540">
        <w:rPr>
          <w:rFonts w:ascii="宋体" w:eastAsia="宋体" w:hAnsi="宋体" w:cs="宋体" w:hint="eastAsia"/>
          <w:color w:val="000000"/>
          <w:kern w:val="0"/>
          <w:szCs w:val="21"/>
        </w:rPr>
        <w:t>2016年8月5日至11日，累计买入“楚天高速”80,000股，买入金额</w:t>
      </w:r>
      <w:r w:rsidRPr="00DA5540">
        <w:rPr>
          <w:rFonts w:ascii="宋体" w:eastAsia="宋体" w:hAnsi="宋体" w:cs="宋体" w:hint="eastAsia"/>
          <w:color w:val="333333"/>
          <w:kern w:val="0"/>
          <w:szCs w:val="21"/>
        </w:rPr>
        <w:t>483,600</w:t>
      </w:r>
      <w:r w:rsidRPr="00DA5540">
        <w:rPr>
          <w:rFonts w:ascii="宋体" w:eastAsia="宋体" w:hAnsi="宋体" w:cs="宋体" w:hint="eastAsia"/>
          <w:color w:val="000000"/>
          <w:kern w:val="0"/>
          <w:szCs w:val="21"/>
        </w:rPr>
        <w:t>元；</w:t>
      </w:r>
    </w:p>
    <w:p w14:paraId="14BDE985" w14:textId="77777777" w:rsidR="00DA5540" w:rsidRPr="00DA5540" w:rsidRDefault="00DA5540" w:rsidP="00DA5540">
      <w:pPr>
        <w:widowControl/>
        <w:shd w:val="clear" w:color="auto" w:fill="FFFFFF"/>
        <w:spacing w:line="420" w:lineRule="atLeast"/>
        <w:ind w:firstLine="560"/>
        <w:jc w:val="left"/>
        <w:rPr>
          <w:rFonts w:ascii="宋体" w:eastAsia="宋体" w:hAnsi="宋体" w:cs="宋体" w:hint="eastAsia"/>
          <w:color w:val="333333"/>
          <w:kern w:val="0"/>
          <w:szCs w:val="21"/>
        </w:rPr>
      </w:pPr>
      <w:r w:rsidRPr="00DA5540">
        <w:rPr>
          <w:rFonts w:ascii="宋体" w:eastAsia="宋体" w:hAnsi="宋体" w:cs="宋体" w:hint="eastAsia"/>
          <w:color w:val="000000"/>
          <w:kern w:val="0"/>
          <w:szCs w:val="21"/>
        </w:rPr>
        <w:t>2016年8月18日，卖出“楚天高速”130,000股，卖出金额748,900元。</w:t>
      </w:r>
    </w:p>
    <w:p w14:paraId="54B44D29" w14:textId="77777777" w:rsidR="00DA5540" w:rsidRPr="00DA5540" w:rsidRDefault="00DA5540" w:rsidP="00DA5540">
      <w:pPr>
        <w:widowControl/>
        <w:shd w:val="clear" w:color="auto" w:fill="FFFFFF"/>
        <w:spacing w:line="420" w:lineRule="atLeast"/>
        <w:ind w:firstLine="560"/>
        <w:jc w:val="left"/>
        <w:rPr>
          <w:rFonts w:ascii="宋体" w:eastAsia="宋体" w:hAnsi="宋体" w:cs="宋体" w:hint="eastAsia"/>
          <w:color w:val="333333"/>
          <w:kern w:val="0"/>
          <w:szCs w:val="21"/>
        </w:rPr>
      </w:pPr>
      <w:r w:rsidRPr="00DA5540">
        <w:rPr>
          <w:rFonts w:ascii="宋体" w:eastAsia="宋体" w:hAnsi="宋体" w:cs="宋体" w:hint="eastAsia"/>
          <w:color w:val="000000"/>
          <w:spacing w:val="-5"/>
          <w:kern w:val="0"/>
          <w:szCs w:val="21"/>
        </w:rPr>
        <w:t>综上，赖伟强通过实际控制的“喻某云”账户在内幕信息敏感期买入“楚天高速”237,680股，买入金额共计1,213,069元。与内幕交易相匹配的卖出股份为237,680股，卖出金额为1,468,647.2元。期间，“喻某云”账户所持有的“楚天高速”现金分红21,211.2元。扣除相关税费后，违法所得共计274,435.8元。</w:t>
      </w:r>
    </w:p>
    <w:p w14:paraId="2401006D" w14:textId="77777777" w:rsidR="00DA5540" w:rsidRPr="00DA5540" w:rsidRDefault="00DA5540" w:rsidP="00DA5540">
      <w:pPr>
        <w:widowControl/>
        <w:shd w:val="clear" w:color="auto" w:fill="FFFFFF"/>
        <w:spacing w:line="420" w:lineRule="atLeast"/>
        <w:ind w:firstLine="556"/>
        <w:jc w:val="left"/>
        <w:rPr>
          <w:rFonts w:ascii="宋体" w:eastAsia="宋体" w:hAnsi="宋体" w:cs="宋体" w:hint="eastAsia"/>
          <w:color w:val="333333"/>
          <w:kern w:val="0"/>
          <w:szCs w:val="21"/>
        </w:rPr>
      </w:pPr>
      <w:r w:rsidRPr="00DA5540">
        <w:rPr>
          <w:rFonts w:ascii="宋体" w:eastAsia="宋体" w:hAnsi="宋体" w:cs="宋体" w:hint="eastAsia"/>
          <w:color w:val="333333"/>
          <w:kern w:val="0"/>
          <w:szCs w:val="21"/>
        </w:rPr>
        <w:t> </w:t>
      </w:r>
    </w:p>
    <w:p w14:paraId="557A29F7" w14:textId="77777777" w:rsidR="00DA5540" w:rsidRPr="00DA5540" w:rsidRDefault="00DA5540" w:rsidP="00DA5540">
      <w:pPr>
        <w:widowControl/>
        <w:shd w:val="clear" w:color="auto" w:fill="FFFFFF"/>
        <w:spacing w:line="420" w:lineRule="atLeast"/>
        <w:ind w:firstLine="560"/>
        <w:jc w:val="left"/>
        <w:rPr>
          <w:rFonts w:ascii="宋体" w:eastAsia="宋体" w:hAnsi="宋体" w:cs="宋体" w:hint="eastAsia"/>
          <w:color w:val="333333"/>
          <w:kern w:val="0"/>
          <w:szCs w:val="21"/>
        </w:rPr>
      </w:pPr>
      <w:r w:rsidRPr="00DA5540">
        <w:rPr>
          <w:rFonts w:ascii="宋体" w:eastAsia="宋体" w:hAnsi="宋体" w:cs="宋体" w:hint="eastAsia"/>
          <w:color w:val="333333"/>
          <w:kern w:val="0"/>
          <w:szCs w:val="21"/>
        </w:rPr>
        <w:t>上述事实，有询问笔录、证券账户和银行账户基本资料及交易记录、</w:t>
      </w:r>
      <w:r w:rsidRPr="00DA5540">
        <w:rPr>
          <w:rFonts w:ascii="宋体" w:eastAsia="宋体" w:hAnsi="宋体" w:cs="宋体" w:hint="eastAsia"/>
          <w:color w:val="000000"/>
          <w:kern w:val="0"/>
          <w:szCs w:val="21"/>
        </w:rPr>
        <w:t>《重大资产重组交易进程备忘录》、证券交易所统计数据、</w:t>
      </w:r>
      <w:r w:rsidRPr="00DA5540">
        <w:rPr>
          <w:rFonts w:ascii="宋体" w:eastAsia="宋体" w:hAnsi="宋体" w:cs="宋体" w:hint="eastAsia"/>
          <w:color w:val="333333"/>
          <w:kern w:val="0"/>
          <w:szCs w:val="21"/>
        </w:rPr>
        <w:t>相关公告等证据证明，足以认定。</w:t>
      </w:r>
    </w:p>
    <w:p w14:paraId="4AA8D6CD" w14:textId="77777777" w:rsidR="00DA5540" w:rsidRPr="00DA5540" w:rsidRDefault="00DA5540" w:rsidP="00DA5540">
      <w:pPr>
        <w:widowControl/>
        <w:shd w:val="clear" w:color="auto" w:fill="FFFFFF"/>
        <w:spacing w:line="420" w:lineRule="atLeast"/>
        <w:ind w:firstLine="560"/>
        <w:jc w:val="left"/>
        <w:rPr>
          <w:rFonts w:ascii="宋体" w:eastAsia="宋体" w:hAnsi="宋体" w:cs="宋体" w:hint="eastAsia"/>
          <w:color w:val="333333"/>
          <w:kern w:val="0"/>
          <w:szCs w:val="21"/>
        </w:rPr>
      </w:pPr>
      <w:r w:rsidRPr="00DA5540">
        <w:rPr>
          <w:rFonts w:ascii="宋体" w:eastAsia="宋体" w:hAnsi="宋体" w:cs="宋体" w:hint="eastAsia"/>
          <w:color w:val="333333"/>
          <w:kern w:val="0"/>
          <w:szCs w:val="21"/>
        </w:rPr>
        <w:t>赖伟强上述行为违反了《证券法》第七十三条、第七十六条第一款的规定，构成了《证券法》第二百零二条所述的内幕交易行为。 </w:t>
      </w:r>
    </w:p>
    <w:p w14:paraId="4A4549CB" w14:textId="77777777" w:rsidR="00DA5540" w:rsidRPr="00DA5540" w:rsidRDefault="00DA5540" w:rsidP="00DA5540">
      <w:pPr>
        <w:widowControl/>
        <w:shd w:val="clear" w:color="auto" w:fill="FFFFFF"/>
        <w:spacing w:line="420" w:lineRule="atLeast"/>
        <w:ind w:firstLine="600"/>
        <w:jc w:val="left"/>
        <w:rPr>
          <w:rFonts w:ascii="宋体" w:eastAsia="宋体" w:hAnsi="宋体" w:cs="宋体" w:hint="eastAsia"/>
          <w:color w:val="333333"/>
          <w:kern w:val="0"/>
          <w:szCs w:val="21"/>
        </w:rPr>
      </w:pPr>
      <w:r w:rsidRPr="00DA5540">
        <w:rPr>
          <w:rFonts w:ascii="宋体" w:eastAsia="宋体" w:hAnsi="宋体" w:cs="宋体" w:hint="eastAsia"/>
          <w:color w:val="333333"/>
          <w:kern w:val="0"/>
          <w:szCs w:val="21"/>
        </w:rPr>
        <w:t>根据赖伟强违法行为的事实、性质、情节与社会危害程度，依据《证券法》第二百零二条的规定，我局决定：</w:t>
      </w:r>
    </w:p>
    <w:p w14:paraId="5F2CC9FC" w14:textId="77777777" w:rsidR="00DA5540" w:rsidRPr="00DA5540" w:rsidRDefault="00DA5540" w:rsidP="00DA5540">
      <w:pPr>
        <w:widowControl/>
        <w:shd w:val="clear" w:color="auto" w:fill="FFFFFF"/>
        <w:spacing w:line="420" w:lineRule="atLeast"/>
        <w:ind w:firstLine="600"/>
        <w:jc w:val="left"/>
        <w:rPr>
          <w:rFonts w:ascii="宋体" w:eastAsia="宋体" w:hAnsi="宋体" w:cs="宋体" w:hint="eastAsia"/>
          <w:color w:val="333333"/>
          <w:kern w:val="0"/>
          <w:szCs w:val="21"/>
        </w:rPr>
      </w:pPr>
      <w:r w:rsidRPr="00DA5540">
        <w:rPr>
          <w:rFonts w:ascii="宋体" w:eastAsia="宋体" w:hAnsi="宋体" w:cs="宋体" w:hint="eastAsia"/>
          <w:color w:val="000000"/>
          <w:kern w:val="0"/>
          <w:szCs w:val="21"/>
        </w:rPr>
        <w:t>没收赖伟强违法所得274,435.8元，并处以823,307.4元的罚款。</w:t>
      </w:r>
    </w:p>
    <w:p w14:paraId="544DAF33" w14:textId="77777777" w:rsidR="00DA5540" w:rsidRPr="00DA5540" w:rsidRDefault="00DA5540" w:rsidP="00DA5540">
      <w:pPr>
        <w:widowControl/>
        <w:shd w:val="clear" w:color="auto" w:fill="FFFFFF"/>
        <w:spacing w:line="420" w:lineRule="atLeast"/>
        <w:jc w:val="left"/>
        <w:rPr>
          <w:rFonts w:ascii="宋体" w:eastAsia="宋体" w:hAnsi="宋体" w:cs="宋体" w:hint="eastAsia"/>
          <w:color w:val="333333"/>
          <w:kern w:val="0"/>
          <w:szCs w:val="21"/>
        </w:rPr>
      </w:pPr>
      <w:r w:rsidRPr="00DA5540">
        <w:rPr>
          <w:rFonts w:ascii="宋体" w:eastAsia="宋体" w:hAnsi="宋体" w:cs="宋体" w:hint="eastAsia"/>
          <w:color w:val="333333"/>
          <w:kern w:val="0"/>
          <w:szCs w:val="21"/>
        </w:rPr>
        <w:t xml:space="preserve">　　当事人应自收到本处罚决定书之日起１５日内，将罚没款汇交中国证券监督管理委员会（开户银行：中信银行总行营业部，账号：7111010189800000162，由该行直接上缴国库），并将注有当事人名称的付款凭证复印件送中国证券监督管理委员会湖北监管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43470B86" w14:textId="77777777" w:rsidR="00DA5540" w:rsidRPr="00DA5540" w:rsidRDefault="00DA5540" w:rsidP="00DA5540">
      <w:pPr>
        <w:widowControl/>
        <w:shd w:val="clear" w:color="auto" w:fill="FFFFFF"/>
        <w:spacing w:line="420" w:lineRule="atLeast"/>
        <w:ind w:firstLine="569"/>
        <w:jc w:val="left"/>
        <w:rPr>
          <w:rFonts w:ascii="宋体" w:eastAsia="宋体" w:hAnsi="宋体" w:cs="宋体" w:hint="eastAsia"/>
          <w:color w:val="333333"/>
          <w:kern w:val="0"/>
          <w:szCs w:val="21"/>
        </w:rPr>
      </w:pPr>
      <w:r w:rsidRPr="00DA5540">
        <w:rPr>
          <w:rFonts w:ascii="宋体" w:eastAsia="宋体" w:hAnsi="宋体" w:cs="宋体" w:hint="eastAsia"/>
          <w:color w:val="333333"/>
          <w:kern w:val="0"/>
          <w:szCs w:val="21"/>
        </w:rPr>
        <w:t> </w:t>
      </w:r>
    </w:p>
    <w:p w14:paraId="1791DEE9" w14:textId="77777777" w:rsidR="00DA5540" w:rsidRPr="00DA5540" w:rsidRDefault="00DA5540" w:rsidP="00DA5540">
      <w:pPr>
        <w:widowControl/>
        <w:shd w:val="clear" w:color="auto" w:fill="FFFFFF"/>
        <w:spacing w:line="420" w:lineRule="atLeast"/>
        <w:ind w:firstLine="569"/>
        <w:jc w:val="left"/>
        <w:rPr>
          <w:rFonts w:ascii="宋体" w:eastAsia="宋体" w:hAnsi="宋体" w:cs="宋体" w:hint="eastAsia"/>
          <w:color w:val="333333"/>
          <w:kern w:val="0"/>
          <w:szCs w:val="21"/>
        </w:rPr>
      </w:pPr>
      <w:r w:rsidRPr="00DA5540">
        <w:rPr>
          <w:rFonts w:ascii="宋体" w:eastAsia="宋体" w:hAnsi="宋体" w:cs="宋体" w:hint="eastAsia"/>
          <w:color w:val="333333"/>
          <w:kern w:val="0"/>
          <w:szCs w:val="21"/>
        </w:rPr>
        <w:t> </w:t>
      </w:r>
    </w:p>
    <w:p w14:paraId="52215235" w14:textId="77777777" w:rsidR="00DA5540" w:rsidRPr="00DA5540" w:rsidRDefault="00DA5540" w:rsidP="00DA5540">
      <w:pPr>
        <w:widowControl/>
        <w:shd w:val="clear" w:color="auto" w:fill="FFFFFF"/>
        <w:spacing w:line="420" w:lineRule="atLeast"/>
        <w:ind w:firstLine="569"/>
        <w:jc w:val="left"/>
        <w:rPr>
          <w:rFonts w:ascii="宋体" w:eastAsia="宋体" w:hAnsi="宋体" w:cs="宋体" w:hint="eastAsia"/>
          <w:color w:val="333333"/>
          <w:kern w:val="0"/>
          <w:szCs w:val="21"/>
        </w:rPr>
      </w:pPr>
      <w:r w:rsidRPr="00DA5540">
        <w:rPr>
          <w:rFonts w:ascii="宋体" w:eastAsia="宋体" w:hAnsi="宋体" w:cs="宋体" w:hint="eastAsia"/>
          <w:color w:val="333333"/>
          <w:kern w:val="0"/>
          <w:szCs w:val="21"/>
        </w:rPr>
        <w:t> </w:t>
      </w:r>
    </w:p>
    <w:p w14:paraId="635B929E" w14:textId="77777777" w:rsidR="00DA5540" w:rsidRPr="00DA5540" w:rsidRDefault="00DA5540" w:rsidP="00DA5540">
      <w:pPr>
        <w:widowControl/>
        <w:shd w:val="clear" w:color="auto" w:fill="FFFFFF"/>
        <w:spacing w:line="420" w:lineRule="atLeast"/>
        <w:ind w:firstLine="569"/>
        <w:jc w:val="left"/>
        <w:rPr>
          <w:rFonts w:ascii="宋体" w:eastAsia="宋体" w:hAnsi="宋体" w:cs="宋体" w:hint="eastAsia"/>
          <w:color w:val="333333"/>
          <w:kern w:val="0"/>
          <w:szCs w:val="21"/>
        </w:rPr>
      </w:pPr>
      <w:r w:rsidRPr="00DA5540">
        <w:rPr>
          <w:rFonts w:ascii="宋体" w:eastAsia="宋体" w:hAnsi="宋体" w:cs="宋体" w:hint="eastAsia"/>
          <w:color w:val="333333"/>
          <w:kern w:val="0"/>
          <w:szCs w:val="21"/>
        </w:rPr>
        <w:t xml:space="preserve">　　　　　　　　　　　　　　　　　　　　　　　　　　　　　　　　　　　　　　　　　　　　　　　　　　　  　　　 湖北证监局</w:t>
      </w:r>
    </w:p>
    <w:p w14:paraId="4B14AFA8" w14:textId="77777777" w:rsidR="00DA5540" w:rsidRPr="00DA5540" w:rsidRDefault="00DA5540" w:rsidP="00DA5540">
      <w:pPr>
        <w:widowControl/>
        <w:shd w:val="clear" w:color="auto" w:fill="FFFFFF"/>
        <w:spacing w:line="420" w:lineRule="atLeast"/>
        <w:jc w:val="left"/>
        <w:rPr>
          <w:rFonts w:ascii="宋体" w:eastAsia="宋体" w:hAnsi="宋体" w:cs="宋体" w:hint="eastAsia"/>
          <w:color w:val="333333"/>
          <w:kern w:val="0"/>
          <w:szCs w:val="21"/>
        </w:rPr>
      </w:pPr>
      <w:r w:rsidRPr="00DA5540">
        <w:rPr>
          <w:rFonts w:ascii="宋体" w:eastAsia="宋体" w:hAnsi="宋体" w:cs="宋体" w:hint="eastAsia"/>
          <w:color w:val="333333"/>
          <w:kern w:val="0"/>
          <w:szCs w:val="21"/>
        </w:rPr>
        <w:t xml:space="preserve">　　　　　　　　　　　　　　　　　　　　　　　　　　　　　　　　　　　　　　　　　　　　　　　　　　　　　　　　2017年7月10日</w:t>
      </w:r>
    </w:p>
    <w:p w14:paraId="73A3AE53" w14:textId="77777777" w:rsidR="00A074B3" w:rsidRDefault="00A074B3"/>
    <w:sectPr w:rsidR="00A07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40"/>
    <w:rsid w:val="008D13A8"/>
    <w:rsid w:val="00A074B3"/>
    <w:rsid w:val="00B74350"/>
    <w:rsid w:val="00DA5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0DF49"/>
  <w15:chartTrackingRefBased/>
  <w15:docId w15:val="{3C739E83-47C1-4B91-8B20-76ED9F1F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554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537372">
      <w:bodyDiv w:val="1"/>
      <w:marLeft w:val="0"/>
      <w:marRight w:val="0"/>
      <w:marTop w:val="0"/>
      <w:marBottom w:val="0"/>
      <w:divBdr>
        <w:top w:val="none" w:sz="0" w:space="0" w:color="auto"/>
        <w:left w:val="none" w:sz="0" w:space="0" w:color="auto"/>
        <w:bottom w:val="none" w:sz="0" w:space="0" w:color="auto"/>
        <w:right w:val="none" w:sz="0" w:space="0" w:color="auto"/>
      </w:divBdr>
      <w:divsChild>
        <w:div w:id="1962346250">
          <w:marLeft w:val="0"/>
          <w:marRight w:val="0"/>
          <w:marTop w:val="0"/>
          <w:marBottom w:val="0"/>
          <w:divBdr>
            <w:top w:val="none" w:sz="0" w:space="23" w:color="auto"/>
            <w:left w:val="none" w:sz="0" w:space="31" w:color="auto"/>
            <w:bottom w:val="single" w:sz="12" w:space="11" w:color="CCCCCC"/>
            <w:right w:val="none" w:sz="0" w:space="31" w:color="auto"/>
          </w:divBdr>
        </w:div>
        <w:div w:id="39146905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2021-10-03T11:46:00Z</dcterms:created>
  <dcterms:modified xsi:type="dcterms:W3CDTF">2021-10-03T13:08:00Z</dcterms:modified>
</cp:coreProperties>
</file>