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54D13F3" w:rsidR="00BB6090" w:rsidRPr="00BB6090" w:rsidRDefault="00BA3757" w:rsidP="00BB6090">
            <w:pPr>
              <w:widowControl/>
              <w:spacing w:line="450" w:lineRule="atLeast"/>
              <w:jc w:val="left"/>
              <w:rPr>
                <w:rFonts w:ascii="宋体" w:eastAsia="宋体" w:hAnsi="宋体" w:cs="宋体" w:hint="eastAsia"/>
                <w:kern w:val="0"/>
                <w:sz w:val="24"/>
                <w:szCs w:val="24"/>
              </w:rPr>
            </w:pPr>
            <w:r w:rsidRPr="00BA3757">
              <w:rPr>
                <w:rFonts w:ascii="宋体" w:eastAsia="宋体" w:hAnsi="宋体" w:cs="宋体" w:hint="eastAsia"/>
                <w:kern w:val="0"/>
                <w:sz w:val="24"/>
                <w:szCs w:val="24"/>
              </w:rPr>
              <w:t>2023-01-09</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5AE38B0" w:rsidR="00BB6090" w:rsidRPr="00BB6090" w:rsidRDefault="00092DA6" w:rsidP="00BB6090">
            <w:pPr>
              <w:widowControl/>
              <w:spacing w:line="450" w:lineRule="atLeast"/>
              <w:jc w:val="left"/>
              <w:rPr>
                <w:rFonts w:ascii="宋体" w:eastAsia="宋体" w:hAnsi="宋体" w:cs="宋体" w:hint="eastAsia"/>
                <w:kern w:val="0"/>
                <w:sz w:val="24"/>
                <w:szCs w:val="24"/>
              </w:rPr>
            </w:pPr>
            <w:r w:rsidRPr="00092DA6">
              <w:rPr>
                <w:rFonts w:ascii="宋体" w:eastAsia="宋体" w:hAnsi="宋体" w:cs="宋体" w:hint="eastAsia"/>
                <w:kern w:val="0"/>
                <w:sz w:val="24"/>
                <w:szCs w:val="24"/>
              </w:rPr>
              <w:t>中国证券监督管理委员会北京监管局行政处罚决定书（王保钢、王卫刚）</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2388AB2" w:rsidR="00BB6090" w:rsidRPr="00BB6090" w:rsidRDefault="00BA3757" w:rsidP="00BB6090">
            <w:pPr>
              <w:widowControl/>
              <w:spacing w:line="450" w:lineRule="atLeast"/>
              <w:jc w:val="center"/>
              <w:rPr>
                <w:rFonts w:ascii="宋体" w:eastAsia="宋体" w:hAnsi="宋体" w:cs="宋体" w:hint="eastAsia"/>
                <w:b/>
                <w:bCs/>
                <w:color w:val="666666"/>
                <w:kern w:val="0"/>
                <w:sz w:val="24"/>
                <w:szCs w:val="24"/>
              </w:rPr>
            </w:pPr>
            <w:r w:rsidRPr="00BA3757">
              <w:rPr>
                <w:rFonts w:ascii="宋体" w:eastAsia="宋体" w:hAnsi="宋体" w:cs="宋体" w:hint="eastAsia"/>
                <w:b/>
                <w:bCs/>
                <w:color w:val="666666"/>
                <w:kern w:val="0"/>
                <w:sz w:val="24"/>
                <w:szCs w:val="24"/>
              </w:rPr>
              <w:t>〔2022〕28号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289837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92DA6" w:rsidRPr="00092DA6">
        <w:rPr>
          <w:rFonts w:ascii="微软雅黑" w:eastAsia="微软雅黑" w:hAnsi="微软雅黑" w:cs="宋体" w:hint="eastAsia"/>
          <w:b/>
          <w:bCs/>
          <w:color w:val="333333"/>
          <w:kern w:val="0"/>
          <w:sz w:val="36"/>
          <w:szCs w:val="36"/>
        </w:rPr>
        <w:t>证券监督管理委员会北京监管局行政处罚决定书（王保钢、王卫刚）</w:t>
      </w:r>
    </w:p>
    <w:p w14:paraId="5407C368"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2022</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28</w:t>
      </w:r>
      <w:r w:rsidRPr="00BA3757">
        <w:rPr>
          <w:rFonts w:ascii="Times New Roman" w:eastAsia="宋体" w:hAnsi="Times New Roman" w:cs="宋体" w:hint="eastAsia"/>
          <w:color w:val="333333"/>
          <w:kern w:val="0"/>
          <w:sz w:val="24"/>
          <w:szCs w:val="24"/>
        </w:rPr>
        <w:t>号</w:t>
      </w:r>
    </w:p>
    <w:p w14:paraId="48E05D19"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br/>
      </w:r>
    </w:p>
    <w:p w14:paraId="62606CA2"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当事人</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王保钢</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男</w:t>
      </w:r>
      <w:r w:rsidRPr="00BA3757">
        <w:rPr>
          <w:rFonts w:ascii="Times New Roman" w:eastAsia="宋体" w:hAnsi="Times New Roman" w:cs="宋体" w:hint="eastAsia"/>
          <w:color w:val="333333"/>
          <w:kern w:val="0"/>
          <w:sz w:val="24"/>
          <w:szCs w:val="24"/>
        </w:rPr>
        <w:t>,1965</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5</w:t>
      </w:r>
      <w:r w:rsidRPr="00BA3757">
        <w:rPr>
          <w:rFonts w:ascii="Times New Roman" w:eastAsia="宋体" w:hAnsi="Times New Roman" w:cs="宋体" w:hint="eastAsia"/>
          <w:color w:val="333333"/>
          <w:kern w:val="0"/>
          <w:sz w:val="24"/>
          <w:szCs w:val="24"/>
        </w:rPr>
        <w:t>月出生</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住址</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北京市朝阳区。</w:t>
      </w:r>
    </w:p>
    <w:p w14:paraId="283479EA"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王卫刚</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男</w:t>
      </w:r>
      <w:r w:rsidRPr="00BA3757">
        <w:rPr>
          <w:rFonts w:ascii="Times New Roman" w:eastAsia="宋体" w:hAnsi="Times New Roman" w:cs="宋体" w:hint="eastAsia"/>
          <w:color w:val="333333"/>
          <w:kern w:val="0"/>
          <w:sz w:val="24"/>
          <w:szCs w:val="24"/>
        </w:rPr>
        <w:t>,1969</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6</w:t>
      </w:r>
      <w:r w:rsidRPr="00BA3757">
        <w:rPr>
          <w:rFonts w:ascii="Times New Roman" w:eastAsia="宋体" w:hAnsi="Times New Roman" w:cs="宋体" w:hint="eastAsia"/>
          <w:color w:val="333333"/>
          <w:kern w:val="0"/>
          <w:sz w:val="24"/>
          <w:szCs w:val="24"/>
        </w:rPr>
        <w:t>月出生</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住址</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广东省深圳市。</w:t>
      </w:r>
    </w:p>
    <w:p w14:paraId="0035D18A"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依据</w:t>
      </w:r>
      <w:r w:rsidRPr="00BA3757">
        <w:rPr>
          <w:rFonts w:ascii="Times New Roman" w:eastAsia="宋体" w:hAnsi="Times New Roman" w:cs="宋体" w:hint="eastAsia"/>
          <w:color w:val="333333"/>
          <w:kern w:val="0"/>
          <w:sz w:val="24"/>
          <w:szCs w:val="24"/>
        </w:rPr>
        <w:t>2005</w:t>
      </w:r>
      <w:r w:rsidRPr="00BA3757">
        <w:rPr>
          <w:rFonts w:ascii="Times New Roman" w:eastAsia="宋体" w:hAnsi="Times New Roman" w:cs="宋体" w:hint="eastAsia"/>
          <w:color w:val="333333"/>
          <w:kern w:val="0"/>
          <w:sz w:val="24"/>
          <w:szCs w:val="24"/>
        </w:rPr>
        <w:t>年修订的《中华人民共和国证券法》</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以下简称</w:t>
      </w:r>
      <w:r w:rsidRPr="00BA3757">
        <w:rPr>
          <w:rFonts w:ascii="Times New Roman" w:eastAsia="宋体" w:hAnsi="Times New Roman" w:cs="宋体" w:hint="eastAsia"/>
          <w:color w:val="333333"/>
          <w:kern w:val="0"/>
          <w:sz w:val="24"/>
          <w:szCs w:val="24"/>
        </w:rPr>
        <w:t>2005</w:t>
      </w:r>
      <w:r w:rsidRPr="00BA3757">
        <w:rPr>
          <w:rFonts w:ascii="Times New Roman" w:eastAsia="宋体" w:hAnsi="Times New Roman" w:cs="宋体" w:hint="eastAsia"/>
          <w:color w:val="333333"/>
          <w:kern w:val="0"/>
          <w:sz w:val="24"/>
          <w:szCs w:val="24"/>
        </w:rPr>
        <w:t>年《证券法》</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的有关规定</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我局对王保钢、王卫刚内幕交易北京新雷能科技股份有限公司</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以下简称新雷能或公司</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股票行为进行了立案调查、审理</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并依法向当事人告知了作出行政处罚的事实、理由、依据及当事人依法享有的权利。应当事人的要求</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我局举行了听证会</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听取了当事人的陈述和申辩。本案现已调查、审理终结。</w:t>
      </w:r>
    </w:p>
    <w:p w14:paraId="2BB45235"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经查明</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王保钢、王卫刚存在以下违法事实</w:t>
      </w:r>
      <w:r w:rsidRPr="00BA3757">
        <w:rPr>
          <w:rFonts w:ascii="Times New Roman" w:eastAsia="宋体" w:hAnsi="Times New Roman" w:cs="宋体" w:hint="eastAsia"/>
          <w:color w:val="333333"/>
          <w:kern w:val="0"/>
          <w:sz w:val="24"/>
          <w:szCs w:val="24"/>
        </w:rPr>
        <w:t>:</w:t>
      </w:r>
    </w:p>
    <w:p w14:paraId="3FC28223"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lastRenderedPageBreak/>
        <w:t>内幕信息的形成和公开过程</w:t>
      </w:r>
    </w:p>
    <w:p w14:paraId="24075A80"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2017</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6</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新雷能为推进战略发展</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开始谋划并购重组事项。西部证券股份有限公司</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以下简称西部证券</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为新雷能并购重组事项提供财务顾问服务。</w:t>
      </w:r>
    </w:p>
    <w:p w14:paraId="4927958D"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2017</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9</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5</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新雷能董事长及总经理王某、董事会秘书王某燕与西部证券投行北京二部负责人及保荐代表人李某、投行高级副总裁陈某利成立“西部</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新雷能投融资”微信聊天群。陈某利在群中向王某介绍武汉永力科技股份有限公司</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以下简称永力科技</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表示永力科技的第一大股东中国宝安集团股份有限公司</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以下简称中国宝安</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对新雷能感兴趣。</w:t>
      </w:r>
    </w:p>
    <w:p w14:paraId="0EA10CC8"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2017</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10</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24</w:t>
      </w:r>
      <w:r w:rsidRPr="00BA3757">
        <w:rPr>
          <w:rFonts w:ascii="Times New Roman" w:eastAsia="宋体" w:hAnsi="Times New Roman" w:cs="宋体" w:hint="eastAsia"/>
          <w:color w:val="333333"/>
          <w:kern w:val="0"/>
          <w:sz w:val="24"/>
          <w:szCs w:val="24"/>
        </w:rPr>
        <w:t>日至</w:t>
      </w:r>
      <w:r w:rsidRPr="00BA3757">
        <w:rPr>
          <w:rFonts w:ascii="Times New Roman" w:eastAsia="宋体" w:hAnsi="Times New Roman" w:cs="宋体" w:hint="eastAsia"/>
          <w:color w:val="333333"/>
          <w:kern w:val="0"/>
          <w:sz w:val="24"/>
          <w:szCs w:val="24"/>
        </w:rPr>
        <w:t>10</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28</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陈某利在群中陆续发送永力科技收购方案、业绩补偿预算等文件。</w:t>
      </w:r>
    </w:p>
    <w:p w14:paraId="5373FDDE"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2017</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6</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陈某利在群中称“中国宝安希望能全部收购其</w:t>
      </w:r>
      <w:r w:rsidRPr="00BA3757">
        <w:rPr>
          <w:rFonts w:ascii="Times New Roman" w:eastAsia="宋体" w:hAnsi="Times New Roman" w:cs="宋体" w:hint="eastAsia"/>
          <w:color w:val="333333"/>
          <w:kern w:val="0"/>
          <w:sz w:val="24"/>
          <w:szCs w:val="24"/>
        </w:rPr>
        <w:t>52%</w:t>
      </w:r>
      <w:r w:rsidRPr="00BA3757">
        <w:rPr>
          <w:rFonts w:ascii="Times New Roman" w:eastAsia="宋体" w:hAnsi="Times New Roman" w:cs="宋体" w:hint="eastAsia"/>
          <w:color w:val="333333"/>
          <w:kern w:val="0"/>
          <w:sz w:val="24"/>
          <w:szCs w:val="24"/>
        </w:rPr>
        <w:t>的股权</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现金</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股份的方式</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……可以参与业绩对赌</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但估值希望可以再提高”。王某微信回复“原则同意</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不提高估值”。</w:t>
      </w:r>
    </w:p>
    <w:p w14:paraId="23DF03BE"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2017</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30</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王某与中国宝安副总经理张某</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在深圳见面</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谈到永力科技的企业规模、竞争对手等</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就后续推进该项目形成共识。</w:t>
      </w:r>
    </w:p>
    <w:p w14:paraId="3D9F5E8C"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2017</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12</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10</w:t>
      </w:r>
      <w:r w:rsidRPr="00BA3757">
        <w:rPr>
          <w:rFonts w:ascii="Times New Roman" w:eastAsia="宋体" w:hAnsi="Times New Roman" w:cs="宋体" w:hint="eastAsia"/>
          <w:color w:val="333333"/>
          <w:kern w:val="0"/>
          <w:sz w:val="24"/>
          <w:szCs w:val="24"/>
        </w:rPr>
        <w:t>日左右</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王某向张某</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表示对永力科技有并购意向。</w:t>
      </w:r>
    </w:p>
    <w:p w14:paraId="25FB087D"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2017</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12</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11</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王某向张某</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表示希望去永力科技尽职调查。</w:t>
      </w:r>
    </w:p>
    <w:p w14:paraId="2A815EE8"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2017</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12</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13</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张某</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表示可以安排尽职调查团队进场</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王某表示可以签署保密协议和投资框架协议。</w:t>
      </w:r>
    </w:p>
    <w:p w14:paraId="4022A64D"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9</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王某考察永力科技</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张某</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及永力科技经营团队陪同。</w:t>
      </w:r>
    </w:p>
    <w:p w14:paraId="0C529E69"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18</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中国宝安收到新雷能发送的《收购意向》。</w:t>
      </w:r>
    </w:p>
    <w:p w14:paraId="5893CBBB"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22</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新雷能发布筹划重大事项停牌公告</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公司股票自</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22</w:t>
      </w:r>
      <w:r w:rsidRPr="00BA3757">
        <w:rPr>
          <w:rFonts w:ascii="Times New Roman" w:eastAsia="宋体" w:hAnsi="Times New Roman" w:cs="宋体" w:hint="eastAsia"/>
          <w:color w:val="333333"/>
          <w:kern w:val="0"/>
          <w:sz w:val="24"/>
          <w:szCs w:val="24"/>
        </w:rPr>
        <w:t>日起停牌。</w:t>
      </w:r>
    </w:p>
    <w:p w14:paraId="38FB9781"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2</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5</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新雷能发布重大资产重组停牌公告</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初步确定本购买资产事项构成重大资产重组。</w:t>
      </w:r>
    </w:p>
    <w:p w14:paraId="26F01026"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3</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27</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新雷能发布现金收购永力科技</w:t>
      </w:r>
      <w:r w:rsidRPr="00BA3757">
        <w:rPr>
          <w:rFonts w:ascii="Times New Roman" w:eastAsia="宋体" w:hAnsi="Times New Roman" w:cs="宋体" w:hint="eastAsia"/>
          <w:color w:val="333333"/>
          <w:kern w:val="0"/>
          <w:sz w:val="24"/>
          <w:szCs w:val="24"/>
        </w:rPr>
        <w:t>52%</w:t>
      </w:r>
      <w:r w:rsidRPr="00BA3757">
        <w:rPr>
          <w:rFonts w:ascii="Times New Roman" w:eastAsia="宋体" w:hAnsi="Times New Roman" w:cs="宋体" w:hint="eastAsia"/>
          <w:color w:val="333333"/>
          <w:kern w:val="0"/>
          <w:sz w:val="24"/>
          <w:szCs w:val="24"/>
        </w:rPr>
        <w:t>股权的公告及本次收购不构成重大资产重组说明暨股票复牌的公告</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公司股票自</w:t>
      </w:r>
      <w:r w:rsidRPr="00BA3757">
        <w:rPr>
          <w:rFonts w:ascii="Times New Roman" w:eastAsia="宋体" w:hAnsi="Times New Roman" w:cs="宋体" w:hint="eastAsia"/>
          <w:color w:val="333333"/>
          <w:kern w:val="0"/>
          <w:sz w:val="24"/>
          <w:szCs w:val="24"/>
        </w:rPr>
        <w:t>3</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27</w:t>
      </w:r>
      <w:r w:rsidRPr="00BA3757">
        <w:rPr>
          <w:rFonts w:ascii="Times New Roman" w:eastAsia="宋体" w:hAnsi="Times New Roman" w:cs="宋体" w:hint="eastAsia"/>
          <w:color w:val="333333"/>
          <w:kern w:val="0"/>
          <w:sz w:val="24"/>
          <w:szCs w:val="24"/>
        </w:rPr>
        <w:t>日起复牌。</w:t>
      </w:r>
    </w:p>
    <w:p w14:paraId="62A844F0"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新雷能购买永力科技</w:t>
      </w:r>
      <w:r w:rsidRPr="00BA3757">
        <w:rPr>
          <w:rFonts w:ascii="Times New Roman" w:eastAsia="宋体" w:hAnsi="Times New Roman" w:cs="宋体" w:hint="eastAsia"/>
          <w:color w:val="333333"/>
          <w:kern w:val="0"/>
          <w:sz w:val="24"/>
          <w:szCs w:val="24"/>
        </w:rPr>
        <w:t>52%</w:t>
      </w:r>
      <w:r w:rsidRPr="00BA3757">
        <w:rPr>
          <w:rFonts w:ascii="Times New Roman" w:eastAsia="宋体" w:hAnsi="Times New Roman" w:cs="宋体" w:hint="eastAsia"/>
          <w:color w:val="333333"/>
          <w:kern w:val="0"/>
          <w:sz w:val="24"/>
          <w:szCs w:val="24"/>
        </w:rPr>
        <w:t>股权事项</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属于</w:t>
      </w:r>
      <w:r w:rsidRPr="00BA3757">
        <w:rPr>
          <w:rFonts w:ascii="Times New Roman" w:eastAsia="宋体" w:hAnsi="Times New Roman" w:cs="宋体" w:hint="eastAsia"/>
          <w:color w:val="333333"/>
          <w:kern w:val="0"/>
          <w:sz w:val="24"/>
          <w:szCs w:val="24"/>
        </w:rPr>
        <w:t>2005</w:t>
      </w:r>
      <w:r w:rsidRPr="00BA3757">
        <w:rPr>
          <w:rFonts w:ascii="Times New Roman" w:eastAsia="宋体" w:hAnsi="Times New Roman" w:cs="宋体" w:hint="eastAsia"/>
          <w:color w:val="333333"/>
          <w:kern w:val="0"/>
          <w:sz w:val="24"/>
          <w:szCs w:val="24"/>
        </w:rPr>
        <w:t>年《证券法》第六十七条第二款第二项规定的“公司的重大投资行为和重大的购置财产的决定”</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依据</w:t>
      </w:r>
      <w:r w:rsidRPr="00BA3757">
        <w:rPr>
          <w:rFonts w:ascii="Times New Roman" w:eastAsia="宋体" w:hAnsi="Times New Roman" w:cs="宋体" w:hint="eastAsia"/>
          <w:color w:val="333333"/>
          <w:kern w:val="0"/>
          <w:sz w:val="24"/>
          <w:szCs w:val="24"/>
        </w:rPr>
        <w:t>2005</w:t>
      </w:r>
      <w:r w:rsidRPr="00BA3757">
        <w:rPr>
          <w:rFonts w:ascii="Times New Roman" w:eastAsia="宋体" w:hAnsi="Times New Roman" w:cs="宋体" w:hint="eastAsia"/>
          <w:color w:val="333333"/>
          <w:kern w:val="0"/>
          <w:sz w:val="24"/>
          <w:szCs w:val="24"/>
        </w:rPr>
        <w:lastRenderedPageBreak/>
        <w:t>年《证券法》第七十五条第二款第一项的规定构成内幕信息。该内幕信息形成于</w:t>
      </w:r>
      <w:r w:rsidRPr="00BA3757">
        <w:rPr>
          <w:rFonts w:ascii="Times New Roman" w:eastAsia="宋体" w:hAnsi="Times New Roman" w:cs="宋体" w:hint="eastAsia"/>
          <w:color w:val="333333"/>
          <w:kern w:val="0"/>
          <w:sz w:val="24"/>
          <w:szCs w:val="24"/>
        </w:rPr>
        <w:t>2017</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12</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11</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公开于</w:t>
      </w: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3</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27</w:t>
      </w:r>
      <w:r w:rsidRPr="00BA3757">
        <w:rPr>
          <w:rFonts w:ascii="Times New Roman" w:eastAsia="宋体" w:hAnsi="Times New Roman" w:cs="宋体" w:hint="eastAsia"/>
          <w:color w:val="333333"/>
          <w:kern w:val="0"/>
          <w:sz w:val="24"/>
          <w:szCs w:val="24"/>
        </w:rPr>
        <w:t>日。王某为新雷能董事长及总经理</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负责资本运作及并购业务</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是本案内幕信息知情人。</w:t>
      </w:r>
    </w:p>
    <w:p w14:paraId="6C69A1CC"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二、王保钢、王卫刚共同内幕交易“新雷能”情况</w:t>
      </w:r>
    </w:p>
    <w:p w14:paraId="2B70FD8E"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一</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王保钢内幕信息敏感期内与内幕信息知情人王某存在通讯联络</w:t>
      </w:r>
    </w:p>
    <w:p w14:paraId="28BC0089"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内幕信息敏感期内</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王保钢与内幕信息知情人王某于</w:t>
      </w:r>
      <w:r w:rsidRPr="00BA3757">
        <w:rPr>
          <w:rFonts w:ascii="Times New Roman" w:eastAsia="宋体" w:hAnsi="Times New Roman" w:cs="宋体" w:hint="eastAsia"/>
          <w:color w:val="333333"/>
          <w:kern w:val="0"/>
          <w:sz w:val="24"/>
          <w:szCs w:val="24"/>
        </w:rPr>
        <w:t>2017</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12</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12</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2017</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12</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28</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5</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7</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8</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10</w:t>
      </w:r>
      <w:r w:rsidRPr="00BA3757">
        <w:rPr>
          <w:rFonts w:ascii="Times New Roman" w:eastAsia="宋体" w:hAnsi="Times New Roman" w:cs="宋体" w:hint="eastAsia"/>
          <w:color w:val="333333"/>
          <w:kern w:val="0"/>
          <w:sz w:val="24"/>
          <w:szCs w:val="24"/>
        </w:rPr>
        <w:t>日存在通讯联络。</w:t>
      </w:r>
    </w:p>
    <w:p w14:paraId="4F6D5A57"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涉案证券账户交易、资金、控制使用情况</w:t>
      </w:r>
    </w:p>
    <w:p w14:paraId="312F9BE4"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王保钢、王卫刚为兄弟关系。内幕信息敏感期内</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王保钢操作“王保钢”招商证券账户、“张某</w:t>
      </w:r>
      <w:r w:rsidRPr="00BA3757">
        <w:rPr>
          <w:rFonts w:ascii="Times New Roman" w:eastAsia="宋体" w:hAnsi="Times New Roman" w:cs="宋体" w:hint="eastAsia"/>
          <w:color w:val="333333"/>
          <w:kern w:val="0"/>
          <w:sz w:val="24"/>
          <w:szCs w:val="24"/>
        </w:rPr>
        <w:t>2</w:t>
      </w:r>
      <w:r w:rsidRPr="00BA3757">
        <w:rPr>
          <w:rFonts w:ascii="Times New Roman" w:eastAsia="宋体" w:hAnsi="Times New Roman" w:cs="宋体" w:hint="eastAsia"/>
          <w:color w:val="333333"/>
          <w:kern w:val="0"/>
          <w:sz w:val="24"/>
          <w:szCs w:val="24"/>
        </w:rPr>
        <w:t>”招商证券账户交易“新雷能”</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王卫刚操作“时某”平安证券账户、“李某华”东北证券账户、“娄某山”东北证券账户、“王某明”申万宏源证券账户交易“新雷能”。王保钢、王卫刚二人共同作出涉案证券账户的交易决策</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共同承担账户的收益及亏损</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共同所有交易资金。涉案证券账户的交易情况如下</w:t>
      </w:r>
      <w:r w:rsidRPr="00BA3757">
        <w:rPr>
          <w:rFonts w:ascii="Times New Roman" w:eastAsia="宋体" w:hAnsi="Times New Roman" w:cs="宋体" w:hint="eastAsia"/>
          <w:color w:val="333333"/>
          <w:kern w:val="0"/>
          <w:sz w:val="24"/>
          <w:szCs w:val="24"/>
        </w:rPr>
        <w:t>:</w:t>
      </w:r>
    </w:p>
    <w:p w14:paraId="0A7C3CF8"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“王保钢”招商证券账户</w:t>
      </w:r>
    </w:p>
    <w:p w14:paraId="5B3B9FFA"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“王保钢”招商证券账户</w:t>
      </w:r>
      <w:r w:rsidRPr="00BA3757">
        <w:rPr>
          <w:rFonts w:ascii="Times New Roman" w:eastAsia="宋体" w:hAnsi="Times New Roman" w:cs="宋体" w:hint="eastAsia"/>
          <w:color w:val="333333"/>
          <w:kern w:val="0"/>
          <w:sz w:val="24"/>
          <w:szCs w:val="24"/>
        </w:rPr>
        <w:t>2007</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3</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21</w:t>
      </w:r>
      <w:r w:rsidRPr="00BA3757">
        <w:rPr>
          <w:rFonts w:ascii="Times New Roman" w:eastAsia="宋体" w:hAnsi="Times New Roman" w:cs="宋体" w:hint="eastAsia"/>
          <w:color w:val="333333"/>
          <w:kern w:val="0"/>
          <w:sz w:val="24"/>
          <w:szCs w:val="24"/>
        </w:rPr>
        <w:t>日开立于招商证券深圳益田路免税商务大厦证券营业部。</w:t>
      </w:r>
      <w:r w:rsidRPr="00BA3757">
        <w:rPr>
          <w:rFonts w:ascii="Times New Roman" w:eastAsia="宋体" w:hAnsi="Times New Roman" w:cs="宋体" w:hint="eastAsia"/>
          <w:color w:val="333333"/>
          <w:kern w:val="0"/>
          <w:sz w:val="24"/>
          <w:szCs w:val="24"/>
        </w:rPr>
        <w:t>2017</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12</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28</w:t>
      </w:r>
      <w:r w:rsidRPr="00BA3757">
        <w:rPr>
          <w:rFonts w:ascii="Times New Roman" w:eastAsia="宋体" w:hAnsi="Times New Roman" w:cs="宋体" w:hint="eastAsia"/>
          <w:color w:val="333333"/>
          <w:kern w:val="0"/>
          <w:sz w:val="24"/>
          <w:szCs w:val="24"/>
        </w:rPr>
        <w:t>日至</w:t>
      </w: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14</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“王保钢”招商证券账户买入“新雷能”</w:t>
      </w:r>
      <w:r w:rsidRPr="00BA3757">
        <w:rPr>
          <w:rFonts w:ascii="Times New Roman" w:eastAsia="宋体" w:hAnsi="Times New Roman" w:cs="宋体" w:hint="eastAsia"/>
          <w:color w:val="333333"/>
          <w:kern w:val="0"/>
          <w:sz w:val="24"/>
          <w:szCs w:val="24"/>
        </w:rPr>
        <w:t>168,854</w:t>
      </w:r>
      <w:r w:rsidRPr="00BA3757">
        <w:rPr>
          <w:rFonts w:ascii="Times New Roman" w:eastAsia="宋体" w:hAnsi="Times New Roman" w:cs="宋体" w:hint="eastAsia"/>
          <w:color w:val="333333"/>
          <w:kern w:val="0"/>
          <w:sz w:val="24"/>
          <w:szCs w:val="24"/>
        </w:rPr>
        <w:t>股</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买入金额</w:t>
      </w:r>
      <w:r w:rsidRPr="00BA3757">
        <w:rPr>
          <w:rFonts w:ascii="Times New Roman" w:eastAsia="宋体" w:hAnsi="Times New Roman" w:cs="宋体" w:hint="eastAsia"/>
          <w:color w:val="333333"/>
          <w:kern w:val="0"/>
          <w:sz w:val="24"/>
          <w:szCs w:val="24"/>
        </w:rPr>
        <w:t>3,572,003.04</w:t>
      </w:r>
      <w:r w:rsidRPr="00BA3757">
        <w:rPr>
          <w:rFonts w:ascii="Times New Roman" w:eastAsia="宋体" w:hAnsi="Times New Roman" w:cs="宋体" w:hint="eastAsia"/>
          <w:color w:val="333333"/>
          <w:kern w:val="0"/>
          <w:sz w:val="24"/>
          <w:szCs w:val="24"/>
        </w:rPr>
        <w:t>元。截至</w:t>
      </w:r>
      <w:r w:rsidRPr="00BA3757">
        <w:rPr>
          <w:rFonts w:ascii="Times New Roman" w:eastAsia="宋体" w:hAnsi="Times New Roman" w:cs="宋体" w:hint="eastAsia"/>
          <w:color w:val="333333"/>
          <w:kern w:val="0"/>
          <w:sz w:val="24"/>
          <w:szCs w:val="24"/>
        </w:rPr>
        <w:t>2019</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5</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9</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该账户卖出“新雷能”</w:t>
      </w:r>
      <w:r w:rsidRPr="00BA3757">
        <w:rPr>
          <w:rFonts w:ascii="Times New Roman" w:eastAsia="宋体" w:hAnsi="Times New Roman" w:cs="宋体" w:hint="eastAsia"/>
          <w:color w:val="333333"/>
          <w:kern w:val="0"/>
          <w:sz w:val="24"/>
          <w:szCs w:val="24"/>
        </w:rPr>
        <w:t>5,000</w:t>
      </w:r>
      <w:r w:rsidRPr="00BA3757">
        <w:rPr>
          <w:rFonts w:ascii="Times New Roman" w:eastAsia="宋体" w:hAnsi="Times New Roman" w:cs="宋体" w:hint="eastAsia"/>
          <w:color w:val="333333"/>
          <w:kern w:val="0"/>
          <w:sz w:val="24"/>
          <w:szCs w:val="24"/>
        </w:rPr>
        <w:t>股</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盈利</w:t>
      </w:r>
      <w:r w:rsidRPr="00BA3757">
        <w:rPr>
          <w:rFonts w:ascii="Times New Roman" w:eastAsia="宋体" w:hAnsi="Times New Roman" w:cs="宋体" w:hint="eastAsia"/>
          <w:color w:val="333333"/>
          <w:kern w:val="0"/>
          <w:sz w:val="24"/>
          <w:szCs w:val="24"/>
        </w:rPr>
        <w:t>539,417.88</w:t>
      </w:r>
      <w:r w:rsidRPr="00BA3757">
        <w:rPr>
          <w:rFonts w:ascii="Times New Roman" w:eastAsia="宋体" w:hAnsi="Times New Roman" w:cs="宋体" w:hint="eastAsia"/>
          <w:color w:val="333333"/>
          <w:kern w:val="0"/>
          <w:sz w:val="24"/>
          <w:szCs w:val="24"/>
        </w:rPr>
        <w:t>元。</w:t>
      </w:r>
    </w:p>
    <w:p w14:paraId="19752844"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2.</w:t>
      </w:r>
      <w:r w:rsidRPr="00BA3757">
        <w:rPr>
          <w:rFonts w:ascii="Times New Roman" w:eastAsia="宋体" w:hAnsi="Times New Roman" w:cs="宋体" w:hint="eastAsia"/>
          <w:color w:val="333333"/>
          <w:kern w:val="0"/>
          <w:sz w:val="24"/>
          <w:szCs w:val="24"/>
        </w:rPr>
        <w:t>“张某</w:t>
      </w:r>
      <w:r w:rsidRPr="00BA3757">
        <w:rPr>
          <w:rFonts w:ascii="Times New Roman" w:eastAsia="宋体" w:hAnsi="Times New Roman" w:cs="宋体" w:hint="eastAsia"/>
          <w:color w:val="333333"/>
          <w:kern w:val="0"/>
          <w:sz w:val="24"/>
          <w:szCs w:val="24"/>
        </w:rPr>
        <w:t>2</w:t>
      </w:r>
      <w:r w:rsidRPr="00BA3757">
        <w:rPr>
          <w:rFonts w:ascii="Times New Roman" w:eastAsia="宋体" w:hAnsi="Times New Roman" w:cs="宋体" w:hint="eastAsia"/>
          <w:color w:val="333333"/>
          <w:kern w:val="0"/>
          <w:sz w:val="24"/>
          <w:szCs w:val="24"/>
        </w:rPr>
        <w:t>”招商证券账户</w:t>
      </w:r>
    </w:p>
    <w:p w14:paraId="3E968881"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“张某</w:t>
      </w:r>
      <w:r w:rsidRPr="00BA3757">
        <w:rPr>
          <w:rFonts w:ascii="Times New Roman" w:eastAsia="宋体" w:hAnsi="Times New Roman" w:cs="宋体" w:hint="eastAsia"/>
          <w:color w:val="333333"/>
          <w:kern w:val="0"/>
          <w:sz w:val="24"/>
          <w:szCs w:val="24"/>
        </w:rPr>
        <w:t>2</w:t>
      </w:r>
      <w:r w:rsidRPr="00BA3757">
        <w:rPr>
          <w:rFonts w:ascii="Times New Roman" w:eastAsia="宋体" w:hAnsi="Times New Roman" w:cs="宋体" w:hint="eastAsia"/>
          <w:color w:val="333333"/>
          <w:kern w:val="0"/>
          <w:sz w:val="24"/>
          <w:szCs w:val="24"/>
        </w:rPr>
        <w:t>”招商证券账户</w:t>
      </w:r>
      <w:r w:rsidRPr="00BA3757">
        <w:rPr>
          <w:rFonts w:ascii="Times New Roman" w:eastAsia="宋体" w:hAnsi="Times New Roman" w:cs="宋体" w:hint="eastAsia"/>
          <w:color w:val="333333"/>
          <w:kern w:val="0"/>
          <w:sz w:val="24"/>
          <w:szCs w:val="24"/>
        </w:rPr>
        <w:t>2017</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9</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8</w:t>
      </w:r>
      <w:r w:rsidRPr="00BA3757">
        <w:rPr>
          <w:rFonts w:ascii="Times New Roman" w:eastAsia="宋体" w:hAnsi="Times New Roman" w:cs="宋体" w:hint="eastAsia"/>
          <w:color w:val="333333"/>
          <w:kern w:val="0"/>
          <w:sz w:val="24"/>
          <w:szCs w:val="24"/>
        </w:rPr>
        <w:t>日开立于招商证券深圳深南大道车公庙营业部。</w:t>
      </w: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8</w:t>
      </w:r>
      <w:r w:rsidRPr="00BA3757">
        <w:rPr>
          <w:rFonts w:ascii="Times New Roman" w:eastAsia="宋体" w:hAnsi="Times New Roman" w:cs="宋体" w:hint="eastAsia"/>
          <w:color w:val="333333"/>
          <w:kern w:val="0"/>
          <w:sz w:val="24"/>
          <w:szCs w:val="24"/>
        </w:rPr>
        <w:t>日至</w:t>
      </w:r>
      <w:r w:rsidRPr="00BA3757">
        <w:rPr>
          <w:rFonts w:ascii="Times New Roman" w:eastAsia="宋体" w:hAnsi="Times New Roman" w:cs="宋体" w:hint="eastAsia"/>
          <w:color w:val="333333"/>
          <w:kern w:val="0"/>
          <w:sz w:val="24"/>
          <w:szCs w:val="24"/>
        </w:rPr>
        <w:t>18</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“张某</w:t>
      </w:r>
      <w:r w:rsidRPr="00BA3757">
        <w:rPr>
          <w:rFonts w:ascii="Times New Roman" w:eastAsia="宋体" w:hAnsi="Times New Roman" w:cs="宋体" w:hint="eastAsia"/>
          <w:color w:val="333333"/>
          <w:kern w:val="0"/>
          <w:sz w:val="24"/>
          <w:szCs w:val="24"/>
        </w:rPr>
        <w:t>2</w:t>
      </w:r>
      <w:r w:rsidRPr="00BA3757">
        <w:rPr>
          <w:rFonts w:ascii="Times New Roman" w:eastAsia="宋体" w:hAnsi="Times New Roman" w:cs="宋体" w:hint="eastAsia"/>
          <w:color w:val="333333"/>
          <w:kern w:val="0"/>
          <w:sz w:val="24"/>
          <w:szCs w:val="24"/>
        </w:rPr>
        <w:t>”招商证券账户买入“新雷能”</w:t>
      </w:r>
      <w:r w:rsidRPr="00BA3757">
        <w:rPr>
          <w:rFonts w:ascii="Times New Roman" w:eastAsia="宋体" w:hAnsi="Times New Roman" w:cs="宋体" w:hint="eastAsia"/>
          <w:color w:val="333333"/>
          <w:kern w:val="0"/>
          <w:sz w:val="24"/>
          <w:szCs w:val="24"/>
        </w:rPr>
        <w:t>126,000</w:t>
      </w:r>
      <w:r w:rsidRPr="00BA3757">
        <w:rPr>
          <w:rFonts w:ascii="Times New Roman" w:eastAsia="宋体" w:hAnsi="Times New Roman" w:cs="宋体" w:hint="eastAsia"/>
          <w:color w:val="333333"/>
          <w:kern w:val="0"/>
          <w:sz w:val="24"/>
          <w:szCs w:val="24"/>
        </w:rPr>
        <w:t>股</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买入金额</w:t>
      </w:r>
      <w:r w:rsidRPr="00BA3757">
        <w:rPr>
          <w:rFonts w:ascii="Times New Roman" w:eastAsia="宋体" w:hAnsi="Times New Roman" w:cs="宋体" w:hint="eastAsia"/>
          <w:color w:val="333333"/>
          <w:kern w:val="0"/>
          <w:sz w:val="24"/>
          <w:szCs w:val="24"/>
        </w:rPr>
        <w:t>2,571,179</w:t>
      </w:r>
      <w:r w:rsidRPr="00BA3757">
        <w:rPr>
          <w:rFonts w:ascii="Times New Roman" w:eastAsia="宋体" w:hAnsi="Times New Roman" w:cs="宋体" w:hint="eastAsia"/>
          <w:color w:val="333333"/>
          <w:kern w:val="0"/>
          <w:sz w:val="24"/>
          <w:szCs w:val="24"/>
        </w:rPr>
        <w:t>元。截至</w:t>
      </w:r>
      <w:r w:rsidRPr="00BA3757">
        <w:rPr>
          <w:rFonts w:ascii="Times New Roman" w:eastAsia="宋体" w:hAnsi="Times New Roman" w:cs="宋体" w:hint="eastAsia"/>
          <w:color w:val="333333"/>
          <w:kern w:val="0"/>
          <w:sz w:val="24"/>
          <w:szCs w:val="24"/>
        </w:rPr>
        <w:t>2019</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5</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9</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该账户将“新雷能”全部卖出</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盈利</w:t>
      </w:r>
      <w:r w:rsidRPr="00BA3757">
        <w:rPr>
          <w:rFonts w:ascii="Times New Roman" w:eastAsia="宋体" w:hAnsi="Times New Roman" w:cs="宋体" w:hint="eastAsia"/>
          <w:color w:val="333333"/>
          <w:kern w:val="0"/>
          <w:sz w:val="24"/>
          <w:szCs w:val="24"/>
        </w:rPr>
        <w:t>561,577.32</w:t>
      </w:r>
      <w:r w:rsidRPr="00BA3757">
        <w:rPr>
          <w:rFonts w:ascii="Times New Roman" w:eastAsia="宋体" w:hAnsi="Times New Roman" w:cs="宋体" w:hint="eastAsia"/>
          <w:color w:val="333333"/>
          <w:kern w:val="0"/>
          <w:sz w:val="24"/>
          <w:szCs w:val="24"/>
        </w:rPr>
        <w:t>元。</w:t>
      </w:r>
    </w:p>
    <w:p w14:paraId="2FFF8180"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3.</w:t>
      </w:r>
      <w:r w:rsidRPr="00BA3757">
        <w:rPr>
          <w:rFonts w:ascii="Times New Roman" w:eastAsia="宋体" w:hAnsi="Times New Roman" w:cs="宋体" w:hint="eastAsia"/>
          <w:color w:val="333333"/>
          <w:kern w:val="0"/>
          <w:sz w:val="24"/>
          <w:szCs w:val="24"/>
        </w:rPr>
        <w:t>“时某”平安证券账户</w:t>
      </w:r>
    </w:p>
    <w:p w14:paraId="7817CDA9"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“时某”平安证券账户</w:t>
      </w:r>
      <w:r w:rsidRPr="00BA3757">
        <w:rPr>
          <w:rFonts w:ascii="Times New Roman" w:eastAsia="宋体" w:hAnsi="Times New Roman" w:cs="宋体" w:hint="eastAsia"/>
          <w:color w:val="333333"/>
          <w:kern w:val="0"/>
          <w:sz w:val="24"/>
          <w:szCs w:val="24"/>
        </w:rPr>
        <w:t>2017</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30</w:t>
      </w:r>
      <w:r w:rsidRPr="00BA3757">
        <w:rPr>
          <w:rFonts w:ascii="Times New Roman" w:eastAsia="宋体" w:hAnsi="Times New Roman" w:cs="宋体" w:hint="eastAsia"/>
          <w:color w:val="333333"/>
          <w:kern w:val="0"/>
          <w:sz w:val="24"/>
          <w:szCs w:val="24"/>
        </w:rPr>
        <w:t>日开立于平安证券深圳商报路营业部。</w:t>
      </w: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4</w:t>
      </w:r>
      <w:r w:rsidRPr="00BA3757">
        <w:rPr>
          <w:rFonts w:ascii="Times New Roman" w:eastAsia="宋体" w:hAnsi="Times New Roman" w:cs="宋体" w:hint="eastAsia"/>
          <w:color w:val="333333"/>
          <w:kern w:val="0"/>
          <w:sz w:val="24"/>
          <w:szCs w:val="24"/>
        </w:rPr>
        <w:t>日至</w:t>
      </w:r>
      <w:r w:rsidRPr="00BA3757">
        <w:rPr>
          <w:rFonts w:ascii="Times New Roman" w:eastAsia="宋体" w:hAnsi="Times New Roman" w:cs="宋体" w:hint="eastAsia"/>
          <w:color w:val="333333"/>
          <w:kern w:val="0"/>
          <w:sz w:val="24"/>
          <w:szCs w:val="24"/>
        </w:rPr>
        <w:t>8</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“时某”平安证券账户买入“新雷能”</w:t>
      </w:r>
      <w:r w:rsidRPr="00BA3757">
        <w:rPr>
          <w:rFonts w:ascii="Times New Roman" w:eastAsia="宋体" w:hAnsi="Times New Roman" w:cs="宋体" w:hint="eastAsia"/>
          <w:color w:val="333333"/>
          <w:kern w:val="0"/>
          <w:sz w:val="24"/>
          <w:szCs w:val="24"/>
        </w:rPr>
        <w:t>94,300</w:t>
      </w:r>
      <w:r w:rsidRPr="00BA3757">
        <w:rPr>
          <w:rFonts w:ascii="Times New Roman" w:eastAsia="宋体" w:hAnsi="Times New Roman" w:cs="宋体" w:hint="eastAsia"/>
          <w:color w:val="333333"/>
          <w:kern w:val="0"/>
          <w:sz w:val="24"/>
          <w:szCs w:val="24"/>
        </w:rPr>
        <w:t>股</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lastRenderedPageBreak/>
        <w:t>买入金额</w:t>
      </w:r>
      <w:r w:rsidRPr="00BA3757">
        <w:rPr>
          <w:rFonts w:ascii="Times New Roman" w:eastAsia="宋体" w:hAnsi="Times New Roman" w:cs="宋体" w:hint="eastAsia"/>
          <w:color w:val="333333"/>
          <w:kern w:val="0"/>
          <w:sz w:val="24"/>
          <w:szCs w:val="24"/>
        </w:rPr>
        <w:t>2,002,332</w:t>
      </w:r>
      <w:r w:rsidRPr="00BA3757">
        <w:rPr>
          <w:rFonts w:ascii="Times New Roman" w:eastAsia="宋体" w:hAnsi="Times New Roman" w:cs="宋体" w:hint="eastAsia"/>
          <w:color w:val="333333"/>
          <w:kern w:val="0"/>
          <w:sz w:val="24"/>
          <w:szCs w:val="24"/>
        </w:rPr>
        <w:t>元。截至</w:t>
      </w:r>
      <w:r w:rsidRPr="00BA3757">
        <w:rPr>
          <w:rFonts w:ascii="Times New Roman" w:eastAsia="宋体" w:hAnsi="Times New Roman" w:cs="宋体" w:hint="eastAsia"/>
          <w:color w:val="333333"/>
          <w:kern w:val="0"/>
          <w:sz w:val="24"/>
          <w:szCs w:val="24"/>
        </w:rPr>
        <w:t>2019</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5</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9</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该账户卖出“新雷能”</w:t>
      </w:r>
      <w:r w:rsidRPr="00BA3757">
        <w:rPr>
          <w:rFonts w:ascii="Times New Roman" w:eastAsia="宋体" w:hAnsi="Times New Roman" w:cs="宋体" w:hint="eastAsia"/>
          <w:color w:val="333333"/>
          <w:kern w:val="0"/>
          <w:sz w:val="24"/>
          <w:szCs w:val="24"/>
        </w:rPr>
        <w:t>94,200</w:t>
      </w:r>
      <w:r w:rsidRPr="00BA3757">
        <w:rPr>
          <w:rFonts w:ascii="Times New Roman" w:eastAsia="宋体" w:hAnsi="Times New Roman" w:cs="宋体" w:hint="eastAsia"/>
          <w:color w:val="333333"/>
          <w:kern w:val="0"/>
          <w:sz w:val="24"/>
          <w:szCs w:val="24"/>
        </w:rPr>
        <w:t>股</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亏损</w:t>
      </w:r>
      <w:r w:rsidRPr="00BA3757">
        <w:rPr>
          <w:rFonts w:ascii="Times New Roman" w:eastAsia="宋体" w:hAnsi="Times New Roman" w:cs="宋体" w:hint="eastAsia"/>
          <w:color w:val="333333"/>
          <w:kern w:val="0"/>
          <w:sz w:val="24"/>
          <w:szCs w:val="24"/>
        </w:rPr>
        <w:t>173,797.81</w:t>
      </w:r>
      <w:r w:rsidRPr="00BA3757">
        <w:rPr>
          <w:rFonts w:ascii="Times New Roman" w:eastAsia="宋体" w:hAnsi="Times New Roman" w:cs="宋体" w:hint="eastAsia"/>
          <w:color w:val="333333"/>
          <w:kern w:val="0"/>
          <w:sz w:val="24"/>
          <w:szCs w:val="24"/>
        </w:rPr>
        <w:t>元。</w:t>
      </w:r>
    </w:p>
    <w:p w14:paraId="4439B525"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4.</w:t>
      </w:r>
      <w:r w:rsidRPr="00BA3757">
        <w:rPr>
          <w:rFonts w:ascii="Times New Roman" w:eastAsia="宋体" w:hAnsi="Times New Roman" w:cs="宋体" w:hint="eastAsia"/>
          <w:color w:val="333333"/>
          <w:kern w:val="0"/>
          <w:sz w:val="24"/>
          <w:szCs w:val="24"/>
        </w:rPr>
        <w:t>“李某华”东北证券账户</w:t>
      </w:r>
    </w:p>
    <w:p w14:paraId="74E723E1"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“李某华”东北证券账户</w:t>
      </w:r>
      <w:r w:rsidRPr="00BA3757">
        <w:rPr>
          <w:rFonts w:ascii="Times New Roman" w:eastAsia="宋体" w:hAnsi="Times New Roman" w:cs="宋体" w:hint="eastAsia"/>
          <w:color w:val="333333"/>
          <w:kern w:val="0"/>
          <w:sz w:val="24"/>
          <w:szCs w:val="24"/>
        </w:rPr>
        <w:t>2016</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25</w:t>
      </w:r>
      <w:r w:rsidRPr="00BA3757">
        <w:rPr>
          <w:rFonts w:ascii="Times New Roman" w:eastAsia="宋体" w:hAnsi="Times New Roman" w:cs="宋体" w:hint="eastAsia"/>
          <w:color w:val="333333"/>
          <w:kern w:val="0"/>
          <w:sz w:val="24"/>
          <w:szCs w:val="24"/>
        </w:rPr>
        <w:t>日开立于东北证券通化新华大街证券营业部。</w:t>
      </w: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9</w:t>
      </w:r>
      <w:r w:rsidRPr="00BA3757">
        <w:rPr>
          <w:rFonts w:ascii="Times New Roman" w:eastAsia="宋体" w:hAnsi="Times New Roman" w:cs="宋体" w:hint="eastAsia"/>
          <w:color w:val="333333"/>
          <w:kern w:val="0"/>
          <w:sz w:val="24"/>
          <w:szCs w:val="24"/>
        </w:rPr>
        <w:t>日至</w:t>
      </w:r>
      <w:r w:rsidRPr="00BA3757">
        <w:rPr>
          <w:rFonts w:ascii="Times New Roman" w:eastAsia="宋体" w:hAnsi="Times New Roman" w:cs="宋体" w:hint="eastAsia"/>
          <w:color w:val="333333"/>
          <w:kern w:val="0"/>
          <w:sz w:val="24"/>
          <w:szCs w:val="24"/>
        </w:rPr>
        <w:t>19</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“李某华”东北证券账户买入“新雷能”</w:t>
      </w:r>
      <w:r w:rsidRPr="00BA3757">
        <w:rPr>
          <w:rFonts w:ascii="Times New Roman" w:eastAsia="宋体" w:hAnsi="Times New Roman" w:cs="宋体" w:hint="eastAsia"/>
          <w:color w:val="333333"/>
          <w:kern w:val="0"/>
          <w:sz w:val="24"/>
          <w:szCs w:val="24"/>
        </w:rPr>
        <w:t>86,200</w:t>
      </w:r>
      <w:r w:rsidRPr="00BA3757">
        <w:rPr>
          <w:rFonts w:ascii="Times New Roman" w:eastAsia="宋体" w:hAnsi="Times New Roman" w:cs="宋体" w:hint="eastAsia"/>
          <w:color w:val="333333"/>
          <w:kern w:val="0"/>
          <w:sz w:val="24"/>
          <w:szCs w:val="24"/>
        </w:rPr>
        <w:t>股</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买入金额</w:t>
      </w:r>
      <w:r w:rsidRPr="00BA3757">
        <w:rPr>
          <w:rFonts w:ascii="Times New Roman" w:eastAsia="宋体" w:hAnsi="Times New Roman" w:cs="宋体" w:hint="eastAsia"/>
          <w:color w:val="333333"/>
          <w:kern w:val="0"/>
          <w:sz w:val="24"/>
          <w:szCs w:val="24"/>
        </w:rPr>
        <w:t>1,745,858</w:t>
      </w:r>
      <w:r w:rsidRPr="00BA3757">
        <w:rPr>
          <w:rFonts w:ascii="Times New Roman" w:eastAsia="宋体" w:hAnsi="Times New Roman" w:cs="宋体" w:hint="eastAsia"/>
          <w:color w:val="333333"/>
          <w:kern w:val="0"/>
          <w:sz w:val="24"/>
          <w:szCs w:val="24"/>
        </w:rPr>
        <w:t>元。截至</w:t>
      </w:r>
      <w:r w:rsidRPr="00BA3757">
        <w:rPr>
          <w:rFonts w:ascii="Times New Roman" w:eastAsia="宋体" w:hAnsi="Times New Roman" w:cs="宋体" w:hint="eastAsia"/>
          <w:color w:val="333333"/>
          <w:kern w:val="0"/>
          <w:sz w:val="24"/>
          <w:szCs w:val="24"/>
        </w:rPr>
        <w:t>2019</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5</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9</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该账户卖出“新雷能”</w:t>
      </w:r>
      <w:r w:rsidRPr="00BA3757">
        <w:rPr>
          <w:rFonts w:ascii="Times New Roman" w:eastAsia="宋体" w:hAnsi="Times New Roman" w:cs="宋体" w:hint="eastAsia"/>
          <w:color w:val="333333"/>
          <w:kern w:val="0"/>
          <w:sz w:val="24"/>
          <w:szCs w:val="24"/>
        </w:rPr>
        <w:t>86,100</w:t>
      </w:r>
      <w:r w:rsidRPr="00BA3757">
        <w:rPr>
          <w:rFonts w:ascii="Times New Roman" w:eastAsia="宋体" w:hAnsi="Times New Roman" w:cs="宋体" w:hint="eastAsia"/>
          <w:color w:val="333333"/>
          <w:kern w:val="0"/>
          <w:sz w:val="24"/>
          <w:szCs w:val="24"/>
        </w:rPr>
        <w:t>股</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盈利</w:t>
      </w:r>
      <w:r w:rsidRPr="00BA3757">
        <w:rPr>
          <w:rFonts w:ascii="Times New Roman" w:eastAsia="宋体" w:hAnsi="Times New Roman" w:cs="宋体" w:hint="eastAsia"/>
          <w:color w:val="333333"/>
          <w:kern w:val="0"/>
          <w:sz w:val="24"/>
          <w:szCs w:val="24"/>
        </w:rPr>
        <w:t>13,856.81</w:t>
      </w:r>
      <w:r w:rsidRPr="00BA3757">
        <w:rPr>
          <w:rFonts w:ascii="Times New Roman" w:eastAsia="宋体" w:hAnsi="Times New Roman" w:cs="宋体" w:hint="eastAsia"/>
          <w:color w:val="333333"/>
          <w:kern w:val="0"/>
          <w:sz w:val="24"/>
          <w:szCs w:val="24"/>
        </w:rPr>
        <w:t>元。</w:t>
      </w:r>
    </w:p>
    <w:p w14:paraId="62586DF7"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5.</w:t>
      </w:r>
      <w:r w:rsidRPr="00BA3757">
        <w:rPr>
          <w:rFonts w:ascii="Times New Roman" w:eastAsia="宋体" w:hAnsi="Times New Roman" w:cs="宋体" w:hint="eastAsia"/>
          <w:color w:val="333333"/>
          <w:kern w:val="0"/>
          <w:sz w:val="24"/>
          <w:szCs w:val="24"/>
        </w:rPr>
        <w:t>“娄某山”东北证券账户</w:t>
      </w:r>
    </w:p>
    <w:p w14:paraId="757F870D"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“娄某山”东北证券账户</w:t>
      </w:r>
      <w:r w:rsidRPr="00BA3757">
        <w:rPr>
          <w:rFonts w:ascii="Times New Roman" w:eastAsia="宋体" w:hAnsi="Times New Roman" w:cs="宋体" w:hint="eastAsia"/>
          <w:color w:val="333333"/>
          <w:kern w:val="0"/>
          <w:sz w:val="24"/>
          <w:szCs w:val="24"/>
        </w:rPr>
        <w:t>2016</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25</w:t>
      </w:r>
      <w:r w:rsidRPr="00BA3757">
        <w:rPr>
          <w:rFonts w:ascii="Times New Roman" w:eastAsia="宋体" w:hAnsi="Times New Roman" w:cs="宋体" w:hint="eastAsia"/>
          <w:color w:val="333333"/>
          <w:kern w:val="0"/>
          <w:sz w:val="24"/>
          <w:szCs w:val="24"/>
        </w:rPr>
        <w:t>日开立于东北证券通化新华大街证券营业部。</w:t>
      </w: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15</w:t>
      </w:r>
      <w:r w:rsidRPr="00BA3757">
        <w:rPr>
          <w:rFonts w:ascii="Times New Roman" w:eastAsia="宋体" w:hAnsi="Times New Roman" w:cs="宋体" w:hint="eastAsia"/>
          <w:color w:val="333333"/>
          <w:kern w:val="0"/>
          <w:sz w:val="24"/>
          <w:szCs w:val="24"/>
        </w:rPr>
        <w:t>日至</w:t>
      </w:r>
      <w:r w:rsidRPr="00BA3757">
        <w:rPr>
          <w:rFonts w:ascii="Times New Roman" w:eastAsia="宋体" w:hAnsi="Times New Roman" w:cs="宋体" w:hint="eastAsia"/>
          <w:color w:val="333333"/>
          <w:kern w:val="0"/>
          <w:sz w:val="24"/>
          <w:szCs w:val="24"/>
        </w:rPr>
        <w:t>18</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“娄某山”东北证券账户买入“新雷能”股票</w:t>
      </w:r>
      <w:r w:rsidRPr="00BA3757">
        <w:rPr>
          <w:rFonts w:ascii="Times New Roman" w:eastAsia="宋体" w:hAnsi="Times New Roman" w:cs="宋体" w:hint="eastAsia"/>
          <w:color w:val="333333"/>
          <w:kern w:val="0"/>
          <w:sz w:val="24"/>
          <w:szCs w:val="24"/>
        </w:rPr>
        <w:t>92,000</w:t>
      </w:r>
      <w:r w:rsidRPr="00BA3757">
        <w:rPr>
          <w:rFonts w:ascii="Times New Roman" w:eastAsia="宋体" w:hAnsi="Times New Roman" w:cs="宋体" w:hint="eastAsia"/>
          <w:color w:val="333333"/>
          <w:kern w:val="0"/>
          <w:sz w:val="24"/>
          <w:szCs w:val="24"/>
        </w:rPr>
        <w:t>股</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买入金额</w:t>
      </w:r>
      <w:r w:rsidRPr="00BA3757">
        <w:rPr>
          <w:rFonts w:ascii="Times New Roman" w:eastAsia="宋体" w:hAnsi="Times New Roman" w:cs="宋体" w:hint="eastAsia"/>
          <w:color w:val="333333"/>
          <w:kern w:val="0"/>
          <w:sz w:val="24"/>
          <w:szCs w:val="24"/>
        </w:rPr>
        <w:t>1,802,264</w:t>
      </w:r>
      <w:r w:rsidRPr="00BA3757">
        <w:rPr>
          <w:rFonts w:ascii="Times New Roman" w:eastAsia="宋体" w:hAnsi="Times New Roman" w:cs="宋体" w:hint="eastAsia"/>
          <w:color w:val="333333"/>
          <w:kern w:val="0"/>
          <w:sz w:val="24"/>
          <w:szCs w:val="24"/>
        </w:rPr>
        <w:t>元。截至</w:t>
      </w:r>
      <w:r w:rsidRPr="00BA3757">
        <w:rPr>
          <w:rFonts w:ascii="Times New Roman" w:eastAsia="宋体" w:hAnsi="Times New Roman" w:cs="宋体" w:hint="eastAsia"/>
          <w:color w:val="333333"/>
          <w:kern w:val="0"/>
          <w:sz w:val="24"/>
          <w:szCs w:val="24"/>
        </w:rPr>
        <w:t>2019</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5</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9</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该账户将“新雷能”全部卖出</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盈利</w:t>
      </w:r>
      <w:r w:rsidRPr="00BA3757">
        <w:rPr>
          <w:rFonts w:ascii="Times New Roman" w:eastAsia="宋体" w:hAnsi="Times New Roman" w:cs="宋体" w:hint="eastAsia"/>
          <w:color w:val="333333"/>
          <w:kern w:val="0"/>
          <w:sz w:val="24"/>
          <w:szCs w:val="24"/>
        </w:rPr>
        <w:t>73,915.40</w:t>
      </w:r>
      <w:r w:rsidRPr="00BA3757">
        <w:rPr>
          <w:rFonts w:ascii="Times New Roman" w:eastAsia="宋体" w:hAnsi="Times New Roman" w:cs="宋体" w:hint="eastAsia"/>
          <w:color w:val="333333"/>
          <w:kern w:val="0"/>
          <w:sz w:val="24"/>
          <w:szCs w:val="24"/>
        </w:rPr>
        <w:t>元。</w:t>
      </w:r>
    </w:p>
    <w:p w14:paraId="386CF443"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6.</w:t>
      </w:r>
      <w:r w:rsidRPr="00BA3757">
        <w:rPr>
          <w:rFonts w:ascii="Times New Roman" w:eastAsia="宋体" w:hAnsi="Times New Roman" w:cs="宋体" w:hint="eastAsia"/>
          <w:color w:val="333333"/>
          <w:kern w:val="0"/>
          <w:sz w:val="24"/>
          <w:szCs w:val="24"/>
        </w:rPr>
        <w:t>“王某明”申万宏源证券账户</w:t>
      </w:r>
    </w:p>
    <w:p w14:paraId="46E36F9A"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“王某明”申万宏源证券账户</w:t>
      </w:r>
      <w:r w:rsidRPr="00BA3757">
        <w:rPr>
          <w:rFonts w:ascii="Times New Roman" w:eastAsia="宋体" w:hAnsi="Times New Roman" w:cs="宋体" w:hint="eastAsia"/>
          <w:color w:val="333333"/>
          <w:kern w:val="0"/>
          <w:sz w:val="24"/>
          <w:szCs w:val="24"/>
        </w:rPr>
        <w:t>2015</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6</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8</w:t>
      </w:r>
      <w:r w:rsidRPr="00BA3757">
        <w:rPr>
          <w:rFonts w:ascii="Times New Roman" w:eastAsia="宋体" w:hAnsi="Times New Roman" w:cs="宋体" w:hint="eastAsia"/>
          <w:color w:val="333333"/>
          <w:kern w:val="0"/>
          <w:sz w:val="24"/>
          <w:szCs w:val="24"/>
        </w:rPr>
        <w:t>日开立于申万宏源证券深圳福华一路证券营业部。</w:t>
      </w: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8</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“王某明”申万宏源证券账户买入“新雷能”股票</w:t>
      </w:r>
      <w:r w:rsidRPr="00BA3757">
        <w:rPr>
          <w:rFonts w:ascii="Times New Roman" w:eastAsia="宋体" w:hAnsi="Times New Roman" w:cs="宋体" w:hint="eastAsia"/>
          <w:color w:val="333333"/>
          <w:kern w:val="0"/>
          <w:sz w:val="24"/>
          <w:szCs w:val="24"/>
        </w:rPr>
        <w:t>38,600</w:t>
      </w:r>
      <w:r w:rsidRPr="00BA3757">
        <w:rPr>
          <w:rFonts w:ascii="Times New Roman" w:eastAsia="宋体" w:hAnsi="Times New Roman" w:cs="宋体" w:hint="eastAsia"/>
          <w:color w:val="333333"/>
          <w:kern w:val="0"/>
          <w:sz w:val="24"/>
          <w:szCs w:val="24"/>
        </w:rPr>
        <w:t>股</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买入金额</w:t>
      </w:r>
      <w:r w:rsidRPr="00BA3757">
        <w:rPr>
          <w:rFonts w:ascii="Times New Roman" w:eastAsia="宋体" w:hAnsi="Times New Roman" w:cs="宋体" w:hint="eastAsia"/>
          <w:color w:val="333333"/>
          <w:kern w:val="0"/>
          <w:sz w:val="24"/>
          <w:szCs w:val="24"/>
        </w:rPr>
        <w:t>807,810.00</w:t>
      </w:r>
      <w:r w:rsidRPr="00BA3757">
        <w:rPr>
          <w:rFonts w:ascii="Times New Roman" w:eastAsia="宋体" w:hAnsi="Times New Roman" w:cs="宋体" w:hint="eastAsia"/>
          <w:color w:val="333333"/>
          <w:kern w:val="0"/>
          <w:sz w:val="24"/>
          <w:szCs w:val="24"/>
        </w:rPr>
        <w:t>元。截至</w:t>
      </w:r>
      <w:r w:rsidRPr="00BA3757">
        <w:rPr>
          <w:rFonts w:ascii="Times New Roman" w:eastAsia="宋体" w:hAnsi="Times New Roman" w:cs="宋体" w:hint="eastAsia"/>
          <w:color w:val="333333"/>
          <w:kern w:val="0"/>
          <w:sz w:val="24"/>
          <w:szCs w:val="24"/>
        </w:rPr>
        <w:t>2019</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5</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9</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该账户未卖出前述股票</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账面盈利</w:t>
      </w:r>
      <w:r w:rsidRPr="00BA3757">
        <w:rPr>
          <w:rFonts w:ascii="Times New Roman" w:eastAsia="宋体" w:hAnsi="Times New Roman" w:cs="宋体" w:hint="eastAsia"/>
          <w:color w:val="333333"/>
          <w:kern w:val="0"/>
          <w:sz w:val="24"/>
          <w:szCs w:val="24"/>
        </w:rPr>
        <w:t>137,117.60</w:t>
      </w:r>
      <w:r w:rsidRPr="00BA3757">
        <w:rPr>
          <w:rFonts w:ascii="Times New Roman" w:eastAsia="宋体" w:hAnsi="Times New Roman" w:cs="宋体" w:hint="eastAsia"/>
          <w:color w:val="333333"/>
          <w:kern w:val="0"/>
          <w:sz w:val="24"/>
          <w:szCs w:val="24"/>
        </w:rPr>
        <w:t>元。</w:t>
      </w:r>
    </w:p>
    <w:p w14:paraId="1E3D48CE"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上述证券账户盈利合计</w:t>
      </w:r>
      <w:r w:rsidRPr="00BA3757">
        <w:rPr>
          <w:rFonts w:ascii="Times New Roman" w:eastAsia="宋体" w:hAnsi="Times New Roman" w:cs="宋体" w:hint="eastAsia"/>
          <w:color w:val="333333"/>
          <w:kern w:val="0"/>
          <w:sz w:val="24"/>
          <w:szCs w:val="24"/>
        </w:rPr>
        <w:t>1,152,087.20</w:t>
      </w:r>
      <w:r w:rsidRPr="00BA3757">
        <w:rPr>
          <w:rFonts w:ascii="Times New Roman" w:eastAsia="宋体" w:hAnsi="Times New Roman" w:cs="宋体" w:hint="eastAsia"/>
          <w:color w:val="333333"/>
          <w:kern w:val="0"/>
          <w:sz w:val="24"/>
          <w:szCs w:val="24"/>
        </w:rPr>
        <w:t>元。</w:t>
      </w:r>
    </w:p>
    <w:p w14:paraId="301EC2DB"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三</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账户交易特征</w:t>
      </w:r>
    </w:p>
    <w:p w14:paraId="272611FE"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王保钢、王卫刚交易“新雷能”的行为明显异常。一是突击转入资金</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转入时间与内幕信息形成过程、王保钢与王某通讯联络的时间高度吻合。二是买入时间与内幕信息形成过程、王保钢与王某通讯联络的时间高度吻合</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且存在首次交易“新雷能”的情况。“时某”“张某</w:t>
      </w:r>
      <w:r w:rsidRPr="00BA3757">
        <w:rPr>
          <w:rFonts w:ascii="Times New Roman" w:eastAsia="宋体" w:hAnsi="Times New Roman" w:cs="宋体" w:hint="eastAsia"/>
          <w:color w:val="333333"/>
          <w:kern w:val="0"/>
          <w:sz w:val="24"/>
          <w:szCs w:val="24"/>
        </w:rPr>
        <w:t>2</w:t>
      </w:r>
      <w:r w:rsidRPr="00BA3757">
        <w:rPr>
          <w:rFonts w:ascii="Times New Roman" w:eastAsia="宋体" w:hAnsi="Times New Roman" w:cs="宋体" w:hint="eastAsia"/>
          <w:color w:val="333333"/>
          <w:kern w:val="0"/>
          <w:sz w:val="24"/>
          <w:szCs w:val="24"/>
        </w:rPr>
        <w:t>”证券账户自开户后闲置</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直至</w:t>
      </w:r>
      <w:r w:rsidRPr="00BA3757">
        <w:rPr>
          <w:rFonts w:ascii="Times New Roman" w:eastAsia="宋体" w:hAnsi="Times New Roman" w:cs="宋体" w:hint="eastAsia"/>
          <w:color w:val="333333"/>
          <w:kern w:val="0"/>
          <w:sz w:val="24"/>
          <w:szCs w:val="24"/>
        </w:rPr>
        <w:t>2018</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4</w:t>
      </w:r>
      <w:r w:rsidRPr="00BA3757">
        <w:rPr>
          <w:rFonts w:ascii="Times New Roman" w:eastAsia="宋体" w:hAnsi="Times New Roman" w:cs="宋体" w:hint="eastAsia"/>
          <w:color w:val="333333"/>
          <w:kern w:val="0"/>
          <w:sz w:val="24"/>
          <w:szCs w:val="24"/>
        </w:rPr>
        <w:t>日、</w:t>
      </w:r>
      <w:r w:rsidRPr="00BA3757">
        <w:rPr>
          <w:rFonts w:ascii="Times New Roman" w:eastAsia="宋体" w:hAnsi="Times New Roman" w:cs="宋体" w:hint="eastAsia"/>
          <w:color w:val="333333"/>
          <w:kern w:val="0"/>
          <w:sz w:val="24"/>
          <w:szCs w:val="24"/>
        </w:rPr>
        <w:t>1</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8</w:t>
      </w:r>
      <w:r w:rsidRPr="00BA3757">
        <w:rPr>
          <w:rFonts w:ascii="Times New Roman" w:eastAsia="宋体" w:hAnsi="Times New Roman" w:cs="宋体" w:hint="eastAsia"/>
          <w:color w:val="333333"/>
          <w:kern w:val="0"/>
          <w:sz w:val="24"/>
          <w:szCs w:val="24"/>
        </w:rPr>
        <w:t>日首次交易“新雷能”。“李某华”“娄某山”证券账户在内幕信息敏感期前未交易过“新雷能”。三是交易量和交易金额较其他股票明显放大</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买入意愿强烈。王保钢与王卫刚对上述情况没有合理解释和正当信息来源。</w:t>
      </w:r>
    </w:p>
    <w:p w14:paraId="7A8D0D38"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以上违法事实</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有相关公告、证券账户资料及交易流水、银行账户资料、询问笔录、情况说明等证据证明</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足以认定。</w:t>
      </w:r>
    </w:p>
    <w:p w14:paraId="10411648"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lastRenderedPageBreak/>
        <w:t>王保钢在内幕信息敏感期内与内幕信息知情人通讯联络</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王保钢、王卫刚共同作出交易决策</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二人证券交易活动与内幕信息高度吻合</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相关交易行为明显异常。王保钢、王卫刚的上述行为违反</w:t>
      </w:r>
      <w:r w:rsidRPr="00BA3757">
        <w:rPr>
          <w:rFonts w:ascii="Times New Roman" w:eastAsia="宋体" w:hAnsi="Times New Roman" w:cs="宋体" w:hint="eastAsia"/>
          <w:color w:val="333333"/>
          <w:kern w:val="0"/>
          <w:sz w:val="24"/>
          <w:szCs w:val="24"/>
        </w:rPr>
        <w:t>2005</w:t>
      </w:r>
      <w:r w:rsidRPr="00BA3757">
        <w:rPr>
          <w:rFonts w:ascii="Times New Roman" w:eastAsia="宋体" w:hAnsi="Times New Roman" w:cs="宋体" w:hint="eastAsia"/>
          <w:color w:val="333333"/>
          <w:kern w:val="0"/>
          <w:sz w:val="24"/>
          <w:szCs w:val="24"/>
        </w:rPr>
        <w:t>年《证券法》第七十三条、第七十六条第一款的规定</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构成</w:t>
      </w:r>
      <w:r w:rsidRPr="00BA3757">
        <w:rPr>
          <w:rFonts w:ascii="Times New Roman" w:eastAsia="宋体" w:hAnsi="Times New Roman" w:cs="宋体" w:hint="eastAsia"/>
          <w:color w:val="333333"/>
          <w:kern w:val="0"/>
          <w:sz w:val="24"/>
          <w:szCs w:val="24"/>
        </w:rPr>
        <w:t>2005</w:t>
      </w:r>
      <w:r w:rsidRPr="00BA3757">
        <w:rPr>
          <w:rFonts w:ascii="Times New Roman" w:eastAsia="宋体" w:hAnsi="Times New Roman" w:cs="宋体" w:hint="eastAsia"/>
          <w:color w:val="333333"/>
          <w:kern w:val="0"/>
          <w:sz w:val="24"/>
          <w:szCs w:val="24"/>
        </w:rPr>
        <w:t>年《证券法》第二百零二条所述的内幕交易行为。</w:t>
      </w:r>
    </w:p>
    <w:p w14:paraId="2C00823A"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当事人在听证会和陈述申辩材料中提出如下意见</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第一</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本案信息不具有重大性</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不属于内幕信息。第二</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当事人不知悉也未获取涉案收购信息</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王某等内幕信息知情人均表明未向当事人泄露涉案信息</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与王某通讯联络是正常的业务联系。第三</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作为新雷能原始股东</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看好公司未来发展</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交易具有合理解释与正当理由。第四</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交易行为无明显异常</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账户组未高比例买入“新雷能”</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未在内幕信息公开后清仓卖出获利。因此</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当事人交易“新雷能”的行为不构成内幕交易</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请求不予处罚。</w:t>
      </w:r>
    </w:p>
    <w:p w14:paraId="2A90BC25"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经复核</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我局认为</w:t>
      </w:r>
      <w:r w:rsidRPr="00BA3757">
        <w:rPr>
          <w:rFonts w:ascii="Times New Roman" w:eastAsia="宋体" w:hAnsi="Times New Roman" w:cs="宋体" w:hint="eastAsia"/>
          <w:color w:val="333333"/>
          <w:kern w:val="0"/>
          <w:sz w:val="24"/>
          <w:szCs w:val="24"/>
        </w:rPr>
        <w:t>:</w:t>
      </w:r>
    </w:p>
    <w:p w14:paraId="0D8E9F73"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第一</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新雷能筹划购买永力科技</w:t>
      </w:r>
      <w:r w:rsidRPr="00BA3757">
        <w:rPr>
          <w:rFonts w:ascii="Times New Roman" w:eastAsia="宋体" w:hAnsi="Times New Roman" w:cs="宋体" w:hint="eastAsia"/>
          <w:color w:val="333333"/>
          <w:kern w:val="0"/>
          <w:sz w:val="24"/>
          <w:szCs w:val="24"/>
        </w:rPr>
        <w:t>52%</w:t>
      </w:r>
      <w:r w:rsidRPr="00BA3757">
        <w:rPr>
          <w:rFonts w:ascii="Times New Roman" w:eastAsia="宋体" w:hAnsi="Times New Roman" w:cs="宋体" w:hint="eastAsia"/>
          <w:color w:val="333333"/>
          <w:kern w:val="0"/>
          <w:sz w:val="24"/>
          <w:szCs w:val="24"/>
        </w:rPr>
        <w:t>股权时</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亦曾确定该事项构成重大资产重组。结合新雷能购买永力科技股权的交易作价、新雷能及永力科技的财务数据</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案涉信息具有重大性。</w:t>
      </w:r>
    </w:p>
    <w:p w14:paraId="3387C79C"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第二</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当事人在内幕信息敏感期内与内幕信息知情人王某存在通讯联络</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相关交易行为与内幕信息高度吻合</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存在突击转入资金、启用闲置账户交易“新雷能”等情况</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交易量和交易金额较其他股票明显放大</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具有明显异常性。当事人提供的证据材料不足以排除其利用内幕信息从事交易</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亦不构成相关交易的合理解释或正当信息来源。我局认定事实清楚、证据确凿。</w:t>
      </w:r>
    </w:p>
    <w:p w14:paraId="7B01746D"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综上</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我局对当事人的申辩意见不予采纳。</w:t>
      </w:r>
    </w:p>
    <w:p w14:paraId="01DC61C1"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根据当事人违法行为的事实、性质、情节与社会危害程度</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依据</w:t>
      </w:r>
      <w:r w:rsidRPr="00BA3757">
        <w:rPr>
          <w:rFonts w:ascii="Times New Roman" w:eastAsia="宋体" w:hAnsi="Times New Roman" w:cs="宋体" w:hint="eastAsia"/>
          <w:color w:val="333333"/>
          <w:kern w:val="0"/>
          <w:sz w:val="24"/>
          <w:szCs w:val="24"/>
        </w:rPr>
        <w:t>2005</w:t>
      </w:r>
      <w:r w:rsidRPr="00BA3757">
        <w:rPr>
          <w:rFonts w:ascii="Times New Roman" w:eastAsia="宋体" w:hAnsi="Times New Roman" w:cs="宋体" w:hint="eastAsia"/>
          <w:color w:val="333333"/>
          <w:kern w:val="0"/>
          <w:sz w:val="24"/>
          <w:szCs w:val="24"/>
        </w:rPr>
        <w:t>年《证券法》第二百零二条的规定</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我局决定</w:t>
      </w:r>
      <w:r w:rsidRPr="00BA3757">
        <w:rPr>
          <w:rFonts w:ascii="Times New Roman" w:eastAsia="宋体" w:hAnsi="Times New Roman" w:cs="宋体" w:hint="eastAsia"/>
          <w:color w:val="333333"/>
          <w:kern w:val="0"/>
          <w:sz w:val="24"/>
          <w:szCs w:val="24"/>
        </w:rPr>
        <w:t>:</w:t>
      </w:r>
    </w:p>
    <w:p w14:paraId="7E9EC8CE"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责令王保钢、王卫刚依法处理非法持有的证券</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没收违法所得</w:t>
      </w:r>
      <w:r w:rsidRPr="00BA3757">
        <w:rPr>
          <w:rFonts w:ascii="Times New Roman" w:eastAsia="宋体" w:hAnsi="Times New Roman" w:cs="宋体" w:hint="eastAsia"/>
          <w:color w:val="333333"/>
          <w:kern w:val="0"/>
          <w:sz w:val="24"/>
          <w:szCs w:val="24"/>
        </w:rPr>
        <w:t>1,152,087.20</w:t>
      </w:r>
      <w:r w:rsidRPr="00BA3757">
        <w:rPr>
          <w:rFonts w:ascii="Times New Roman" w:eastAsia="宋体" w:hAnsi="Times New Roman" w:cs="宋体" w:hint="eastAsia"/>
          <w:color w:val="333333"/>
          <w:kern w:val="0"/>
          <w:sz w:val="24"/>
          <w:szCs w:val="24"/>
        </w:rPr>
        <w:t>元</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并处以</w:t>
      </w:r>
      <w:r w:rsidRPr="00BA3757">
        <w:rPr>
          <w:rFonts w:ascii="Times New Roman" w:eastAsia="宋体" w:hAnsi="Times New Roman" w:cs="宋体" w:hint="eastAsia"/>
          <w:color w:val="333333"/>
          <w:kern w:val="0"/>
          <w:sz w:val="24"/>
          <w:szCs w:val="24"/>
        </w:rPr>
        <w:t>3,456,261.60</w:t>
      </w:r>
      <w:r w:rsidRPr="00BA3757">
        <w:rPr>
          <w:rFonts w:ascii="Times New Roman" w:eastAsia="宋体" w:hAnsi="Times New Roman" w:cs="宋体" w:hint="eastAsia"/>
          <w:color w:val="333333"/>
          <w:kern w:val="0"/>
          <w:sz w:val="24"/>
          <w:szCs w:val="24"/>
        </w:rPr>
        <w:t>元的罚款。</w:t>
      </w:r>
    </w:p>
    <w:p w14:paraId="2C8A80AC"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上述当事人应自收到本处罚决定书之日起</w:t>
      </w:r>
      <w:r w:rsidRPr="00BA3757">
        <w:rPr>
          <w:rFonts w:ascii="Times New Roman" w:eastAsia="宋体" w:hAnsi="Times New Roman" w:cs="宋体" w:hint="eastAsia"/>
          <w:color w:val="333333"/>
          <w:kern w:val="0"/>
          <w:sz w:val="24"/>
          <w:szCs w:val="24"/>
        </w:rPr>
        <w:t>15</w:t>
      </w:r>
      <w:r w:rsidRPr="00BA3757">
        <w:rPr>
          <w:rFonts w:ascii="Times New Roman" w:eastAsia="宋体" w:hAnsi="Times New Roman" w:cs="宋体" w:hint="eastAsia"/>
          <w:color w:val="333333"/>
          <w:kern w:val="0"/>
          <w:sz w:val="24"/>
          <w:szCs w:val="24"/>
        </w:rPr>
        <w:t>日内</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将罚款汇交中国证券监督管理委员会</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开户银行</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中信银行北京分行营业部</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账号</w:t>
      </w:r>
      <w:r w:rsidRPr="00BA3757">
        <w:rPr>
          <w:rFonts w:ascii="Times New Roman" w:eastAsia="宋体" w:hAnsi="Times New Roman" w:cs="宋体" w:hint="eastAsia"/>
          <w:color w:val="333333"/>
          <w:kern w:val="0"/>
          <w:sz w:val="24"/>
          <w:szCs w:val="24"/>
        </w:rPr>
        <w:t>:7111010189800000162,</w:t>
      </w:r>
      <w:r w:rsidRPr="00BA3757">
        <w:rPr>
          <w:rFonts w:ascii="Times New Roman" w:eastAsia="宋体" w:hAnsi="Times New Roman" w:cs="宋体" w:hint="eastAsia"/>
          <w:color w:val="333333"/>
          <w:kern w:val="0"/>
          <w:sz w:val="24"/>
          <w:szCs w:val="24"/>
        </w:rPr>
        <w:t>由该行直接上缴国库</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w:t>
      </w:r>
      <w:r w:rsidRPr="00BA3757">
        <w:rPr>
          <w:rFonts w:ascii="Times New Roman" w:eastAsia="宋体" w:hAnsi="Times New Roman" w:cs="宋体" w:hint="eastAsia"/>
          <w:color w:val="333333"/>
          <w:kern w:val="0"/>
          <w:sz w:val="24"/>
          <w:szCs w:val="24"/>
        </w:rPr>
        <w:lastRenderedPageBreak/>
        <w:t>不服</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可在收到本处罚决定书之日起</w:t>
      </w:r>
      <w:r w:rsidRPr="00BA3757">
        <w:rPr>
          <w:rFonts w:ascii="Times New Roman" w:eastAsia="宋体" w:hAnsi="Times New Roman" w:cs="宋体" w:hint="eastAsia"/>
          <w:color w:val="333333"/>
          <w:kern w:val="0"/>
          <w:sz w:val="24"/>
          <w:szCs w:val="24"/>
        </w:rPr>
        <w:t>60</w:t>
      </w:r>
      <w:r w:rsidRPr="00BA3757">
        <w:rPr>
          <w:rFonts w:ascii="Times New Roman" w:eastAsia="宋体" w:hAnsi="Times New Roman" w:cs="宋体" w:hint="eastAsia"/>
          <w:color w:val="333333"/>
          <w:kern w:val="0"/>
          <w:sz w:val="24"/>
          <w:szCs w:val="24"/>
        </w:rPr>
        <w:t>日内向中国证券监督管理委员会申请行政复议</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也可在收到本处罚决定书之日起</w:t>
      </w:r>
      <w:r w:rsidRPr="00BA3757">
        <w:rPr>
          <w:rFonts w:ascii="Times New Roman" w:eastAsia="宋体" w:hAnsi="Times New Roman" w:cs="宋体" w:hint="eastAsia"/>
          <w:color w:val="333333"/>
          <w:kern w:val="0"/>
          <w:sz w:val="24"/>
          <w:szCs w:val="24"/>
        </w:rPr>
        <w:t>6</w:t>
      </w:r>
      <w:r w:rsidRPr="00BA3757">
        <w:rPr>
          <w:rFonts w:ascii="Times New Roman" w:eastAsia="宋体" w:hAnsi="Times New Roman" w:cs="宋体" w:hint="eastAsia"/>
          <w:color w:val="333333"/>
          <w:kern w:val="0"/>
          <w:sz w:val="24"/>
          <w:szCs w:val="24"/>
        </w:rPr>
        <w:t>个月内向有管辖权的人民法院提起行政诉讼。复议和诉讼期间</w:t>
      </w:r>
      <w:r w:rsidRPr="00BA3757">
        <w:rPr>
          <w:rFonts w:ascii="Times New Roman" w:eastAsia="宋体" w:hAnsi="Times New Roman" w:cs="宋体" w:hint="eastAsia"/>
          <w:color w:val="333333"/>
          <w:kern w:val="0"/>
          <w:sz w:val="24"/>
          <w:szCs w:val="24"/>
        </w:rPr>
        <w:t>,</w:t>
      </w:r>
      <w:r w:rsidRPr="00BA3757">
        <w:rPr>
          <w:rFonts w:ascii="Times New Roman" w:eastAsia="宋体" w:hAnsi="Times New Roman" w:cs="宋体" w:hint="eastAsia"/>
          <w:color w:val="333333"/>
          <w:kern w:val="0"/>
          <w:sz w:val="24"/>
          <w:szCs w:val="24"/>
        </w:rPr>
        <w:t>上述决定不停止执行。</w:t>
      </w:r>
    </w:p>
    <w:p w14:paraId="58771E60"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br/>
      </w:r>
    </w:p>
    <w:p w14:paraId="6CD5252F"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br/>
      </w:r>
    </w:p>
    <w:p w14:paraId="480073E2"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中国证监会北京监管局</w:t>
      </w:r>
    </w:p>
    <w:p w14:paraId="546A9006" w14:textId="77777777" w:rsidR="00BA3757" w:rsidRPr="00BA3757" w:rsidRDefault="00BA3757" w:rsidP="00BA375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3757">
        <w:rPr>
          <w:rFonts w:ascii="Times New Roman" w:eastAsia="宋体" w:hAnsi="Times New Roman" w:cs="宋体" w:hint="eastAsia"/>
          <w:color w:val="333333"/>
          <w:kern w:val="0"/>
          <w:sz w:val="24"/>
          <w:szCs w:val="24"/>
        </w:rPr>
        <w:t>2022</w:t>
      </w:r>
      <w:r w:rsidRPr="00BA3757">
        <w:rPr>
          <w:rFonts w:ascii="Times New Roman" w:eastAsia="宋体" w:hAnsi="Times New Roman" w:cs="宋体" w:hint="eastAsia"/>
          <w:color w:val="333333"/>
          <w:kern w:val="0"/>
          <w:sz w:val="24"/>
          <w:szCs w:val="24"/>
        </w:rPr>
        <w:t>年</w:t>
      </w:r>
      <w:r w:rsidRPr="00BA3757">
        <w:rPr>
          <w:rFonts w:ascii="Times New Roman" w:eastAsia="宋体" w:hAnsi="Times New Roman" w:cs="宋体" w:hint="eastAsia"/>
          <w:color w:val="333333"/>
          <w:kern w:val="0"/>
          <w:sz w:val="24"/>
          <w:szCs w:val="24"/>
        </w:rPr>
        <w:t>12</w:t>
      </w:r>
      <w:r w:rsidRPr="00BA3757">
        <w:rPr>
          <w:rFonts w:ascii="Times New Roman" w:eastAsia="宋体" w:hAnsi="Times New Roman" w:cs="宋体" w:hint="eastAsia"/>
          <w:color w:val="333333"/>
          <w:kern w:val="0"/>
          <w:sz w:val="24"/>
          <w:szCs w:val="24"/>
        </w:rPr>
        <w:t>月</w:t>
      </w:r>
      <w:r w:rsidRPr="00BA3757">
        <w:rPr>
          <w:rFonts w:ascii="Times New Roman" w:eastAsia="宋体" w:hAnsi="Times New Roman" w:cs="宋体" w:hint="eastAsia"/>
          <w:color w:val="333333"/>
          <w:kern w:val="0"/>
          <w:sz w:val="24"/>
          <w:szCs w:val="24"/>
        </w:rPr>
        <w:t>30</w:t>
      </w:r>
      <w:r w:rsidRPr="00BA3757">
        <w:rPr>
          <w:rFonts w:ascii="Times New Roman" w:eastAsia="宋体" w:hAnsi="Times New Roman" w:cs="宋体" w:hint="eastAsia"/>
          <w:color w:val="333333"/>
          <w:kern w:val="0"/>
          <w:sz w:val="24"/>
          <w:szCs w:val="24"/>
        </w:rPr>
        <w:t>日</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58B17" w14:textId="77777777" w:rsidR="003E59C5" w:rsidRDefault="003E59C5" w:rsidP="00F968D2">
      <w:pPr>
        <w:rPr>
          <w:rFonts w:hint="eastAsia"/>
        </w:rPr>
      </w:pPr>
      <w:r>
        <w:separator/>
      </w:r>
    </w:p>
  </w:endnote>
  <w:endnote w:type="continuationSeparator" w:id="0">
    <w:p w14:paraId="23EDAC70" w14:textId="77777777" w:rsidR="003E59C5" w:rsidRDefault="003E59C5"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89F29" w14:textId="77777777" w:rsidR="003E59C5" w:rsidRDefault="003E59C5" w:rsidP="00F968D2">
      <w:pPr>
        <w:rPr>
          <w:rFonts w:hint="eastAsia"/>
        </w:rPr>
      </w:pPr>
      <w:r>
        <w:separator/>
      </w:r>
    </w:p>
  </w:footnote>
  <w:footnote w:type="continuationSeparator" w:id="0">
    <w:p w14:paraId="4F807F70" w14:textId="77777777" w:rsidR="003E59C5" w:rsidRDefault="003E59C5"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92DA6"/>
    <w:rsid w:val="002D0D23"/>
    <w:rsid w:val="00310267"/>
    <w:rsid w:val="00395F17"/>
    <w:rsid w:val="003E59C5"/>
    <w:rsid w:val="004D1A0A"/>
    <w:rsid w:val="004E6B59"/>
    <w:rsid w:val="00575B9A"/>
    <w:rsid w:val="006167C8"/>
    <w:rsid w:val="00623C8D"/>
    <w:rsid w:val="00651337"/>
    <w:rsid w:val="007D2D6F"/>
    <w:rsid w:val="00822595"/>
    <w:rsid w:val="008276CE"/>
    <w:rsid w:val="00840933"/>
    <w:rsid w:val="00AC7653"/>
    <w:rsid w:val="00B4746E"/>
    <w:rsid w:val="00BA3757"/>
    <w:rsid w:val="00BB6090"/>
    <w:rsid w:val="00BE43C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96252">
      <w:bodyDiv w:val="1"/>
      <w:marLeft w:val="0"/>
      <w:marRight w:val="0"/>
      <w:marTop w:val="0"/>
      <w:marBottom w:val="0"/>
      <w:divBdr>
        <w:top w:val="none" w:sz="0" w:space="0" w:color="auto"/>
        <w:left w:val="none" w:sz="0" w:space="0" w:color="auto"/>
        <w:bottom w:val="none" w:sz="0" w:space="0" w:color="auto"/>
        <w:right w:val="none" w:sz="0" w:space="0" w:color="auto"/>
      </w:divBdr>
    </w:div>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58892340">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2024-12-16T06:30:00Z</dcterms:created>
  <dcterms:modified xsi:type="dcterms:W3CDTF">2024-12-16T06:31:00Z</dcterms:modified>
</cp:coreProperties>
</file>