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33232B" w:rsidRPr="00BB6090" w14:paraId="22C4279B"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C76428E"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FE419A0" w14:textId="77777777" w:rsidR="0033232B" w:rsidRPr="00BB6090" w:rsidRDefault="0033232B"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CB7F960"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58E6A13B" w14:textId="77777777" w:rsidR="0033232B" w:rsidRPr="00BB6090" w:rsidRDefault="0033232B"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33232B" w:rsidRPr="00BB6090" w14:paraId="2CFCF123"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A30309C"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05C5BF92"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E52F0ED"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EF16002" w14:textId="35085703" w:rsidR="0033232B" w:rsidRPr="00BB6090" w:rsidRDefault="0033232B" w:rsidP="00590277">
            <w:pPr>
              <w:widowControl/>
              <w:spacing w:line="450" w:lineRule="atLeast"/>
              <w:jc w:val="left"/>
              <w:rPr>
                <w:rFonts w:ascii="宋体" w:eastAsia="宋体" w:hAnsi="宋体" w:cs="宋体" w:hint="eastAsia"/>
                <w:kern w:val="0"/>
                <w:sz w:val="24"/>
                <w:szCs w:val="24"/>
              </w:rPr>
            </w:pPr>
            <w:r w:rsidRPr="0033232B">
              <w:rPr>
                <w:rFonts w:ascii="宋体" w:eastAsia="宋体" w:hAnsi="宋体" w:cs="宋体" w:hint="eastAsia"/>
                <w:kern w:val="0"/>
                <w:sz w:val="24"/>
                <w:szCs w:val="24"/>
              </w:rPr>
              <w:t>2024-02-22</w:t>
            </w:r>
          </w:p>
        </w:tc>
      </w:tr>
      <w:tr w:rsidR="0033232B" w:rsidRPr="00BB6090" w14:paraId="6A810A83"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EBB9F55"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EDC74FD" w14:textId="10EC2083" w:rsidR="0033232B" w:rsidRPr="00F226C0" w:rsidRDefault="0033232B"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33232B">
              <w:rPr>
                <w:rFonts w:ascii="宋体" w:eastAsia="宋体" w:hAnsi="宋体" w:cs="宋体" w:hint="eastAsia"/>
                <w:kern w:val="0"/>
                <w:sz w:val="24"/>
                <w:szCs w:val="24"/>
              </w:rPr>
              <w:t>证券监督管理委员会北京监管局行政处罚决定书（红</w:t>
            </w:r>
            <w:proofErr w:type="gramStart"/>
            <w:r w:rsidRPr="0033232B">
              <w:rPr>
                <w:rFonts w:ascii="宋体" w:eastAsia="宋体" w:hAnsi="宋体" w:cs="宋体" w:hint="eastAsia"/>
                <w:kern w:val="0"/>
                <w:sz w:val="24"/>
                <w:szCs w:val="24"/>
              </w:rPr>
              <w:t>槿</w:t>
            </w:r>
            <w:proofErr w:type="gramEnd"/>
            <w:r w:rsidRPr="0033232B">
              <w:rPr>
                <w:rFonts w:ascii="宋体" w:eastAsia="宋体" w:hAnsi="宋体" w:cs="宋体" w:hint="eastAsia"/>
                <w:kern w:val="0"/>
                <w:sz w:val="24"/>
                <w:szCs w:val="24"/>
              </w:rPr>
              <w:t>资本、徐晶晶）</w:t>
            </w:r>
          </w:p>
        </w:tc>
      </w:tr>
      <w:tr w:rsidR="0033232B" w:rsidRPr="00BB6090" w14:paraId="01EA717F"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37D467D"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8060FC4" w14:textId="251AD561"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33232B">
              <w:rPr>
                <w:rFonts w:ascii="宋体" w:eastAsia="宋体" w:hAnsi="宋体" w:cs="宋体" w:hint="eastAsia"/>
                <w:b/>
                <w:bCs/>
                <w:color w:val="666666"/>
                <w:kern w:val="0"/>
                <w:sz w:val="24"/>
                <w:szCs w:val="24"/>
              </w:rPr>
              <w:t>〔2023〕28号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B978A7A"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FA82D9B" w14:textId="77777777" w:rsidR="0033232B" w:rsidRPr="00BB6090" w:rsidRDefault="0033232B" w:rsidP="00590277">
            <w:pPr>
              <w:widowControl/>
              <w:spacing w:line="450" w:lineRule="atLeast"/>
              <w:jc w:val="center"/>
              <w:rPr>
                <w:rFonts w:ascii="宋体" w:eastAsia="宋体" w:hAnsi="宋体" w:cs="宋体" w:hint="eastAsia"/>
                <w:b/>
                <w:bCs/>
                <w:color w:val="666666"/>
                <w:kern w:val="0"/>
                <w:sz w:val="24"/>
                <w:szCs w:val="24"/>
              </w:rPr>
            </w:pPr>
          </w:p>
        </w:tc>
      </w:tr>
    </w:tbl>
    <w:p w14:paraId="1A10D4FA" w14:textId="15585088" w:rsidR="0033232B" w:rsidRPr="00BB6090" w:rsidRDefault="0033232B" w:rsidP="0033232B">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33232B">
        <w:rPr>
          <w:rFonts w:ascii="微软雅黑" w:eastAsia="微软雅黑" w:hAnsi="微软雅黑" w:cs="宋体" w:hint="eastAsia"/>
          <w:b/>
          <w:bCs/>
          <w:color w:val="333333"/>
          <w:kern w:val="0"/>
          <w:sz w:val="36"/>
          <w:szCs w:val="36"/>
        </w:rPr>
        <w:t>证券监督管理委员会北京监管局行政处罚决定书（红</w:t>
      </w:r>
      <w:proofErr w:type="gramStart"/>
      <w:r w:rsidRPr="0033232B">
        <w:rPr>
          <w:rFonts w:ascii="微软雅黑" w:eastAsia="微软雅黑" w:hAnsi="微软雅黑" w:cs="宋体" w:hint="eastAsia"/>
          <w:b/>
          <w:bCs/>
          <w:color w:val="333333"/>
          <w:kern w:val="0"/>
          <w:sz w:val="36"/>
          <w:szCs w:val="36"/>
        </w:rPr>
        <w:t>槿</w:t>
      </w:r>
      <w:proofErr w:type="gramEnd"/>
      <w:r w:rsidRPr="0033232B">
        <w:rPr>
          <w:rFonts w:ascii="微软雅黑" w:eastAsia="微软雅黑" w:hAnsi="微软雅黑" w:cs="宋体" w:hint="eastAsia"/>
          <w:b/>
          <w:bCs/>
          <w:color w:val="333333"/>
          <w:kern w:val="0"/>
          <w:sz w:val="36"/>
          <w:szCs w:val="36"/>
        </w:rPr>
        <w:t>资本、徐晶晶）</w:t>
      </w:r>
    </w:p>
    <w:p w14:paraId="04C2970A" w14:textId="7ABBC7A3" w:rsidR="00BC69BC" w:rsidRDefault="0033232B"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2023</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28</w:t>
      </w:r>
      <w:r w:rsidRPr="00BC69BC">
        <w:rPr>
          <w:rFonts w:ascii="Times New Roman" w:eastAsia="宋体" w:hAnsi="Times New Roman" w:cs="宋体" w:hint="eastAsia"/>
          <w:color w:val="333333"/>
          <w:kern w:val="0"/>
          <w:sz w:val="24"/>
          <w:szCs w:val="24"/>
        </w:rPr>
        <w:t>号</w:t>
      </w:r>
    </w:p>
    <w:p w14:paraId="10933280" w14:textId="77777777" w:rsidR="0033232B" w:rsidRPr="00BC69BC" w:rsidRDefault="0033232B" w:rsidP="00BC69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FBB4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 </w:t>
      </w:r>
      <w:r w:rsidRPr="00BC69BC">
        <w:rPr>
          <w:rFonts w:ascii="Times New Roman" w:eastAsia="宋体" w:hAnsi="Times New Roman" w:cs="宋体" w:hint="eastAsia"/>
          <w:color w:val="333333"/>
          <w:kern w:val="0"/>
          <w:sz w:val="24"/>
          <w:szCs w:val="24"/>
        </w:rPr>
        <w:t>当事人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资本投资管理有限公司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住所</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北京市东城区。</w:t>
      </w:r>
    </w:p>
    <w:p w14:paraId="6440BED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徐晶晶</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女</w:t>
      </w:r>
      <w:r w:rsidRPr="00BC69BC">
        <w:rPr>
          <w:rFonts w:ascii="Times New Roman" w:eastAsia="宋体" w:hAnsi="Times New Roman" w:cs="宋体" w:hint="eastAsia"/>
          <w:color w:val="333333"/>
          <w:kern w:val="0"/>
          <w:sz w:val="24"/>
          <w:szCs w:val="24"/>
        </w:rPr>
        <w:t>,1985</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8</w:t>
      </w:r>
      <w:r w:rsidRPr="00BC69BC">
        <w:rPr>
          <w:rFonts w:ascii="Times New Roman" w:eastAsia="宋体" w:hAnsi="Times New Roman" w:cs="宋体" w:hint="eastAsia"/>
          <w:color w:val="333333"/>
          <w:kern w:val="0"/>
          <w:sz w:val="24"/>
          <w:szCs w:val="24"/>
        </w:rPr>
        <w:t>月出生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时任红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资本董事长、法定代表人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住址</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北京市东城区。</w:t>
      </w:r>
    </w:p>
    <w:p w14:paraId="22E5A6A8"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依据</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年修订的《中华人民共和国证券法》</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年《证券法》</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的有关规定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我局对当事人内幕交易民生控股股份有限公司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以下简称民生控股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股票行为进行了立案调查、审理</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并依法向当事人告知了</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行政处罚的事实、理由、依据及当事人依法享有的权利。应当事人红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资本、徐晶晶的要求</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lastRenderedPageBreak/>
        <w:t>我局举行了听证会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听取了当事人及其代理人的陈述和申辩。本案现已调查、审理终结。</w:t>
      </w:r>
    </w:p>
    <w:p w14:paraId="5F373420"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经查明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当事人存在以下违法事实</w:t>
      </w:r>
      <w:r w:rsidRPr="00BC69BC">
        <w:rPr>
          <w:rFonts w:ascii="Times New Roman" w:eastAsia="宋体" w:hAnsi="Times New Roman" w:cs="宋体" w:hint="eastAsia"/>
          <w:color w:val="333333"/>
          <w:kern w:val="0"/>
          <w:sz w:val="24"/>
          <w:szCs w:val="24"/>
        </w:rPr>
        <w:t>:</w:t>
      </w:r>
    </w:p>
    <w:p w14:paraId="63D7993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一、内幕信息的形成和公开过程</w:t>
      </w:r>
    </w:p>
    <w:p w14:paraId="611D10BE"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2015</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民生控股进一步明确了未来发展战略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构筑“金融服务与科技创新业务相结合”的投资控股平台</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把公司打造成既有中小</w:t>
      </w:r>
      <w:proofErr w:type="gramStart"/>
      <w:r w:rsidRPr="00BC69BC">
        <w:rPr>
          <w:rFonts w:ascii="Times New Roman" w:eastAsia="宋体" w:hAnsi="Times New Roman" w:cs="宋体" w:hint="eastAsia"/>
          <w:color w:val="333333"/>
          <w:kern w:val="0"/>
          <w:sz w:val="24"/>
          <w:szCs w:val="24"/>
        </w:rPr>
        <w:t>微金融</w:t>
      </w:r>
      <w:proofErr w:type="gramEnd"/>
      <w:r w:rsidRPr="00BC69BC">
        <w:rPr>
          <w:rFonts w:ascii="Times New Roman" w:eastAsia="宋体" w:hAnsi="Times New Roman" w:cs="宋体" w:hint="eastAsia"/>
          <w:color w:val="333333"/>
          <w:kern w:val="0"/>
          <w:sz w:val="24"/>
          <w:szCs w:val="24"/>
        </w:rPr>
        <w:t>服务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又有科技创新业务特色的上市企业。</w:t>
      </w:r>
    </w:p>
    <w:p w14:paraId="3318335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2015</w:t>
      </w:r>
      <w:r w:rsidRPr="00BC69BC">
        <w:rPr>
          <w:rFonts w:ascii="Times New Roman" w:eastAsia="宋体" w:hAnsi="Times New Roman" w:cs="宋体" w:hint="eastAsia"/>
          <w:color w:val="333333"/>
          <w:kern w:val="0"/>
          <w:sz w:val="24"/>
          <w:szCs w:val="24"/>
        </w:rPr>
        <w:t>年初民生控股确定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先收购中国泛海控股集团有限公司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以下简称中国泛海</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旗下一家非金融公司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再转入其他资产</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后转入的资产将作为主营业务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并且</w:t>
      </w:r>
      <w:proofErr w:type="gramStart"/>
      <w:r w:rsidRPr="00BC69BC">
        <w:rPr>
          <w:rFonts w:ascii="Times New Roman" w:eastAsia="宋体" w:hAnsi="Times New Roman" w:cs="宋体" w:hint="eastAsia"/>
          <w:color w:val="333333"/>
          <w:kern w:val="0"/>
          <w:sz w:val="24"/>
          <w:szCs w:val="24"/>
        </w:rPr>
        <w:t>拟构成借</w:t>
      </w:r>
      <w:proofErr w:type="gramEnd"/>
      <w:r w:rsidRPr="00BC69BC">
        <w:rPr>
          <w:rFonts w:ascii="Times New Roman" w:eastAsia="宋体" w:hAnsi="Times New Roman" w:cs="宋体" w:hint="eastAsia"/>
          <w:color w:val="333333"/>
          <w:kern w:val="0"/>
          <w:sz w:val="24"/>
          <w:szCs w:val="24"/>
        </w:rPr>
        <w:t>壳上市。</w:t>
      </w:r>
    </w:p>
    <w:p w14:paraId="4276AD8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2015</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5</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民生控股受让中国泛海旗下民生财富投资管理有限公司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以下简称民生财富</w:t>
      </w:r>
      <w:r w:rsidRPr="00BC69BC">
        <w:rPr>
          <w:rFonts w:ascii="Times New Roman" w:eastAsia="宋体" w:hAnsi="Times New Roman" w:cs="宋体" w:hint="eastAsia"/>
          <w:color w:val="333333"/>
          <w:kern w:val="0"/>
          <w:sz w:val="24"/>
          <w:szCs w:val="24"/>
        </w:rPr>
        <w:t>)100%</w:t>
      </w:r>
      <w:r w:rsidRPr="00BC69BC">
        <w:rPr>
          <w:rFonts w:ascii="Times New Roman" w:eastAsia="宋体" w:hAnsi="Times New Roman" w:cs="宋体" w:hint="eastAsia"/>
          <w:color w:val="333333"/>
          <w:kern w:val="0"/>
          <w:sz w:val="24"/>
          <w:szCs w:val="24"/>
        </w:rPr>
        <w:t>股权。收购民生财富后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BC69BC">
        <w:rPr>
          <w:rFonts w:ascii="Times New Roman" w:eastAsia="宋体" w:hAnsi="Times New Roman" w:cs="宋体" w:hint="eastAsia"/>
          <w:color w:val="333333"/>
          <w:kern w:val="0"/>
          <w:sz w:val="24"/>
          <w:szCs w:val="24"/>
        </w:rPr>
        <w:t>微金融</w:t>
      </w:r>
      <w:proofErr w:type="gramEnd"/>
      <w:r w:rsidRPr="00BC69BC">
        <w:rPr>
          <w:rFonts w:ascii="Times New Roman" w:eastAsia="宋体" w:hAnsi="Times New Roman" w:cs="宋体" w:hint="eastAsia"/>
          <w:color w:val="333333"/>
          <w:kern w:val="0"/>
          <w:sz w:val="24"/>
          <w:szCs w:val="24"/>
        </w:rPr>
        <w:t>服务业务的上市公司。</w:t>
      </w:r>
    </w:p>
    <w:p w14:paraId="5DEB1556"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2015</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8</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民生控股公布收购中国泛海控股的深圳市泛海三江电子股份有限公司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以下简称三江电子</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的交易草案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如果收购成功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将实现民生控股向科技创新业务方向发展的战略。</w:t>
      </w:r>
    </w:p>
    <w:p w14:paraId="1E9E7E87"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22</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中国证监会</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《关于不予核准民生控股股份有限公司重大资产重组的决定》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证监许可〔</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121</w:t>
      </w:r>
      <w:r w:rsidRPr="00BC69BC">
        <w:rPr>
          <w:rFonts w:ascii="Times New Roman" w:eastAsia="宋体" w:hAnsi="Times New Roman" w:cs="宋体" w:hint="eastAsia"/>
          <w:color w:val="333333"/>
          <w:kern w:val="0"/>
          <w:sz w:val="24"/>
          <w:szCs w:val="24"/>
        </w:rPr>
        <w:t>号</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收购三江电子计划失败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导致民生控股的发展战略和收购民生财富的主要目的未实现。</w:t>
      </w:r>
    </w:p>
    <w:p w14:paraId="4168C54E"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年一季度</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民生财富业绩亏损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而民生财富上报的</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年盈利目标是</w:t>
      </w:r>
      <w:r w:rsidRPr="00BC69BC">
        <w:rPr>
          <w:rFonts w:ascii="Times New Roman" w:eastAsia="宋体" w:hAnsi="Times New Roman" w:cs="宋体" w:hint="eastAsia"/>
          <w:color w:val="333333"/>
          <w:kern w:val="0"/>
          <w:sz w:val="24"/>
          <w:szCs w:val="24"/>
        </w:rPr>
        <w:t>4</w:t>
      </w:r>
      <w:proofErr w:type="gramStart"/>
      <w:r w:rsidRPr="00BC69BC">
        <w:rPr>
          <w:rFonts w:ascii="Times New Roman" w:eastAsia="宋体" w:hAnsi="Times New Roman" w:cs="宋体" w:hint="eastAsia"/>
          <w:color w:val="333333"/>
          <w:kern w:val="0"/>
          <w:sz w:val="24"/>
          <w:szCs w:val="24"/>
        </w:rPr>
        <w:t>千万</w:t>
      </w:r>
      <w:proofErr w:type="gramEnd"/>
      <w:r w:rsidRPr="00BC69BC">
        <w:rPr>
          <w:rFonts w:ascii="Times New Roman" w:eastAsia="宋体" w:hAnsi="Times New Roman" w:cs="宋体" w:hint="eastAsia"/>
          <w:color w:val="333333"/>
          <w:kern w:val="0"/>
          <w:sz w:val="24"/>
          <w:szCs w:val="24"/>
        </w:rPr>
        <w:t>。民生控股董事长王某当时兼任民生财富董事长</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亲自抓民生财富的经营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王某对民生财富的前景比较乐观</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希望扭亏为盈。</w:t>
      </w:r>
    </w:p>
    <w:p w14:paraId="6B66070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3</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民生财富原总裁马某提出离职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王某接手负责民生财富的经营管理工作。</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5</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马某离职后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王某同时兼任民生财富的总裁及董事长。</w:t>
      </w:r>
    </w:p>
    <w:p w14:paraId="442821C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民生财富财务总监曲某铭每月会于</w:t>
      </w:r>
      <w:r w:rsidRPr="00BC69BC">
        <w:rPr>
          <w:rFonts w:ascii="Times New Roman" w:eastAsia="宋体" w:hAnsi="Times New Roman" w:cs="宋体" w:hint="eastAsia"/>
          <w:color w:val="333333"/>
          <w:kern w:val="0"/>
          <w:sz w:val="24"/>
          <w:szCs w:val="24"/>
        </w:rPr>
        <w:t>25</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日左右预测公司</w:t>
      </w:r>
      <w:proofErr w:type="gramStart"/>
      <w:r w:rsidRPr="00BC69BC">
        <w:rPr>
          <w:rFonts w:ascii="Times New Roman" w:eastAsia="宋体" w:hAnsi="Times New Roman" w:cs="宋体" w:hint="eastAsia"/>
          <w:color w:val="333333"/>
          <w:kern w:val="0"/>
          <w:sz w:val="24"/>
          <w:szCs w:val="24"/>
        </w:rPr>
        <w:t>当月业绩</w:t>
      </w:r>
      <w:proofErr w:type="gramEnd"/>
      <w:r w:rsidRPr="00BC69BC">
        <w:rPr>
          <w:rFonts w:ascii="Times New Roman" w:eastAsia="宋体" w:hAnsi="Times New Roman" w:cs="宋体" w:hint="eastAsia"/>
          <w:color w:val="333333"/>
          <w:kern w:val="0"/>
          <w:sz w:val="24"/>
          <w:szCs w:val="24"/>
        </w:rPr>
        <w:t>情况</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且预测结果与实际结果相差不大。</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年二季度民生财富持续亏损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且亏损额度不断加大。不晚于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曲某铭已做出民生财富二季度的业绩亏损预测</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并向王某口头汇报。民生控股财务总监陈某栋也于</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月底测算了民生控股含民生财富的业绩预测情况。</w:t>
      </w:r>
    </w:p>
    <w:p w14:paraId="52A5D7B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lastRenderedPageBreak/>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月初</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向陈某栋询问民生财富的亏损情况后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民生控股总裁陈某华向王某提议转让民生财富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理由是民生财富亏损严重</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远不及</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年初设定的盈利目标</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对上市公司的整体业绩拖累较大</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此时转让</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中小股东应该会接受。</w:t>
      </w:r>
    </w:p>
    <w:p w14:paraId="3F5084CE"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8</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20</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年半年报基本完成</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陈某华和王某讨论转让民生财富。</w:t>
      </w:r>
    </w:p>
    <w:p w14:paraId="0F03B51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民生控股管理层开会讨论商议出售民生财富事宜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一致同意向中国泛海出售民生财富股权。转让民生财富的原因主要是两点</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一是民生财富一直亏损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二是民生财富所在行业监管政策趋紧。</w:t>
      </w:r>
    </w:p>
    <w:p w14:paraId="1C462C0A"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王某、陈某华向中国泛海主管领导李某海汇报情况</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李某海认为可行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需向卢某强董事长请示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但已经要求民生控股先行办理资产出售的相关准备工作。当日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BC69BC">
        <w:rPr>
          <w:rFonts w:ascii="Times New Roman" w:eastAsia="宋体" w:hAnsi="Times New Roman" w:cs="宋体" w:hint="eastAsia"/>
          <w:color w:val="333333"/>
          <w:kern w:val="0"/>
          <w:sz w:val="24"/>
          <w:szCs w:val="24"/>
        </w:rPr>
        <w:t>风控部门</w:t>
      </w:r>
      <w:proofErr w:type="gramEnd"/>
      <w:r w:rsidRPr="00BC69BC">
        <w:rPr>
          <w:rFonts w:ascii="Times New Roman" w:eastAsia="宋体" w:hAnsi="Times New Roman" w:cs="宋体" w:hint="eastAsia"/>
          <w:color w:val="333333"/>
          <w:kern w:val="0"/>
          <w:sz w:val="24"/>
          <w:szCs w:val="24"/>
        </w:rPr>
        <w:t>人员商讨和安排民生财富的出售事宜。</w:t>
      </w:r>
    </w:p>
    <w:p w14:paraId="4B142D76"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财务顾问、审计机构到民生控股及民生财富进行了初步沟通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研究后续方案。</w:t>
      </w:r>
    </w:p>
    <w:p w14:paraId="6020D9B0"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8</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李某海召集中国泛</w:t>
      </w:r>
      <w:proofErr w:type="gramStart"/>
      <w:r w:rsidRPr="00BC69BC">
        <w:rPr>
          <w:rFonts w:ascii="Times New Roman" w:eastAsia="宋体" w:hAnsi="Times New Roman" w:cs="宋体" w:hint="eastAsia"/>
          <w:color w:val="333333"/>
          <w:kern w:val="0"/>
          <w:sz w:val="24"/>
          <w:szCs w:val="24"/>
        </w:rPr>
        <w:t>海执行</w:t>
      </w:r>
      <w:proofErr w:type="gramEnd"/>
      <w:r w:rsidRPr="00BC69BC">
        <w:rPr>
          <w:rFonts w:ascii="Times New Roman" w:eastAsia="宋体" w:hAnsi="Times New Roman" w:cs="宋体" w:hint="eastAsia"/>
          <w:color w:val="333333"/>
          <w:kern w:val="0"/>
          <w:sz w:val="24"/>
          <w:szCs w:val="24"/>
        </w:rPr>
        <w:t>委员会讨论民生控股转让民生财富的事情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所有人一致同意并确定应该由中国泛海收购。</w:t>
      </w:r>
    </w:p>
    <w:p w14:paraId="674C1C43"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14</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李某海向卢某强汇报民生控股转让民生财富的事情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卢某强表示同意。</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18</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中国泛海</w:t>
      </w:r>
      <w:proofErr w:type="gramStart"/>
      <w:r w:rsidRPr="00BC69BC">
        <w:rPr>
          <w:rFonts w:ascii="Times New Roman" w:eastAsia="宋体" w:hAnsi="Times New Roman" w:cs="宋体" w:hint="eastAsia"/>
          <w:color w:val="333333"/>
          <w:kern w:val="0"/>
          <w:sz w:val="24"/>
          <w:szCs w:val="24"/>
        </w:rPr>
        <w:t>通过传签的</w:t>
      </w:r>
      <w:proofErr w:type="gramEnd"/>
      <w:r w:rsidRPr="00BC69BC">
        <w:rPr>
          <w:rFonts w:ascii="Times New Roman" w:eastAsia="宋体" w:hAnsi="Times New Roman" w:cs="宋体" w:hint="eastAsia"/>
          <w:color w:val="333333"/>
          <w:kern w:val="0"/>
          <w:sz w:val="24"/>
          <w:szCs w:val="24"/>
        </w:rPr>
        <w:t>方式召开董事会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审议通过从民生控股收购民生财富</w:t>
      </w:r>
      <w:r w:rsidRPr="00BC69BC">
        <w:rPr>
          <w:rFonts w:ascii="Times New Roman" w:eastAsia="宋体" w:hAnsi="Times New Roman" w:cs="宋体" w:hint="eastAsia"/>
          <w:color w:val="333333"/>
          <w:kern w:val="0"/>
          <w:sz w:val="24"/>
          <w:szCs w:val="24"/>
        </w:rPr>
        <w:t>100%</w:t>
      </w:r>
      <w:r w:rsidRPr="00BC69BC">
        <w:rPr>
          <w:rFonts w:ascii="Times New Roman" w:eastAsia="宋体" w:hAnsi="Times New Roman" w:cs="宋体" w:hint="eastAsia"/>
          <w:color w:val="333333"/>
          <w:kern w:val="0"/>
          <w:sz w:val="24"/>
          <w:szCs w:val="24"/>
        </w:rPr>
        <w:t>股权的事宜。</w:t>
      </w:r>
    </w:p>
    <w:p w14:paraId="6DE522A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30</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民生控股发布临时停牌公告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称正拟披露重大事项。</w:t>
      </w:r>
    </w:p>
    <w:p w14:paraId="0A70867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10</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18</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民生控股发布公告确认本次筹划重大事项构成重大资产重组。</w:t>
      </w:r>
    </w:p>
    <w:p w14:paraId="19E26210"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10</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27</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民生控股发布公告拟将上市公司持有的民生财富</w:t>
      </w:r>
      <w:r w:rsidRPr="00BC69BC">
        <w:rPr>
          <w:rFonts w:ascii="Times New Roman" w:eastAsia="宋体" w:hAnsi="Times New Roman" w:cs="宋体" w:hint="eastAsia"/>
          <w:color w:val="333333"/>
          <w:kern w:val="0"/>
          <w:sz w:val="24"/>
          <w:szCs w:val="24"/>
        </w:rPr>
        <w:t>100%</w:t>
      </w:r>
      <w:r w:rsidRPr="00BC69BC">
        <w:rPr>
          <w:rFonts w:ascii="Times New Roman" w:eastAsia="宋体" w:hAnsi="Times New Roman" w:cs="宋体" w:hint="eastAsia"/>
          <w:color w:val="333333"/>
          <w:kern w:val="0"/>
          <w:sz w:val="24"/>
          <w:szCs w:val="24"/>
        </w:rPr>
        <w:t>股权以</w:t>
      </w:r>
      <w:r w:rsidRPr="00BC69BC">
        <w:rPr>
          <w:rFonts w:ascii="Times New Roman" w:eastAsia="宋体" w:hAnsi="Times New Roman" w:cs="宋体" w:hint="eastAsia"/>
          <w:color w:val="333333"/>
          <w:kern w:val="0"/>
          <w:sz w:val="24"/>
          <w:szCs w:val="24"/>
        </w:rPr>
        <w:t>35000</w:t>
      </w:r>
      <w:r w:rsidRPr="00BC69BC">
        <w:rPr>
          <w:rFonts w:ascii="Times New Roman" w:eastAsia="宋体" w:hAnsi="Times New Roman" w:cs="宋体" w:hint="eastAsia"/>
          <w:color w:val="333333"/>
          <w:kern w:val="0"/>
          <w:sz w:val="24"/>
          <w:szCs w:val="24"/>
        </w:rPr>
        <w:t>万元的价格向中国泛海出售</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中国泛海以人民币现金支付对价。本次交易完成后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民生控股将剥离财富管理业务。</w:t>
      </w:r>
    </w:p>
    <w:p w14:paraId="1CD8BE7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11</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民生控股公司股票复牌。</w:t>
      </w:r>
    </w:p>
    <w:p w14:paraId="420F3C4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民生控股拟转让民生财富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剥离财富管理业务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在公开披露前属于</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年《证券法》第七十五条第二款第五项规定的内幕信息。内幕信息形成于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公开于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10</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27</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以下简称内幕信息敏感期</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。王某作为中</w:t>
      </w:r>
      <w:r w:rsidRPr="00BC69BC">
        <w:rPr>
          <w:rFonts w:ascii="Times New Roman" w:eastAsia="宋体" w:hAnsi="Times New Roman" w:cs="宋体" w:hint="eastAsia"/>
          <w:color w:val="333333"/>
          <w:kern w:val="0"/>
          <w:sz w:val="24"/>
          <w:szCs w:val="24"/>
        </w:rPr>
        <w:lastRenderedPageBreak/>
        <w:t>国泛海董事、副总经理</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民生控股董事长</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民生财富董事长兼总裁</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是民生控股出售民生财富的决策和主导人员</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为本案内幕信息知情人。</w:t>
      </w:r>
    </w:p>
    <w:p w14:paraId="5D8895A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内幕信息敏感期内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栾某舟于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28</w:t>
      </w:r>
      <w:r w:rsidRPr="00BC69BC">
        <w:rPr>
          <w:rFonts w:ascii="Times New Roman" w:eastAsia="宋体" w:hAnsi="Times New Roman" w:cs="宋体" w:hint="eastAsia"/>
          <w:color w:val="333333"/>
          <w:kern w:val="0"/>
          <w:sz w:val="24"/>
          <w:szCs w:val="24"/>
        </w:rPr>
        <w:t>日与本案内幕信息知情人王某通话</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栾某舟次日</w:t>
      </w:r>
      <w:proofErr w:type="gramStart"/>
      <w:r w:rsidRPr="00BC69BC">
        <w:rPr>
          <w:rFonts w:ascii="Times New Roman" w:eastAsia="宋体" w:hAnsi="Times New Roman" w:cs="宋体" w:hint="eastAsia"/>
          <w:color w:val="333333"/>
          <w:kern w:val="0"/>
          <w:sz w:val="24"/>
          <w:szCs w:val="24"/>
        </w:rPr>
        <w:t>便操作</w:t>
      </w:r>
      <w:proofErr w:type="gramEnd"/>
      <w:r w:rsidRPr="00BC69BC">
        <w:rPr>
          <w:rFonts w:ascii="Times New Roman" w:eastAsia="宋体" w:hAnsi="Times New Roman" w:cs="宋体" w:hint="eastAsia"/>
          <w:color w:val="333333"/>
          <w:kern w:val="0"/>
          <w:sz w:val="24"/>
          <w:szCs w:val="24"/>
        </w:rPr>
        <w:t>彭某慧、石某佳名下证券账户大量买入“民生控股”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其交易行为与本案内幕信息高度吻合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相关交易行为明显异常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没有正当信息来源或合理解释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构成内幕交易</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是本案非法获取内幕信息的人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已另行处理</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w:t>
      </w:r>
    </w:p>
    <w:p w14:paraId="5BE33A4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二、红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资本内幕交易“民生控股”的情况</w:t>
      </w:r>
    </w:p>
    <w:p w14:paraId="373ECE18"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w:t>
      </w:r>
      <w:proofErr w:type="gramStart"/>
      <w:r w:rsidRPr="00BC69BC">
        <w:rPr>
          <w:rFonts w:ascii="Times New Roman" w:eastAsia="宋体" w:hAnsi="Times New Roman" w:cs="宋体" w:hint="eastAsia"/>
          <w:color w:val="333333"/>
          <w:kern w:val="0"/>
          <w:sz w:val="24"/>
          <w:szCs w:val="24"/>
        </w:rPr>
        <w:t>一</w:t>
      </w:r>
      <w:proofErr w:type="gramEnd"/>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内幕信息敏感期内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资本及其股东单位高级管理人员与本案非法获取内幕信息的人栾某舟、内幕信息知情人王某存在通话联络</w:t>
      </w:r>
    </w:p>
    <w:p w14:paraId="7F75399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投资管理有限公司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以下简称紫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)100%</w:t>
      </w:r>
      <w:r w:rsidRPr="00BC69BC">
        <w:rPr>
          <w:rFonts w:ascii="Times New Roman" w:eastAsia="宋体" w:hAnsi="Times New Roman" w:cs="宋体" w:hint="eastAsia"/>
          <w:color w:val="333333"/>
          <w:kern w:val="0"/>
          <w:sz w:val="24"/>
          <w:szCs w:val="24"/>
        </w:rPr>
        <w:t>控股红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资本。案</w:t>
      </w:r>
      <w:proofErr w:type="gramStart"/>
      <w:r w:rsidRPr="00BC69BC">
        <w:rPr>
          <w:rFonts w:ascii="Times New Roman" w:eastAsia="宋体" w:hAnsi="Times New Roman" w:cs="宋体" w:hint="eastAsia"/>
          <w:color w:val="333333"/>
          <w:kern w:val="0"/>
          <w:sz w:val="24"/>
          <w:szCs w:val="24"/>
        </w:rPr>
        <w:t>涉期间</w:t>
      </w:r>
      <w:proofErr w:type="gramEnd"/>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徐晶晶是紫石资本、红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资本的董事长及法定代表人</w:t>
      </w:r>
      <w:r w:rsidRPr="00BC69BC">
        <w:rPr>
          <w:rFonts w:ascii="Times New Roman" w:eastAsia="宋体" w:hAnsi="Times New Roman" w:cs="宋体" w:hint="eastAsia"/>
          <w:color w:val="333333"/>
          <w:kern w:val="0"/>
          <w:sz w:val="24"/>
          <w:szCs w:val="24"/>
        </w:rPr>
        <w:t>,</w:t>
      </w:r>
      <w:proofErr w:type="gramStart"/>
      <w:r w:rsidRPr="00BC69BC">
        <w:rPr>
          <w:rFonts w:ascii="Times New Roman" w:eastAsia="宋体" w:hAnsi="Times New Roman" w:cs="宋体" w:hint="eastAsia"/>
          <w:color w:val="333333"/>
          <w:kern w:val="0"/>
          <w:sz w:val="24"/>
          <w:szCs w:val="24"/>
        </w:rPr>
        <w:t>刘某庸是</w:t>
      </w:r>
      <w:proofErr w:type="gramEnd"/>
      <w:r w:rsidRPr="00BC69BC">
        <w:rPr>
          <w:rFonts w:ascii="Times New Roman" w:eastAsia="宋体" w:hAnsi="Times New Roman" w:cs="宋体" w:hint="eastAsia"/>
          <w:color w:val="333333"/>
          <w:kern w:val="0"/>
          <w:sz w:val="24"/>
          <w:szCs w:val="24"/>
        </w:rPr>
        <w:t>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的总经理。徐晶晶和刘某庸均为红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资本和紫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的高级管理人员</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工作关系密切。</w:t>
      </w:r>
    </w:p>
    <w:p w14:paraId="4F2E817C"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紫石资本、红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资本与中国泛海关系密切。紫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及红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资本办公地址均系租赁中国泛海的物业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与中国泛海、民生控股均在同一办公楼。紫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总经理刘某庸原系中国泛海员工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原董事或高级管理人员考某校、杨某为原中国泛海员工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紫</w:t>
      </w:r>
      <w:proofErr w:type="gramStart"/>
      <w:r w:rsidRPr="00BC69BC">
        <w:rPr>
          <w:rFonts w:ascii="Times New Roman" w:eastAsia="宋体" w:hAnsi="Times New Roman" w:cs="宋体" w:hint="eastAsia"/>
          <w:color w:val="333333"/>
          <w:kern w:val="0"/>
          <w:sz w:val="24"/>
          <w:szCs w:val="24"/>
        </w:rPr>
        <w:t>石资本原</w:t>
      </w:r>
      <w:proofErr w:type="gramEnd"/>
      <w:r w:rsidRPr="00BC69BC">
        <w:rPr>
          <w:rFonts w:ascii="Times New Roman" w:eastAsia="宋体" w:hAnsi="Times New Roman" w:cs="宋体" w:hint="eastAsia"/>
          <w:color w:val="333333"/>
          <w:kern w:val="0"/>
          <w:sz w:val="24"/>
          <w:szCs w:val="24"/>
        </w:rPr>
        <w:t>独立董事徐某兵时任中国泛海董事、副总裁。紫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的公司工商登记手续在</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年之前由中国泛</w:t>
      </w:r>
      <w:proofErr w:type="gramStart"/>
      <w:r w:rsidRPr="00BC69BC">
        <w:rPr>
          <w:rFonts w:ascii="Times New Roman" w:eastAsia="宋体" w:hAnsi="Times New Roman" w:cs="宋体" w:hint="eastAsia"/>
          <w:color w:val="333333"/>
          <w:kern w:val="0"/>
          <w:sz w:val="24"/>
          <w:szCs w:val="24"/>
        </w:rPr>
        <w:t>海员工舒某</w:t>
      </w:r>
      <w:proofErr w:type="gramEnd"/>
      <w:r w:rsidRPr="00BC69BC">
        <w:rPr>
          <w:rFonts w:ascii="Times New Roman" w:eastAsia="宋体" w:hAnsi="Times New Roman" w:cs="宋体" w:hint="eastAsia"/>
          <w:color w:val="333333"/>
          <w:kern w:val="0"/>
          <w:sz w:val="24"/>
          <w:szCs w:val="24"/>
        </w:rPr>
        <w:t>、韩某办理。</w:t>
      </w:r>
    </w:p>
    <w:p w14:paraId="462A5E2B"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中国泛海董事长卢某强原秘书栾某舟是紫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与中国泛海间的联系人。内幕信息敏感期内</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月至</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9</w:t>
      </w:r>
      <w:r w:rsidRPr="00BC69BC">
        <w:rPr>
          <w:rFonts w:ascii="Times New Roman" w:eastAsia="宋体" w:hAnsi="Times New Roman" w:cs="宋体" w:hint="eastAsia"/>
          <w:color w:val="333333"/>
          <w:kern w:val="0"/>
          <w:sz w:val="24"/>
          <w:szCs w:val="24"/>
        </w:rPr>
        <w:t>月期间</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徐晶晶和栾某舟多次通话联络。</w:t>
      </w:r>
    </w:p>
    <w:p w14:paraId="626B759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刘某庸与本案内幕信息知情人王某曾在中国泛海一起工作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很早以前就认识。</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19</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刘某庸与王某通话联络。</w:t>
      </w:r>
    </w:p>
    <w:p w14:paraId="4F8AA66D"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资本使用本公司证券账户交易“民生控股”的情况</w:t>
      </w:r>
    </w:p>
    <w:p w14:paraId="151F8083"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“红槿资本”账户</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12</w:t>
      </w:r>
      <w:r w:rsidRPr="00BC69BC">
        <w:rPr>
          <w:rFonts w:ascii="Times New Roman" w:eastAsia="宋体" w:hAnsi="Times New Roman" w:cs="宋体" w:hint="eastAsia"/>
          <w:color w:val="333333"/>
          <w:kern w:val="0"/>
          <w:sz w:val="24"/>
          <w:szCs w:val="24"/>
        </w:rPr>
        <w:t>日开立于海通证券北京光华路证券营业部。“红槿资本”账户实际操作人是红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资本交易员陈某</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徐晶晶和刘某庸共同</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资金划转的决策</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交易“民生控股”的决策</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刘某庸参与商议并参与</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交易“民生控股”的决策。徐晶晶</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具体交易指令</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徐晶晶每天给陈某下达交易指令</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一般通过口头或者电话指示交易</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陈某随时向徐晶晶汇报交易情</w:t>
      </w:r>
      <w:r w:rsidRPr="00BC69BC">
        <w:rPr>
          <w:rFonts w:ascii="Times New Roman" w:eastAsia="宋体" w:hAnsi="Times New Roman" w:cs="宋体" w:hint="eastAsia"/>
          <w:color w:val="333333"/>
          <w:kern w:val="0"/>
          <w:sz w:val="24"/>
          <w:szCs w:val="24"/>
        </w:rPr>
        <w:lastRenderedPageBreak/>
        <w:t>况。交易方式为使用红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资本公司的电脑操作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交易地址是红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资本公司的</w:t>
      </w:r>
      <w:r w:rsidRPr="00BC69BC">
        <w:rPr>
          <w:rFonts w:ascii="Times New Roman" w:eastAsia="宋体" w:hAnsi="Times New Roman" w:cs="宋体" w:hint="eastAsia"/>
          <w:color w:val="333333"/>
          <w:kern w:val="0"/>
          <w:sz w:val="24"/>
          <w:szCs w:val="24"/>
        </w:rPr>
        <w:t>IP</w:t>
      </w:r>
      <w:r w:rsidRPr="00BC69BC">
        <w:rPr>
          <w:rFonts w:ascii="Times New Roman" w:eastAsia="宋体" w:hAnsi="Times New Roman" w:cs="宋体" w:hint="eastAsia"/>
          <w:color w:val="333333"/>
          <w:kern w:val="0"/>
          <w:sz w:val="24"/>
          <w:szCs w:val="24"/>
        </w:rPr>
        <w:t>地址。</w:t>
      </w:r>
    </w:p>
    <w:p w14:paraId="7491DE0E"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日至“民生控股”停牌前</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“红槿资本”账户持续买入“民生控股”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共计买入“民生控股”</w:t>
      </w:r>
      <w:r w:rsidRPr="00BC69BC">
        <w:rPr>
          <w:rFonts w:ascii="Times New Roman" w:eastAsia="宋体" w:hAnsi="Times New Roman" w:cs="宋体" w:hint="eastAsia"/>
          <w:color w:val="333333"/>
          <w:kern w:val="0"/>
          <w:sz w:val="24"/>
          <w:szCs w:val="24"/>
        </w:rPr>
        <w:t>2,268.28</w:t>
      </w:r>
      <w:r w:rsidRPr="00BC69BC">
        <w:rPr>
          <w:rFonts w:ascii="Times New Roman" w:eastAsia="宋体" w:hAnsi="Times New Roman" w:cs="宋体" w:hint="eastAsia"/>
          <w:color w:val="333333"/>
          <w:kern w:val="0"/>
          <w:sz w:val="24"/>
          <w:szCs w:val="24"/>
        </w:rPr>
        <w:t>万股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买入金额</w:t>
      </w:r>
      <w:r w:rsidRPr="00BC69BC">
        <w:rPr>
          <w:rFonts w:ascii="Times New Roman" w:eastAsia="宋体" w:hAnsi="Times New Roman" w:cs="宋体" w:hint="eastAsia"/>
          <w:color w:val="333333"/>
          <w:kern w:val="0"/>
          <w:sz w:val="24"/>
          <w:szCs w:val="24"/>
        </w:rPr>
        <w:t>18,894.95</w:t>
      </w:r>
      <w:r w:rsidRPr="00BC69BC">
        <w:rPr>
          <w:rFonts w:ascii="Times New Roman" w:eastAsia="宋体" w:hAnsi="Times New Roman" w:cs="宋体" w:hint="eastAsia"/>
          <w:color w:val="333333"/>
          <w:kern w:val="0"/>
          <w:sz w:val="24"/>
          <w:szCs w:val="24"/>
        </w:rPr>
        <w:t>万元</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获利</w:t>
      </w:r>
      <w:r w:rsidRPr="00BC69BC">
        <w:rPr>
          <w:rFonts w:ascii="Times New Roman" w:eastAsia="宋体" w:hAnsi="Times New Roman" w:cs="宋体" w:hint="eastAsia"/>
          <w:color w:val="333333"/>
          <w:kern w:val="0"/>
          <w:sz w:val="24"/>
          <w:szCs w:val="24"/>
        </w:rPr>
        <w:t>44,831,574.41</w:t>
      </w:r>
      <w:r w:rsidRPr="00BC69BC">
        <w:rPr>
          <w:rFonts w:ascii="Times New Roman" w:eastAsia="宋体" w:hAnsi="Times New Roman" w:cs="宋体" w:hint="eastAsia"/>
          <w:color w:val="333333"/>
          <w:kern w:val="0"/>
          <w:sz w:val="24"/>
          <w:szCs w:val="24"/>
        </w:rPr>
        <w:t>元。</w:t>
      </w:r>
    </w:p>
    <w:p w14:paraId="1B00AF55"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三</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内幕信息敏感期内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资本交易“民生控股”行为明显异常且无合理解释</w:t>
      </w:r>
    </w:p>
    <w:p w14:paraId="0453074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“红槿资本”账户开立后一直未转入资金。</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4</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日转入</w:t>
      </w:r>
      <w:r w:rsidRPr="00BC69BC">
        <w:rPr>
          <w:rFonts w:ascii="Times New Roman" w:eastAsia="宋体" w:hAnsi="Times New Roman" w:cs="宋体" w:hint="eastAsia"/>
          <w:color w:val="333333"/>
          <w:kern w:val="0"/>
          <w:sz w:val="24"/>
          <w:szCs w:val="24"/>
        </w:rPr>
        <w:t>50</w:t>
      </w:r>
      <w:r w:rsidRPr="00BC69BC">
        <w:rPr>
          <w:rFonts w:ascii="Times New Roman" w:eastAsia="宋体" w:hAnsi="Times New Roman" w:cs="宋体" w:hint="eastAsia"/>
          <w:color w:val="333333"/>
          <w:kern w:val="0"/>
          <w:sz w:val="24"/>
          <w:szCs w:val="24"/>
        </w:rPr>
        <w:t>万元</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当日买入“泛海控股”</w:t>
      </w:r>
      <w:r w:rsidRPr="00BC69BC">
        <w:rPr>
          <w:rFonts w:ascii="Times New Roman" w:eastAsia="宋体" w:hAnsi="Times New Roman" w:cs="宋体" w:hint="eastAsia"/>
          <w:color w:val="333333"/>
          <w:kern w:val="0"/>
          <w:sz w:val="24"/>
          <w:szCs w:val="24"/>
        </w:rPr>
        <w:t>5,000</w:t>
      </w:r>
      <w:r w:rsidRPr="00BC69BC">
        <w:rPr>
          <w:rFonts w:ascii="Times New Roman" w:eastAsia="宋体" w:hAnsi="Times New Roman" w:cs="宋体" w:hint="eastAsia"/>
          <w:color w:val="333333"/>
          <w:kern w:val="0"/>
          <w:sz w:val="24"/>
          <w:szCs w:val="24"/>
        </w:rPr>
        <w:t>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此外无其他操作。</w:t>
      </w:r>
    </w:p>
    <w:p w14:paraId="004A050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4</w:t>
      </w:r>
      <w:r w:rsidRPr="00BC69BC">
        <w:rPr>
          <w:rFonts w:ascii="Times New Roman" w:eastAsia="宋体" w:hAnsi="Times New Roman" w:cs="宋体" w:hint="eastAsia"/>
          <w:color w:val="333333"/>
          <w:kern w:val="0"/>
          <w:sz w:val="24"/>
          <w:szCs w:val="24"/>
        </w:rPr>
        <w:t>日晚徐晶晶主叫栾某舟通话</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日紫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转入红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w:t>
      </w:r>
      <w:r w:rsidRPr="00BC69BC">
        <w:rPr>
          <w:rFonts w:ascii="Times New Roman" w:eastAsia="宋体" w:hAnsi="Times New Roman" w:cs="宋体" w:hint="eastAsia"/>
          <w:color w:val="333333"/>
          <w:kern w:val="0"/>
          <w:sz w:val="24"/>
          <w:szCs w:val="24"/>
        </w:rPr>
        <w:t>2</w:t>
      </w:r>
      <w:r w:rsidRPr="00BC69BC">
        <w:rPr>
          <w:rFonts w:ascii="Times New Roman" w:eastAsia="宋体" w:hAnsi="Times New Roman" w:cs="宋体" w:hint="eastAsia"/>
          <w:color w:val="333333"/>
          <w:kern w:val="0"/>
          <w:sz w:val="24"/>
          <w:szCs w:val="24"/>
        </w:rPr>
        <w:t>亿元注册资本金。该资金当日转入“红槿资本”账户</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当日开始首次、大量、集中交易“民生控股”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当日买入“民生控股”</w:t>
      </w:r>
      <w:r w:rsidRPr="00BC69BC">
        <w:rPr>
          <w:rFonts w:ascii="Times New Roman" w:eastAsia="宋体" w:hAnsi="Times New Roman" w:cs="宋体" w:hint="eastAsia"/>
          <w:color w:val="333333"/>
          <w:kern w:val="0"/>
          <w:sz w:val="24"/>
          <w:szCs w:val="24"/>
        </w:rPr>
        <w:t>208</w:t>
      </w:r>
      <w:r w:rsidRPr="00BC69BC">
        <w:rPr>
          <w:rFonts w:ascii="Times New Roman" w:eastAsia="宋体" w:hAnsi="Times New Roman" w:cs="宋体" w:hint="eastAsia"/>
          <w:color w:val="333333"/>
          <w:kern w:val="0"/>
          <w:sz w:val="24"/>
          <w:szCs w:val="24"/>
        </w:rPr>
        <w:t>万股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买入意愿强烈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交易行为明显异常。</w:t>
      </w:r>
    </w:p>
    <w:p w14:paraId="32AEE0A3"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徐晶晶主叫栾某舟通话后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当日“红槿资本”账户买入“民生控股”</w:t>
      </w:r>
      <w:r w:rsidRPr="00BC69BC">
        <w:rPr>
          <w:rFonts w:ascii="Times New Roman" w:eastAsia="宋体" w:hAnsi="Times New Roman" w:cs="宋体" w:hint="eastAsia"/>
          <w:color w:val="333333"/>
          <w:kern w:val="0"/>
          <w:sz w:val="24"/>
          <w:szCs w:val="24"/>
        </w:rPr>
        <w:t>183.1</w:t>
      </w:r>
      <w:r w:rsidRPr="00BC69BC">
        <w:rPr>
          <w:rFonts w:ascii="Times New Roman" w:eastAsia="宋体" w:hAnsi="Times New Roman" w:cs="宋体" w:hint="eastAsia"/>
          <w:color w:val="333333"/>
          <w:kern w:val="0"/>
          <w:sz w:val="24"/>
          <w:szCs w:val="24"/>
        </w:rPr>
        <w:t>万股。</w:t>
      </w:r>
    </w:p>
    <w:p w14:paraId="79ECAEEB"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13</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徐晶晶主叫栾某舟通话后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当日“红槿资本”账户买入</w:t>
      </w:r>
      <w:r w:rsidRPr="00BC69BC">
        <w:rPr>
          <w:rFonts w:ascii="Times New Roman" w:eastAsia="宋体" w:hAnsi="Times New Roman" w:cs="宋体" w:hint="eastAsia"/>
          <w:color w:val="333333"/>
          <w:kern w:val="0"/>
          <w:sz w:val="24"/>
          <w:szCs w:val="24"/>
        </w:rPr>
        <w:t>209.13</w:t>
      </w:r>
      <w:r w:rsidRPr="00BC69BC">
        <w:rPr>
          <w:rFonts w:ascii="Times New Roman" w:eastAsia="宋体" w:hAnsi="Times New Roman" w:cs="宋体" w:hint="eastAsia"/>
          <w:color w:val="333333"/>
          <w:kern w:val="0"/>
          <w:sz w:val="24"/>
          <w:szCs w:val="24"/>
        </w:rPr>
        <w:t>万股。</w:t>
      </w:r>
    </w:p>
    <w:p w14:paraId="07FF7692"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14</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19</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25</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w:t>
      </w:r>
      <w:proofErr w:type="gramStart"/>
      <w:r w:rsidRPr="00BC69BC">
        <w:rPr>
          <w:rFonts w:ascii="Times New Roman" w:eastAsia="宋体" w:hAnsi="Times New Roman" w:cs="宋体" w:hint="eastAsia"/>
          <w:color w:val="333333"/>
          <w:kern w:val="0"/>
          <w:sz w:val="24"/>
          <w:szCs w:val="24"/>
        </w:rPr>
        <w:t>晶晶均</w:t>
      </w:r>
      <w:proofErr w:type="gramEnd"/>
      <w:r w:rsidRPr="00BC69BC">
        <w:rPr>
          <w:rFonts w:ascii="Times New Roman" w:eastAsia="宋体" w:hAnsi="Times New Roman" w:cs="宋体" w:hint="eastAsia"/>
          <w:color w:val="333333"/>
          <w:kern w:val="0"/>
          <w:sz w:val="24"/>
          <w:szCs w:val="24"/>
        </w:rPr>
        <w:t>主叫栾某舟通话</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当日“红槿资本”账户均分别买入“民生控股”上百万股。</w:t>
      </w:r>
    </w:p>
    <w:p w14:paraId="6E7462A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19</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刘某庸与王某通话联络</w:t>
      </w:r>
      <w:r w:rsidRPr="00BC69BC">
        <w:rPr>
          <w:rFonts w:ascii="Times New Roman" w:eastAsia="宋体" w:hAnsi="Times New Roman" w:cs="宋体" w:hint="eastAsia"/>
          <w:color w:val="333333"/>
          <w:kern w:val="0"/>
          <w:sz w:val="24"/>
          <w:szCs w:val="24"/>
        </w:rPr>
        <w:t>,7</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21</w:t>
      </w:r>
      <w:r w:rsidRPr="00BC69BC">
        <w:rPr>
          <w:rFonts w:ascii="Times New Roman" w:eastAsia="宋体" w:hAnsi="Times New Roman" w:cs="宋体" w:hint="eastAsia"/>
          <w:color w:val="333333"/>
          <w:kern w:val="0"/>
          <w:sz w:val="24"/>
          <w:szCs w:val="24"/>
        </w:rPr>
        <w:t>日开始连续</w:t>
      </w:r>
      <w:r w:rsidRPr="00BC69BC">
        <w:rPr>
          <w:rFonts w:ascii="Times New Roman" w:eastAsia="宋体" w:hAnsi="Times New Roman" w:cs="宋体" w:hint="eastAsia"/>
          <w:color w:val="333333"/>
          <w:kern w:val="0"/>
          <w:sz w:val="24"/>
          <w:szCs w:val="24"/>
        </w:rPr>
        <w:t>4</w:t>
      </w:r>
      <w:r w:rsidRPr="00BC69BC">
        <w:rPr>
          <w:rFonts w:ascii="Times New Roman" w:eastAsia="宋体" w:hAnsi="Times New Roman" w:cs="宋体" w:hint="eastAsia"/>
          <w:color w:val="333333"/>
          <w:kern w:val="0"/>
          <w:sz w:val="24"/>
          <w:szCs w:val="24"/>
        </w:rPr>
        <w:t>个交易日“红槿资本”账户买入“民生控股”数量均超过</w:t>
      </w:r>
      <w:r w:rsidRPr="00BC69BC">
        <w:rPr>
          <w:rFonts w:ascii="Times New Roman" w:eastAsia="宋体" w:hAnsi="Times New Roman" w:cs="宋体" w:hint="eastAsia"/>
          <w:color w:val="333333"/>
          <w:kern w:val="0"/>
          <w:sz w:val="24"/>
          <w:szCs w:val="24"/>
        </w:rPr>
        <w:t>200</w:t>
      </w:r>
      <w:r w:rsidRPr="00BC69BC">
        <w:rPr>
          <w:rFonts w:ascii="Times New Roman" w:eastAsia="宋体" w:hAnsi="Times New Roman" w:cs="宋体" w:hint="eastAsia"/>
          <w:color w:val="333333"/>
          <w:kern w:val="0"/>
          <w:sz w:val="24"/>
          <w:szCs w:val="24"/>
        </w:rPr>
        <w:t>万股</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大量买入“民生股份”</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买入意愿强烈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交易行为明显异常。</w:t>
      </w:r>
    </w:p>
    <w:p w14:paraId="01F89F0C"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“红槿资本”账户存在突击转入巨额资金</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首次集中大量买入“民生控股”单只股票等特征</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资本交易“民生控股”情况与内幕信息及红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资本及其股东单位高级管理人员徐晶晶、刘某庸与非法获取内幕信息的人栾某舟、内幕信息知情人王某的通话联络高度吻合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交易行为明显异常。红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资本、紫石资本、徐晶晶及刘某庸对此均没有合理解释或正当信息来源。</w:t>
      </w:r>
    </w:p>
    <w:p w14:paraId="39FA39D8"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上述事实</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足以认定。</w:t>
      </w:r>
    </w:p>
    <w:p w14:paraId="4F89ECE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lastRenderedPageBreak/>
        <w:t>内幕信息敏感期内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资本及其股东单位的高级管理人员与内幕信息知情人王某及非法获取内幕信息的人栾某舟通话联络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相关高级管理人员商议并</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交易决策</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资本证券交易活动与内幕信息高度吻合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相关交易行为明显异常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没有正当信息来源或合理解释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资本违反</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年《证券法》第七十三条、第七十六条第一款的规定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构成</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年《证券法》第二百零二条所述内幕交易违法行为。</w:t>
      </w:r>
    </w:p>
    <w:p w14:paraId="7953790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徐晶晶作为红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资本董事长、法定代表人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决策、组织、</w:t>
      </w:r>
      <w:proofErr w:type="gramStart"/>
      <w:r w:rsidRPr="00BC69BC">
        <w:rPr>
          <w:rFonts w:ascii="Times New Roman" w:eastAsia="宋体" w:hAnsi="Times New Roman" w:cs="宋体" w:hint="eastAsia"/>
          <w:color w:val="333333"/>
          <w:kern w:val="0"/>
          <w:sz w:val="24"/>
          <w:szCs w:val="24"/>
        </w:rPr>
        <w:t>实施案涉</w:t>
      </w:r>
      <w:proofErr w:type="gramEnd"/>
      <w:r w:rsidRPr="00BC69BC">
        <w:rPr>
          <w:rFonts w:ascii="Times New Roman" w:eastAsia="宋体" w:hAnsi="Times New Roman" w:cs="宋体" w:hint="eastAsia"/>
          <w:color w:val="333333"/>
          <w:kern w:val="0"/>
          <w:sz w:val="24"/>
          <w:szCs w:val="24"/>
        </w:rPr>
        <w:t>内幕交易违法行为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是红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资本内幕交易违法行为直接负责的主管人员。</w:t>
      </w:r>
    </w:p>
    <w:p w14:paraId="125699B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资本、徐晶晶及其代理人在听证及陈述申辩中提出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一是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内幕信息形成时间的认定明显缺乏依据</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王某知悉业绩亏损的时间无法作为内幕信息形成的标志</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二是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敏感期内交易时红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资本并未获取涉案内幕信息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三是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交易按照事先订立的指令计划进行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交易理由正当充分</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交易行为不符合内幕交易典型特征</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四是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资本一直长期持有民生控股股票</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认定的“盈利金额”只是</w:t>
      </w:r>
      <w:proofErr w:type="gramStart"/>
      <w:r w:rsidRPr="00BC69BC">
        <w:rPr>
          <w:rFonts w:ascii="Times New Roman" w:eastAsia="宋体" w:hAnsi="Times New Roman" w:cs="宋体" w:hint="eastAsia"/>
          <w:color w:val="333333"/>
          <w:kern w:val="0"/>
          <w:sz w:val="24"/>
          <w:szCs w:val="24"/>
        </w:rPr>
        <w:t>账面浮盈</w:t>
      </w:r>
      <w:proofErr w:type="gramEnd"/>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与实际亏损相去甚远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不应以此基础</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“没一罚二”的处罚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五是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徐晶晶作为直接责任人员</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其附随责任的量罚幅度不应高于单位主体责任的量罚幅度</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对单位居中量罚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而对责任人员顶格处罚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不符合过</w:t>
      </w:r>
      <w:proofErr w:type="gramStart"/>
      <w:r w:rsidRPr="00BC69BC">
        <w:rPr>
          <w:rFonts w:ascii="Times New Roman" w:eastAsia="宋体" w:hAnsi="Times New Roman" w:cs="宋体" w:hint="eastAsia"/>
          <w:color w:val="333333"/>
          <w:kern w:val="0"/>
          <w:sz w:val="24"/>
          <w:szCs w:val="24"/>
        </w:rPr>
        <w:t>罚相当</w:t>
      </w:r>
      <w:proofErr w:type="gramEnd"/>
      <w:r w:rsidRPr="00BC69BC">
        <w:rPr>
          <w:rFonts w:ascii="Times New Roman" w:eastAsia="宋体" w:hAnsi="Times New Roman" w:cs="宋体" w:hint="eastAsia"/>
          <w:color w:val="333333"/>
          <w:kern w:val="0"/>
          <w:sz w:val="24"/>
          <w:szCs w:val="24"/>
        </w:rPr>
        <w:t>原则。综上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案涉交易行为不构成内幕交易</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不应予以处罚。</w:t>
      </w:r>
    </w:p>
    <w:p w14:paraId="1F5501A4"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经复核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我局认为</w:t>
      </w:r>
      <w:r w:rsidRPr="00BC69BC">
        <w:rPr>
          <w:rFonts w:ascii="Times New Roman" w:eastAsia="宋体" w:hAnsi="Times New Roman" w:cs="宋体" w:hint="eastAsia"/>
          <w:color w:val="333333"/>
          <w:kern w:val="0"/>
          <w:sz w:val="24"/>
          <w:szCs w:val="24"/>
        </w:rPr>
        <w:t>:</w:t>
      </w:r>
    </w:p>
    <w:p w14:paraId="1B2CAE7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第一</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本案内幕信息形成时间不晚于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是民生控股转让民生财富的动议、筹划或者决策的初始时间。</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w:t>
      </w:r>
      <w:r w:rsidRPr="00BC69BC">
        <w:rPr>
          <w:rFonts w:ascii="Times New Roman" w:eastAsia="宋体" w:hAnsi="Times New Roman" w:cs="宋体" w:hint="eastAsia"/>
          <w:color w:val="333333"/>
          <w:kern w:val="0"/>
          <w:sz w:val="24"/>
          <w:szCs w:val="24"/>
        </w:rPr>
        <w:t>月初</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民生控股管理层已讨论过转让民生财富事宜。不晚于</w:t>
      </w:r>
      <w:r w:rsidRPr="00BC69BC">
        <w:rPr>
          <w:rFonts w:ascii="Times New Roman" w:eastAsia="宋体" w:hAnsi="Times New Roman" w:cs="宋体" w:hint="eastAsia"/>
          <w:color w:val="333333"/>
          <w:kern w:val="0"/>
          <w:sz w:val="24"/>
          <w:szCs w:val="24"/>
        </w:rPr>
        <w:t>2016</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26</w:t>
      </w:r>
      <w:r w:rsidRPr="00BC69BC">
        <w:rPr>
          <w:rFonts w:ascii="Times New Roman" w:eastAsia="宋体" w:hAnsi="Times New Roman" w:cs="宋体" w:hint="eastAsia"/>
          <w:color w:val="333333"/>
          <w:kern w:val="0"/>
          <w:sz w:val="24"/>
          <w:szCs w:val="24"/>
        </w:rPr>
        <w:t>日</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曲某铭</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半年度业绩预测</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民生财富半年度累计亏损近三千万</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并向王某汇报。王某作为民生控股和民生财富董事长</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有权决定转让事宜</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民生财富半年度的重大亏损情况足以促使其形成判断。此时为重大事件动议的初始时间</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符合剥离重大亏损资产避免拖累上市公司</w:t>
      </w:r>
      <w:proofErr w:type="gramStart"/>
      <w:r w:rsidRPr="00BC69BC">
        <w:rPr>
          <w:rFonts w:ascii="Times New Roman" w:eastAsia="宋体" w:hAnsi="Times New Roman" w:cs="宋体" w:hint="eastAsia"/>
          <w:color w:val="333333"/>
          <w:kern w:val="0"/>
          <w:sz w:val="24"/>
          <w:szCs w:val="24"/>
        </w:rPr>
        <w:t>当年财报的</w:t>
      </w:r>
      <w:proofErr w:type="gramEnd"/>
      <w:r w:rsidRPr="00BC69BC">
        <w:rPr>
          <w:rFonts w:ascii="Times New Roman" w:eastAsia="宋体" w:hAnsi="Times New Roman" w:cs="宋体" w:hint="eastAsia"/>
          <w:color w:val="333333"/>
          <w:kern w:val="0"/>
          <w:sz w:val="24"/>
          <w:szCs w:val="24"/>
        </w:rPr>
        <w:t>正常逻辑</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内幕信息由此形成。</w:t>
      </w:r>
    </w:p>
    <w:p w14:paraId="1C2E0CC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第二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敏感期内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资本及其股东单位紫</w:t>
      </w:r>
      <w:proofErr w:type="gramStart"/>
      <w:r w:rsidRPr="00BC69BC">
        <w:rPr>
          <w:rFonts w:ascii="Times New Roman" w:eastAsia="宋体" w:hAnsi="Times New Roman" w:cs="宋体" w:hint="eastAsia"/>
          <w:color w:val="333333"/>
          <w:kern w:val="0"/>
          <w:sz w:val="24"/>
          <w:szCs w:val="24"/>
        </w:rPr>
        <w:t>石资本</w:t>
      </w:r>
      <w:proofErr w:type="gramEnd"/>
      <w:r w:rsidRPr="00BC69BC">
        <w:rPr>
          <w:rFonts w:ascii="Times New Roman" w:eastAsia="宋体" w:hAnsi="Times New Roman" w:cs="宋体" w:hint="eastAsia"/>
          <w:color w:val="333333"/>
          <w:kern w:val="0"/>
          <w:sz w:val="24"/>
          <w:szCs w:val="24"/>
        </w:rPr>
        <w:t>的高级管理人员徐晶晶、刘某庸与内幕信息知情人王某、非法获取内幕信息的人栾某舟存在多次通话联络。徐晶晶、刘某庸作为红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资本及其股东单位的高级管理人员</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商议并</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交</w:t>
      </w:r>
      <w:r w:rsidRPr="00BC69BC">
        <w:rPr>
          <w:rFonts w:ascii="Times New Roman" w:eastAsia="宋体" w:hAnsi="Times New Roman" w:cs="宋体" w:hint="eastAsia"/>
          <w:color w:val="333333"/>
          <w:kern w:val="0"/>
          <w:sz w:val="24"/>
          <w:szCs w:val="24"/>
        </w:rPr>
        <w:lastRenderedPageBreak/>
        <w:t>易决策</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足以认定红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资本利用内幕信息</w:t>
      </w:r>
      <w:proofErr w:type="gramStart"/>
      <w:r w:rsidRPr="00BC69BC">
        <w:rPr>
          <w:rFonts w:ascii="Times New Roman" w:eastAsia="宋体" w:hAnsi="Times New Roman" w:cs="宋体" w:hint="eastAsia"/>
          <w:color w:val="333333"/>
          <w:kern w:val="0"/>
          <w:sz w:val="24"/>
          <w:szCs w:val="24"/>
        </w:rPr>
        <w:t>从事案涉</w:t>
      </w:r>
      <w:proofErr w:type="gramEnd"/>
      <w:r w:rsidRPr="00BC69BC">
        <w:rPr>
          <w:rFonts w:ascii="Times New Roman" w:eastAsia="宋体" w:hAnsi="Times New Roman" w:cs="宋体" w:hint="eastAsia"/>
          <w:color w:val="333333"/>
          <w:kern w:val="0"/>
          <w:sz w:val="24"/>
          <w:szCs w:val="24"/>
        </w:rPr>
        <w:t>交易。当事人关于其在交易时并未获取内幕信息的申辩证据不足。</w:t>
      </w:r>
    </w:p>
    <w:p w14:paraId="2DAD30AB"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第三</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资本投资行为与计划不符</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没有按照投资计划执行投资。其案涉交易行为不是基于既定投资计划和指令</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不足以证明相关交易与内幕信息无关。同时</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内幕信息敏感期内“红槿资本”账户存在突击转入巨额资金</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首次集中大量买入“民生控股”单只股票等异常交易特征</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交易行为与内幕</w:t>
      </w:r>
      <w:proofErr w:type="gramStart"/>
      <w:r w:rsidRPr="00BC69BC">
        <w:rPr>
          <w:rFonts w:ascii="Times New Roman" w:eastAsia="宋体" w:hAnsi="Times New Roman" w:cs="宋体" w:hint="eastAsia"/>
          <w:color w:val="333333"/>
          <w:kern w:val="0"/>
          <w:sz w:val="24"/>
          <w:szCs w:val="24"/>
        </w:rPr>
        <w:t>信息及徐晶晶</w:t>
      </w:r>
      <w:proofErr w:type="gramEnd"/>
      <w:r w:rsidRPr="00BC69BC">
        <w:rPr>
          <w:rFonts w:ascii="Times New Roman" w:eastAsia="宋体" w:hAnsi="Times New Roman" w:cs="宋体" w:hint="eastAsia"/>
          <w:color w:val="333333"/>
          <w:kern w:val="0"/>
          <w:sz w:val="24"/>
          <w:szCs w:val="24"/>
        </w:rPr>
        <w:t>与栾某舟、刘某庸与王某的通话联络高度吻合</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相关高级管理人员商议并</w:t>
      </w:r>
      <w:proofErr w:type="gramStart"/>
      <w:r w:rsidRPr="00BC69BC">
        <w:rPr>
          <w:rFonts w:ascii="Times New Roman" w:eastAsia="宋体" w:hAnsi="Times New Roman" w:cs="宋体" w:hint="eastAsia"/>
          <w:color w:val="333333"/>
          <w:kern w:val="0"/>
          <w:sz w:val="24"/>
          <w:szCs w:val="24"/>
        </w:rPr>
        <w:t>作出</w:t>
      </w:r>
      <w:proofErr w:type="gramEnd"/>
      <w:r w:rsidRPr="00BC69BC">
        <w:rPr>
          <w:rFonts w:ascii="Times New Roman" w:eastAsia="宋体" w:hAnsi="Times New Roman" w:cs="宋体" w:hint="eastAsia"/>
          <w:color w:val="333333"/>
          <w:kern w:val="0"/>
          <w:sz w:val="24"/>
          <w:szCs w:val="24"/>
        </w:rPr>
        <w:t>交易决策</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交易行为明显异常。当事人对于敏感期内交易体现的异常性特征既无正当理由也无合理解释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足以认定当事人案涉交易具备内幕交易的异常性特征。</w:t>
      </w:r>
    </w:p>
    <w:p w14:paraId="6830EC0E"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第四</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本案违法所得的计算正确无误</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涉案账户后续亏损系股价波动所致</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与案涉违法行为不具有因果关系。</w:t>
      </w:r>
    </w:p>
    <w:p w14:paraId="37DCD06B"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第五</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责任人员责任不仅依附于单位的责任</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其责任亦具有一定独立性。徐晶晶作为红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资本董事长、法定代表人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决策、组织、</w:t>
      </w:r>
      <w:proofErr w:type="gramStart"/>
      <w:r w:rsidRPr="00BC69BC">
        <w:rPr>
          <w:rFonts w:ascii="Times New Roman" w:eastAsia="宋体" w:hAnsi="Times New Roman" w:cs="宋体" w:hint="eastAsia"/>
          <w:color w:val="333333"/>
          <w:kern w:val="0"/>
          <w:sz w:val="24"/>
          <w:szCs w:val="24"/>
        </w:rPr>
        <w:t>实施案涉</w:t>
      </w:r>
      <w:proofErr w:type="gramEnd"/>
      <w:r w:rsidRPr="00BC69BC">
        <w:rPr>
          <w:rFonts w:ascii="Times New Roman" w:eastAsia="宋体" w:hAnsi="Times New Roman" w:cs="宋体" w:hint="eastAsia"/>
          <w:color w:val="333333"/>
          <w:kern w:val="0"/>
          <w:sz w:val="24"/>
          <w:szCs w:val="24"/>
        </w:rPr>
        <w:t>内幕交易违法行为</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是本案直接负责的主管人员</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在单位的违法行为中发挥了主要作用</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对其量罚幅度为顶格处罚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过</w:t>
      </w:r>
      <w:proofErr w:type="gramStart"/>
      <w:r w:rsidRPr="00BC69BC">
        <w:rPr>
          <w:rFonts w:ascii="Times New Roman" w:eastAsia="宋体" w:hAnsi="Times New Roman" w:cs="宋体" w:hint="eastAsia"/>
          <w:color w:val="333333"/>
          <w:kern w:val="0"/>
          <w:sz w:val="24"/>
          <w:szCs w:val="24"/>
        </w:rPr>
        <w:t>罚相当</w:t>
      </w:r>
      <w:proofErr w:type="gramEnd"/>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并无不当。</w:t>
      </w:r>
    </w:p>
    <w:p w14:paraId="2D3471F6"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综上</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我局对红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资本、徐晶晶及其代理人的申辩意见不予采纳。</w:t>
      </w:r>
    </w:p>
    <w:p w14:paraId="5004C315"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根据当事人违法行为的事实、性质、情节与社会危害程度</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依据</w:t>
      </w:r>
      <w:r w:rsidRPr="00BC69BC">
        <w:rPr>
          <w:rFonts w:ascii="Times New Roman" w:eastAsia="宋体" w:hAnsi="Times New Roman" w:cs="宋体" w:hint="eastAsia"/>
          <w:color w:val="333333"/>
          <w:kern w:val="0"/>
          <w:sz w:val="24"/>
          <w:szCs w:val="24"/>
        </w:rPr>
        <w:t>2005</w:t>
      </w:r>
      <w:r w:rsidRPr="00BC69BC">
        <w:rPr>
          <w:rFonts w:ascii="Times New Roman" w:eastAsia="宋体" w:hAnsi="Times New Roman" w:cs="宋体" w:hint="eastAsia"/>
          <w:color w:val="333333"/>
          <w:kern w:val="0"/>
          <w:sz w:val="24"/>
          <w:szCs w:val="24"/>
        </w:rPr>
        <w:t>年《证券法》第二百零二条的规定</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我局决定</w:t>
      </w:r>
      <w:r w:rsidRPr="00BC69BC">
        <w:rPr>
          <w:rFonts w:ascii="Times New Roman" w:eastAsia="宋体" w:hAnsi="Times New Roman" w:cs="宋体" w:hint="eastAsia"/>
          <w:color w:val="333333"/>
          <w:kern w:val="0"/>
          <w:sz w:val="24"/>
          <w:szCs w:val="24"/>
        </w:rPr>
        <w:t>:</w:t>
      </w:r>
    </w:p>
    <w:p w14:paraId="61BCD8DD"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一、责令红</w:t>
      </w:r>
      <w:proofErr w:type="gramStart"/>
      <w:r w:rsidRPr="00BC69BC">
        <w:rPr>
          <w:rFonts w:ascii="Times New Roman" w:eastAsia="宋体" w:hAnsi="Times New Roman" w:cs="宋体" w:hint="eastAsia"/>
          <w:color w:val="333333"/>
          <w:kern w:val="0"/>
          <w:sz w:val="24"/>
          <w:szCs w:val="24"/>
        </w:rPr>
        <w:t>槿</w:t>
      </w:r>
      <w:proofErr w:type="gramEnd"/>
      <w:r w:rsidRPr="00BC69BC">
        <w:rPr>
          <w:rFonts w:ascii="Times New Roman" w:eastAsia="宋体" w:hAnsi="Times New Roman" w:cs="宋体" w:hint="eastAsia"/>
          <w:color w:val="333333"/>
          <w:kern w:val="0"/>
          <w:sz w:val="24"/>
          <w:szCs w:val="24"/>
        </w:rPr>
        <w:t>资本依法处理违法持有的证券</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没收违法所得</w:t>
      </w:r>
      <w:r w:rsidRPr="00BC69BC">
        <w:rPr>
          <w:rFonts w:ascii="Times New Roman" w:eastAsia="宋体" w:hAnsi="Times New Roman" w:cs="宋体" w:hint="eastAsia"/>
          <w:color w:val="333333"/>
          <w:kern w:val="0"/>
          <w:sz w:val="24"/>
          <w:szCs w:val="24"/>
        </w:rPr>
        <w:t>44,831,574.41</w:t>
      </w:r>
      <w:r w:rsidRPr="00BC69BC">
        <w:rPr>
          <w:rFonts w:ascii="Times New Roman" w:eastAsia="宋体" w:hAnsi="Times New Roman" w:cs="宋体" w:hint="eastAsia"/>
          <w:color w:val="333333"/>
          <w:kern w:val="0"/>
          <w:sz w:val="24"/>
          <w:szCs w:val="24"/>
        </w:rPr>
        <w:t>元</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并处以</w:t>
      </w:r>
      <w:r w:rsidRPr="00BC69BC">
        <w:rPr>
          <w:rFonts w:ascii="Times New Roman" w:eastAsia="宋体" w:hAnsi="Times New Roman" w:cs="宋体" w:hint="eastAsia"/>
          <w:color w:val="333333"/>
          <w:kern w:val="0"/>
          <w:sz w:val="24"/>
          <w:szCs w:val="24"/>
        </w:rPr>
        <w:t>89,663,148.81</w:t>
      </w:r>
      <w:r w:rsidRPr="00BC69BC">
        <w:rPr>
          <w:rFonts w:ascii="Times New Roman" w:eastAsia="宋体" w:hAnsi="Times New Roman" w:cs="宋体" w:hint="eastAsia"/>
          <w:color w:val="333333"/>
          <w:kern w:val="0"/>
          <w:sz w:val="24"/>
          <w:szCs w:val="24"/>
        </w:rPr>
        <w:t>元的罚款</w:t>
      </w:r>
      <w:r w:rsidRPr="00BC69BC">
        <w:rPr>
          <w:rFonts w:ascii="Times New Roman" w:eastAsia="宋体" w:hAnsi="Times New Roman" w:cs="宋体" w:hint="eastAsia"/>
          <w:color w:val="333333"/>
          <w:kern w:val="0"/>
          <w:sz w:val="24"/>
          <w:szCs w:val="24"/>
        </w:rPr>
        <w:t>;</w:t>
      </w:r>
    </w:p>
    <w:p w14:paraId="24D88721"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二、对直接负责的主管人员徐晶晶处以</w:t>
      </w:r>
      <w:r w:rsidRPr="00BC69BC">
        <w:rPr>
          <w:rFonts w:ascii="Times New Roman" w:eastAsia="宋体" w:hAnsi="Times New Roman" w:cs="宋体" w:hint="eastAsia"/>
          <w:color w:val="333333"/>
          <w:kern w:val="0"/>
          <w:sz w:val="24"/>
          <w:szCs w:val="24"/>
        </w:rPr>
        <w:t>30</w:t>
      </w:r>
      <w:r w:rsidRPr="00BC69BC">
        <w:rPr>
          <w:rFonts w:ascii="Times New Roman" w:eastAsia="宋体" w:hAnsi="Times New Roman" w:cs="宋体" w:hint="eastAsia"/>
          <w:color w:val="333333"/>
          <w:kern w:val="0"/>
          <w:sz w:val="24"/>
          <w:szCs w:val="24"/>
        </w:rPr>
        <w:t>万元的罚款。</w:t>
      </w:r>
    </w:p>
    <w:p w14:paraId="21C4C59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上述当事人应自收到本处罚决定书之日起</w:t>
      </w:r>
      <w:r w:rsidRPr="00BC69BC">
        <w:rPr>
          <w:rFonts w:ascii="Times New Roman" w:eastAsia="宋体" w:hAnsi="Times New Roman" w:cs="宋体" w:hint="eastAsia"/>
          <w:color w:val="333333"/>
          <w:kern w:val="0"/>
          <w:sz w:val="24"/>
          <w:szCs w:val="24"/>
        </w:rPr>
        <w:t>15</w:t>
      </w:r>
      <w:r w:rsidRPr="00BC69BC">
        <w:rPr>
          <w:rFonts w:ascii="Times New Roman" w:eastAsia="宋体" w:hAnsi="Times New Roman" w:cs="宋体" w:hint="eastAsia"/>
          <w:color w:val="333333"/>
          <w:kern w:val="0"/>
          <w:sz w:val="24"/>
          <w:szCs w:val="24"/>
        </w:rPr>
        <w:t>日内</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将罚没款汇交中国证券监督管理委员会开户银行</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中信银行北京分行营业部</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账号</w:t>
      </w:r>
      <w:r w:rsidRPr="00BC69BC">
        <w:rPr>
          <w:rFonts w:ascii="Times New Roman" w:eastAsia="宋体" w:hAnsi="Times New Roman" w:cs="宋体" w:hint="eastAsia"/>
          <w:color w:val="333333"/>
          <w:kern w:val="0"/>
          <w:sz w:val="24"/>
          <w:szCs w:val="24"/>
        </w:rPr>
        <w:t>:7111010189800000162,</w:t>
      </w:r>
      <w:r w:rsidRPr="00BC69BC">
        <w:rPr>
          <w:rFonts w:ascii="Times New Roman" w:eastAsia="宋体" w:hAnsi="Times New Roman" w:cs="宋体" w:hint="eastAsia"/>
          <w:color w:val="333333"/>
          <w:kern w:val="0"/>
          <w:sz w:val="24"/>
          <w:szCs w:val="24"/>
        </w:rPr>
        <w:t>由该行直接上缴国库</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可在收到本处罚决定书之日起</w:t>
      </w:r>
      <w:r w:rsidRPr="00BC69BC">
        <w:rPr>
          <w:rFonts w:ascii="Times New Roman" w:eastAsia="宋体" w:hAnsi="Times New Roman" w:cs="宋体" w:hint="eastAsia"/>
          <w:color w:val="333333"/>
          <w:kern w:val="0"/>
          <w:sz w:val="24"/>
          <w:szCs w:val="24"/>
        </w:rPr>
        <w:t>60</w:t>
      </w:r>
      <w:r w:rsidRPr="00BC69BC">
        <w:rPr>
          <w:rFonts w:ascii="Times New Roman" w:eastAsia="宋体" w:hAnsi="Times New Roman" w:cs="宋体" w:hint="eastAsia"/>
          <w:color w:val="333333"/>
          <w:kern w:val="0"/>
          <w:sz w:val="24"/>
          <w:szCs w:val="24"/>
        </w:rPr>
        <w:t>日内向中国证券监督管理委员会申请行政复议</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也可在收到本处罚决定书之日起</w:t>
      </w:r>
      <w:r w:rsidRPr="00BC69BC">
        <w:rPr>
          <w:rFonts w:ascii="Times New Roman" w:eastAsia="宋体" w:hAnsi="Times New Roman" w:cs="宋体" w:hint="eastAsia"/>
          <w:color w:val="333333"/>
          <w:kern w:val="0"/>
          <w:sz w:val="24"/>
          <w:szCs w:val="24"/>
        </w:rPr>
        <w:t>6</w:t>
      </w:r>
      <w:r w:rsidRPr="00BC69BC">
        <w:rPr>
          <w:rFonts w:ascii="Times New Roman" w:eastAsia="宋体" w:hAnsi="Times New Roman" w:cs="宋体" w:hint="eastAsia"/>
          <w:color w:val="333333"/>
          <w:kern w:val="0"/>
          <w:sz w:val="24"/>
          <w:szCs w:val="24"/>
        </w:rPr>
        <w:t>个月内直接向有管辖权的人民法院提起行政诉讼。复议和诉讼期间</w:t>
      </w:r>
      <w:r w:rsidRPr="00BC69BC">
        <w:rPr>
          <w:rFonts w:ascii="Times New Roman" w:eastAsia="宋体" w:hAnsi="Times New Roman" w:cs="宋体" w:hint="eastAsia"/>
          <w:color w:val="333333"/>
          <w:kern w:val="0"/>
          <w:sz w:val="24"/>
          <w:szCs w:val="24"/>
        </w:rPr>
        <w:t>,</w:t>
      </w:r>
      <w:r w:rsidRPr="00BC69BC">
        <w:rPr>
          <w:rFonts w:ascii="Times New Roman" w:eastAsia="宋体" w:hAnsi="Times New Roman" w:cs="宋体" w:hint="eastAsia"/>
          <w:color w:val="333333"/>
          <w:kern w:val="0"/>
          <w:sz w:val="24"/>
          <w:szCs w:val="24"/>
        </w:rPr>
        <w:t>上述决定不停止执行。</w:t>
      </w:r>
    </w:p>
    <w:p w14:paraId="14DD326F"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lastRenderedPageBreak/>
        <w:br/>
      </w:r>
    </w:p>
    <w:p w14:paraId="04E49A7A"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br/>
      </w:r>
    </w:p>
    <w:p w14:paraId="5106FF1B"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中国证监会北京监管局</w:t>
      </w:r>
    </w:p>
    <w:p w14:paraId="14757EE9" w14:textId="77777777" w:rsidR="00BC69BC" w:rsidRPr="00BC69BC" w:rsidRDefault="00BC69BC" w:rsidP="00BC69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69BC">
        <w:rPr>
          <w:rFonts w:ascii="Times New Roman" w:eastAsia="宋体" w:hAnsi="Times New Roman" w:cs="宋体" w:hint="eastAsia"/>
          <w:color w:val="333333"/>
          <w:kern w:val="0"/>
          <w:sz w:val="24"/>
          <w:szCs w:val="24"/>
        </w:rPr>
        <w:t>2023</w:t>
      </w:r>
      <w:r w:rsidRPr="00BC69BC">
        <w:rPr>
          <w:rFonts w:ascii="Times New Roman" w:eastAsia="宋体" w:hAnsi="Times New Roman" w:cs="宋体" w:hint="eastAsia"/>
          <w:color w:val="333333"/>
          <w:kern w:val="0"/>
          <w:sz w:val="24"/>
          <w:szCs w:val="24"/>
        </w:rPr>
        <w:t>年</w:t>
      </w:r>
      <w:r w:rsidRPr="00BC69BC">
        <w:rPr>
          <w:rFonts w:ascii="Times New Roman" w:eastAsia="宋体" w:hAnsi="Times New Roman" w:cs="宋体" w:hint="eastAsia"/>
          <w:color w:val="333333"/>
          <w:kern w:val="0"/>
          <w:sz w:val="24"/>
          <w:szCs w:val="24"/>
        </w:rPr>
        <w:t>12</w:t>
      </w:r>
      <w:r w:rsidRPr="00BC69BC">
        <w:rPr>
          <w:rFonts w:ascii="Times New Roman" w:eastAsia="宋体" w:hAnsi="Times New Roman" w:cs="宋体" w:hint="eastAsia"/>
          <w:color w:val="333333"/>
          <w:kern w:val="0"/>
          <w:sz w:val="24"/>
          <w:szCs w:val="24"/>
        </w:rPr>
        <w:t>月</w:t>
      </w:r>
      <w:r w:rsidRPr="00BC69BC">
        <w:rPr>
          <w:rFonts w:ascii="Times New Roman" w:eastAsia="宋体" w:hAnsi="Times New Roman" w:cs="宋体" w:hint="eastAsia"/>
          <w:color w:val="333333"/>
          <w:kern w:val="0"/>
          <w:sz w:val="24"/>
          <w:szCs w:val="24"/>
        </w:rPr>
        <w:t>29</w:t>
      </w:r>
      <w:r w:rsidRPr="00BC69B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FE790" w14:textId="77777777" w:rsidR="00E827D0" w:rsidRDefault="00E827D0" w:rsidP="00F968D2">
      <w:pPr>
        <w:rPr>
          <w:rFonts w:hint="eastAsia"/>
        </w:rPr>
      </w:pPr>
      <w:r>
        <w:separator/>
      </w:r>
    </w:p>
  </w:endnote>
  <w:endnote w:type="continuationSeparator" w:id="0">
    <w:p w14:paraId="3FEF7C4F" w14:textId="77777777" w:rsidR="00E827D0" w:rsidRDefault="00E827D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5DB36" w14:textId="77777777" w:rsidR="00E827D0" w:rsidRDefault="00E827D0" w:rsidP="00F968D2">
      <w:pPr>
        <w:rPr>
          <w:rFonts w:hint="eastAsia"/>
        </w:rPr>
      </w:pPr>
      <w:r>
        <w:separator/>
      </w:r>
    </w:p>
  </w:footnote>
  <w:footnote w:type="continuationSeparator" w:id="0">
    <w:p w14:paraId="784F6C39" w14:textId="77777777" w:rsidR="00E827D0" w:rsidRDefault="00E827D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3232B"/>
    <w:rsid w:val="00353D20"/>
    <w:rsid w:val="00395F17"/>
    <w:rsid w:val="003E45FD"/>
    <w:rsid w:val="004D1A0A"/>
    <w:rsid w:val="004E6B59"/>
    <w:rsid w:val="00575B9A"/>
    <w:rsid w:val="005F5018"/>
    <w:rsid w:val="006167C8"/>
    <w:rsid w:val="00623C8D"/>
    <w:rsid w:val="00651337"/>
    <w:rsid w:val="00652ECC"/>
    <w:rsid w:val="006A47CF"/>
    <w:rsid w:val="006B3134"/>
    <w:rsid w:val="007D2D6F"/>
    <w:rsid w:val="008276CE"/>
    <w:rsid w:val="00840933"/>
    <w:rsid w:val="00AC7653"/>
    <w:rsid w:val="00B4746E"/>
    <w:rsid w:val="00BB6090"/>
    <w:rsid w:val="00BC69BC"/>
    <w:rsid w:val="00BE43C3"/>
    <w:rsid w:val="00E827D0"/>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3287">
      <w:bodyDiv w:val="1"/>
      <w:marLeft w:val="0"/>
      <w:marRight w:val="0"/>
      <w:marTop w:val="0"/>
      <w:marBottom w:val="0"/>
      <w:divBdr>
        <w:top w:val="none" w:sz="0" w:space="0" w:color="auto"/>
        <w:left w:val="none" w:sz="0" w:space="0" w:color="auto"/>
        <w:bottom w:val="none" w:sz="0" w:space="0" w:color="auto"/>
        <w:right w:val="none" w:sz="0" w:space="0" w:color="auto"/>
      </w:divBdr>
      <w:divsChild>
        <w:div w:id="1224290896">
          <w:marLeft w:val="0"/>
          <w:marRight w:val="0"/>
          <w:marTop w:val="0"/>
          <w:marBottom w:val="375"/>
          <w:divBdr>
            <w:top w:val="none" w:sz="0" w:space="0" w:color="auto"/>
            <w:left w:val="none" w:sz="0" w:space="0" w:color="auto"/>
            <w:bottom w:val="none" w:sz="0" w:space="0" w:color="auto"/>
            <w:right w:val="none" w:sz="0" w:space="0" w:color="auto"/>
          </w:divBdr>
          <w:divsChild>
            <w:div w:id="1199853238">
              <w:marLeft w:val="0"/>
              <w:marRight w:val="0"/>
              <w:marTop w:val="0"/>
              <w:marBottom w:val="0"/>
              <w:divBdr>
                <w:top w:val="none" w:sz="0" w:space="0" w:color="auto"/>
                <w:left w:val="none" w:sz="0" w:space="0" w:color="auto"/>
                <w:bottom w:val="none" w:sz="0" w:space="0" w:color="auto"/>
                <w:right w:val="none" w:sz="0" w:space="0" w:color="auto"/>
              </w:divBdr>
              <w:divsChild>
                <w:div w:id="105107976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97260070">
          <w:marLeft w:val="0"/>
          <w:marRight w:val="0"/>
          <w:marTop w:val="450"/>
          <w:marBottom w:val="0"/>
          <w:divBdr>
            <w:top w:val="none" w:sz="0" w:space="0" w:color="auto"/>
            <w:left w:val="none" w:sz="0" w:space="0" w:color="auto"/>
            <w:bottom w:val="none" w:sz="0" w:space="0" w:color="auto"/>
            <w:right w:val="none" w:sz="0" w:space="0" w:color="auto"/>
          </w:divBdr>
        </w:div>
      </w:divsChild>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189947821">
      <w:bodyDiv w:val="1"/>
      <w:marLeft w:val="0"/>
      <w:marRight w:val="0"/>
      <w:marTop w:val="0"/>
      <w:marBottom w:val="0"/>
      <w:divBdr>
        <w:top w:val="none" w:sz="0" w:space="0" w:color="auto"/>
        <w:left w:val="none" w:sz="0" w:space="0" w:color="auto"/>
        <w:bottom w:val="none" w:sz="0" w:space="0" w:color="auto"/>
        <w:right w:val="none" w:sz="0" w:space="0" w:color="auto"/>
      </w:divBdr>
      <w:divsChild>
        <w:div w:id="1081759395">
          <w:marLeft w:val="0"/>
          <w:marRight w:val="0"/>
          <w:marTop w:val="0"/>
          <w:marBottom w:val="375"/>
          <w:divBdr>
            <w:top w:val="none" w:sz="0" w:space="0" w:color="auto"/>
            <w:left w:val="none" w:sz="0" w:space="0" w:color="auto"/>
            <w:bottom w:val="none" w:sz="0" w:space="0" w:color="auto"/>
            <w:right w:val="none" w:sz="0" w:space="0" w:color="auto"/>
          </w:divBdr>
          <w:divsChild>
            <w:div w:id="347558559">
              <w:marLeft w:val="0"/>
              <w:marRight w:val="0"/>
              <w:marTop w:val="0"/>
              <w:marBottom w:val="0"/>
              <w:divBdr>
                <w:top w:val="none" w:sz="0" w:space="0" w:color="auto"/>
                <w:left w:val="none" w:sz="0" w:space="0" w:color="auto"/>
                <w:bottom w:val="none" w:sz="0" w:space="0" w:color="auto"/>
                <w:right w:val="none" w:sz="0" w:space="0" w:color="auto"/>
              </w:divBdr>
              <w:divsChild>
                <w:div w:id="65156844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58114564">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2024-12-16T05:31:00Z</dcterms:created>
  <dcterms:modified xsi:type="dcterms:W3CDTF">2024-12-16T09:03:00Z</dcterms:modified>
</cp:coreProperties>
</file>