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855EF0" w:rsidR="00BB6090" w:rsidRPr="00BB6090" w:rsidRDefault="00B22506" w:rsidP="00BB6090">
            <w:pPr>
              <w:widowControl/>
              <w:spacing w:line="450" w:lineRule="atLeast"/>
              <w:jc w:val="left"/>
              <w:rPr>
                <w:rFonts w:ascii="宋体" w:eastAsia="宋体" w:hAnsi="宋体" w:cs="宋体" w:hint="eastAsia"/>
                <w:kern w:val="0"/>
                <w:sz w:val="24"/>
                <w:szCs w:val="24"/>
              </w:rPr>
            </w:pPr>
            <w:r w:rsidRPr="00B22506">
              <w:rPr>
                <w:rFonts w:ascii="宋体" w:eastAsia="宋体" w:hAnsi="宋体" w:cs="宋体" w:hint="eastAsia"/>
                <w:kern w:val="0"/>
                <w:sz w:val="24"/>
                <w:szCs w:val="24"/>
              </w:rPr>
              <w:t>2023-09-07</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14EB7BF" w:rsidR="00BB6090" w:rsidRPr="00BB6090" w:rsidRDefault="00F96C99" w:rsidP="00BB6090">
            <w:pPr>
              <w:widowControl/>
              <w:spacing w:line="450" w:lineRule="atLeast"/>
              <w:jc w:val="left"/>
              <w:rPr>
                <w:rFonts w:ascii="宋体" w:eastAsia="宋体" w:hAnsi="宋体" w:cs="宋体" w:hint="eastAsia"/>
                <w:kern w:val="0"/>
                <w:sz w:val="24"/>
                <w:szCs w:val="24"/>
              </w:rPr>
            </w:pPr>
            <w:r w:rsidRPr="00F96C99">
              <w:rPr>
                <w:rFonts w:ascii="宋体" w:eastAsia="宋体" w:hAnsi="宋体" w:cs="宋体" w:hint="eastAsia"/>
                <w:kern w:val="0"/>
                <w:sz w:val="24"/>
                <w:szCs w:val="24"/>
              </w:rPr>
              <w:t>中国证券监督管理委员会北京监管局行政处罚决定书（郑跃武）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B4DE342" w:rsidR="00BB6090" w:rsidRPr="00BB6090" w:rsidRDefault="00B22506" w:rsidP="00BB6090">
            <w:pPr>
              <w:widowControl/>
              <w:spacing w:line="450" w:lineRule="atLeast"/>
              <w:jc w:val="center"/>
              <w:rPr>
                <w:rFonts w:ascii="宋体" w:eastAsia="宋体" w:hAnsi="宋体" w:cs="宋体" w:hint="eastAsia"/>
                <w:b/>
                <w:bCs/>
                <w:color w:val="666666"/>
                <w:kern w:val="0"/>
                <w:sz w:val="24"/>
                <w:szCs w:val="24"/>
              </w:rPr>
            </w:pPr>
            <w:r w:rsidRPr="00B22506">
              <w:rPr>
                <w:rFonts w:ascii="宋体" w:eastAsia="宋体" w:hAnsi="宋体" w:cs="宋体" w:hint="eastAsia"/>
                <w:b/>
                <w:bCs/>
                <w:color w:val="666666"/>
                <w:kern w:val="0"/>
                <w:sz w:val="24"/>
                <w:szCs w:val="24"/>
              </w:rPr>
              <w:t>〔2023〕3号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6F300E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96C99" w:rsidRPr="00F96C99">
        <w:rPr>
          <w:rFonts w:ascii="微软雅黑" w:eastAsia="微软雅黑" w:hAnsi="微软雅黑" w:cs="宋体" w:hint="eastAsia"/>
          <w:b/>
          <w:bCs/>
          <w:color w:val="333333"/>
          <w:kern w:val="0"/>
          <w:sz w:val="36"/>
          <w:szCs w:val="36"/>
        </w:rPr>
        <w:t>证券监督管理委员会北京监管局行政处罚决定书（郑跃武）</w:t>
      </w:r>
    </w:p>
    <w:p w14:paraId="76BB770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2023</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号</w:t>
      </w:r>
    </w:p>
    <w:p w14:paraId="10D13CB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12890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09263"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9CB19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54B3B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当事人</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男</w:t>
      </w:r>
      <w:r w:rsidRPr="00B22506">
        <w:rPr>
          <w:rFonts w:ascii="Times New Roman" w:eastAsia="宋体" w:hAnsi="Times New Roman" w:cs="宋体" w:hint="eastAsia"/>
          <w:color w:val="333333"/>
          <w:kern w:val="0"/>
          <w:sz w:val="24"/>
          <w:szCs w:val="24"/>
        </w:rPr>
        <w:t>,1964</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10</w:t>
      </w:r>
      <w:r w:rsidRPr="00B22506">
        <w:rPr>
          <w:rFonts w:ascii="Times New Roman" w:eastAsia="宋体" w:hAnsi="Times New Roman" w:cs="宋体" w:hint="eastAsia"/>
          <w:color w:val="333333"/>
          <w:kern w:val="0"/>
          <w:sz w:val="24"/>
          <w:szCs w:val="24"/>
        </w:rPr>
        <w:t>月出生</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住址</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江西省南昌市。</w:t>
      </w:r>
    </w:p>
    <w:p w14:paraId="368005A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5566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依据</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年修订的《中华人民共和国证券法》</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以下简称</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的有关规定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我局对郑跃武内幕交易同方股份有限公司</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以下简称同方股份</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股票的行为进行了立案调查、审理</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并依法向当事人告知了作出行政处罚的事实、理由、依据及当事人依法享有的权利。当事人提出陈述申辩意见并要求听</w:t>
      </w:r>
      <w:r w:rsidRPr="00B22506">
        <w:rPr>
          <w:rFonts w:ascii="Times New Roman" w:eastAsia="宋体" w:hAnsi="Times New Roman" w:cs="宋体" w:hint="eastAsia"/>
          <w:color w:val="333333"/>
          <w:kern w:val="0"/>
          <w:sz w:val="24"/>
          <w:szCs w:val="24"/>
        </w:rPr>
        <w:lastRenderedPageBreak/>
        <w:t>证。应当事人的要求</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我局依法举行了听证会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听取了当事人及其代理人的陈述和申辩。本案现已调查、审理终结。</w:t>
      </w:r>
    </w:p>
    <w:p w14:paraId="12B0372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0EAE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经查明</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郑跃武存在以下违法事实</w:t>
      </w:r>
      <w:r w:rsidRPr="00B22506">
        <w:rPr>
          <w:rFonts w:ascii="Times New Roman" w:eastAsia="宋体" w:hAnsi="Times New Roman" w:cs="宋体" w:hint="eastAsia"/>
          <w:color w:val="333333"/>
          <w:kern w:val="0"/>
          <w:sz w:val="24"/>
          <w:szCs w:val="24"/>
        </w:rPr>
        <w:t>:</w:t>
      </w:r>
    </w:p>
    <w:p w14:paraId="0E804C9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06872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一、内幕信息的形成和公开过程</w:t>
      </w:r>
    </w:p>
    <w:p w14:paraId="747AF41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F4424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同方股份总经理黄某向科瑞天诚投资控股有限公司</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以下简称科瑞天诚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总裁吴某提出同方股份拟收购科瑞天诚所持有的上海莱士血液制品股份有限公司</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以下简称上海莱士</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股权。</w:t>
      </w:r>
    </w:p>
    <w:p w14:paraId="549F386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340A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日前</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吴某与黄某就此事多次会谈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确定了此次重组的换股初步方案。</w:t>
      </w:r>
    </w:p>
    <w:p w14:paraId="5E14F95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EB6B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同方股份董事长周某业、黄某、同方股份党委副书记张某路召开核心组会议</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黄某在会上提出同方股份拟采用换股方式收购上海莱士股权。</w:t>
      </w:r>
    </w:p>
    <w:p w14:paraId="7AA3FC6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682D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黄某向同方股份董事会秘书张某园提出拟收购上海莱士股权的意向</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要求张某园设计可行方案。</w:t>
      </w:r>
    </w:p>
    <w:p w14:paraId="7AA624F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597D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月下旬</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黄某、同方股份总会计师王某浒、张某园及华融证券兰某、施某姣就重组方案进行了多次会商。</w:t>
      </w:r>
    </w:p>
    <w:p w14:paraId="4CFECE8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5C61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月底</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吴某与</w:t>
      </w:r>
      <w:r w:rsidRPr="00B22506">
        <w:rPr>
          <w:rFonts w:ascii="Times New Roman" w:eastAsia="宋体" w:hAnsi="Times New Roman" w:cs="宋体" w:hint="eastAsia"/>
          <w:color w:val="333333"/>
          <w:kern w:val="0"/>
          <w:sz w:val="24"/>
          <w:szCs w:val="24"/>
        </w:rPr>
        <w:t>RAASCHINALIMITED(</w:t>
      </w:r>
      <w:r w:rsidRPr="00B22506">
        <w:rPr>
          <w:rFonts w:ascii="Times New Roman" w:eastAsia="宋体" w:hAnsi="Times New Roman" w:cs="宋体" w:hint="eastAsia"/>
          <w:color w:val="333333"/>
          <w:kern w:val="0"/>
          <w:sz w:val="24"/>
          <w:szCs w:val="24"/>
        </w:rPr>
        <w:t>以下简称莱士中国</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上海莱士第二大股东</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实际控制人黄某</w:t>
      </w:r>
      <w:r w:rsidRPr="00B22506">
        <w:rPr>
          <w:rFonts w:ascii="Times New Roman" w:eastAsia="宋体" w:hAnsi="Times New Roman" w:cs="宋体" w:hint="eastAsia"/>
          <w:color w:val="333333"/>
          <w:kern w:val="0"/>
          <w:sz w:val="24"/>
          <w:szCs w:val="24"/>
        </w:rPr>
        <w:t>1</w:t>
      </w:r>
      <w:r w:rsidRPr="00B22506">
        <w:rPr>
          <w:rFonts w:ascii="Times New Roman" w:eastAsia="宋体" w:hAnsi="Times New Roman" w:cs="宋体" w:hint="eastAsia"/>
          <w:color w:val="333333"/>
          <w:kern w:val="0"/>
          <w:sz w:val="24"/>
          <w:szCs w:val="24"/>
        </w:rPr>
        <w:t>同在英国开会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吴某向黄某</w:t>
      </w:r>
      <w:r w:rsidRPr="00B22506">
        <w:rPr>
          <w:rFonts w:ascii="Times New Roman" w:eastAsia="宋体" w:hAnsi="Times New Roman" w:cs="宋体" w:hint="eastAsia"/>
          <w:color w:val="333333"/>
          <w:kern w:val="0"/>
          <w:sz w:val="24"/>
          <w:szCs w:val="24"/>
        </w:rPr>
        <w:t>1</w:t>
      </w:r>
      <w:r w:rsidRPr="00B22506">
        <w:rPr>
          <w:rFonts w:ascii="Times New Roman" w:eastAsia="宋体" w:hAnsi="Times New Roman" w:cs="宋体" w:hint="eastAsia"/>
          <w:color w:val="333333"/>
          <w:kern w:val="0"/>
          <w:sz w:val="24"/>
          <w:szCs w:val="24"/>
        </w:rPr>
        <w:t>介绍了同方股份拟收购上海莱士股权的意向</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黄某</w:t>
      </w:r>
      <w:r w:rsidRPr="00B22506">
        <w:rPr>
          <w:rFonts w:ascii="Times New Roman" w:eastAsia="宋体" w:hAnsi="Times New Roman" w:cs="宋体" w:hint="eastAsia"/>
          <w:color w:val="333333"/>
          <w:kern w:val="0"/>
          <w:sz w:val="24"/>
          <w:szCs w:val="24"/>
        </w:rPr>
        <w:t>1</w:t>
      </w:r>
      <w:r w:rsidRPr="00B22506">
        <w:rPr>
          <w:rFonts w:ascii="Times New Roman" w:eastAsia="宋体" w:hAnsi="Times New Roman" w:cs="宋体" w:hint="eastAsia"/>
          <w:color w:val="333333"/>
          <w:kern w:val="0"/>
          <w:sz w:val="24"/>
          <w:szCs w:val="24"/>
        </w:rPr>
        <w:t>委托吴某继续与同方股份进行沟通。</w:t>
      </w:r>
    </w:p>
    <w:p w14:paraId="1DCD514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3BA0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lastRenderedPageBreak/>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月初</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吴某在其科瑞天诚的办公室中向科瑞天诚董事长郑某文汇报并沟通此次重组事项的换股方案。郑某文对此次合作表示同意。</w:t>
      </w:r>
    </w:p>
    <w:p w14:paraId="51F38E7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CED08"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16</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张某园向同方股份董事童某斌、同方股份李某航汇报了此次重组事项。</w:t>
      </w:r>
    </w:p>
    <w:p w14:paraId="100E0D2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C0C7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周某业、黄某、张某园商议</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决定公司股票自</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日起停牌。</w:t>
      </w:r>
      <w:r w:rsidRPr="00B22506">
        <w:rPr>
          <w:rFonts w:ascii="Times New Roman" w:eastAsia="宋体" w:hAnsi="Times New Roman" w:cs="宋体" w:hint="eastAsia"/>
          <w:color w:val="333333"/>
          <w:kern w:val="0"/>
          <w:sz w:val="24"/>
          <w:szCs w:val="24"/>
        </w:rPr>
        <w:t>15:00</w:t>
      </w:r>
      <w:r w:rsidRPr="00B22506">
        <w:rPr>
          <w:rFonts w:ascii="Times New Roman" w:eastAsia="宋体" w:hAnsi="Times New Roman" w:cs="宋体" w:hint="eastAsia"/>
          <w:color w:val="333333"/>
          <w:kern w:val="0"/>
          <w:sz w:val="24"/>
          <w:szCs w:val="24"/>
        </w:rPr>
        <w:t>后</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张某园向上海证券交易所提交了停牌申请。当晚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张某园向公司的董事、监事发送微信</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告知公司因筹划重大事项停牌。</w:t>
      </w:r>
    </w:p>
    <w:p w14:paraId="7D1786B3"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76DD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同方股份发布《关于筹划重大事项停牌公告》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公司股票自</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日起停牌。</w:t>
      </w:r>
    </w:p>
    <w:p w14:paraId="6E5D079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9718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5</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6</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同方股份发布《重大资产重组停牌公告》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宣布</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日所述重大事项涉及重大资产收购</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构成了重大资产重组。</w:t>
      </w:r>
    </w:p>
    <w:p w14:paraId="5984B562"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F680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6</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同方股份发布《关于重大资产重组进展情况暨继续停牌公告》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宣布本次重组的标的资产为上海莱士不超过</w:t>
      </w:r>
      <w:r w:rsidRPr="00B22506">
        <w:rPr>
          <w:rFonts w:ascii="Times New Roman" w:eastAsia="宋体" w:hAnsi="Times New Roman" w:cs="宋体" w:hint="eastAsia"/>
          <w:color w:val="333333"/>
          <w:kern w:val="0"/>
          <w:sz w:val="24"/>
          <w:szCs w:val="24"/>
        </w:rPr>
        <w:t>29.9%</w:t>
      </w:r>
      <w:r w:rsidRPr="00B22506">
        <w:rPr>
          <w:rFonts w:ascii="Times New Roman" w:eastAsia="宋体" w:hAnsi="Times New Roman" w:cs="宋体" w:hint="eastAsia"/>
          <w:color w:val="333333"/>
          <w:kern w:val="0"/>
          <w:sz w:val="24"/>
          <w:szCs w:val="24"/>
        </w:rPr>
        <w:t>的股权。</w:t>
      </w:r>
    </w:p>
    <w:p w14:paraId="5CB726A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5247B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7</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19</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同方股份与科瑞天诚、莱士中国签署了《关于发行股份及支付现金方式购买上海莱士血液制品股份有限公司股权的意向协议》。</w:t>
      </w:r>
    </w:p>
    <w:p w14:paraId="6495B45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34091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9</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15</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同方股份发布《关于终止重大资产重组事项公告》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宣布终止本次重大资产重组。</w:t>
      </w:r>
    </w:p>
    <w:p w14:paraId="0D4E1DB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5AA5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9</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同方股份复牌。</w:t>
      </w:r>
    </w:p>
    <w:p w14:paraId="07F5082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58DC3"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同方股份通过向上海莱士的大股东科瑞天诚、第二大股东莱士中国发行股份及支付现金的方式获得上海莱士</w:t>
      </w:r>
      <w:r w:rsidRPr="00B22506">
        <w:rPr>
          <w:rFonts w:ascii="Times New Roman" w:eastAsia="宋体" w:hAnsi="Times New Roman" w:cs="宋体" w:hint="eastAsia"/>
          <w:color w:val="333333"/>
          <w:kern w:val="0"/>
          <w:sz w:val="24"/>
          <w:szCs w:val="24"/>
        </w:rPr>
        <w:t>29.9%</w:t>
      </w:r>
      <w:r w:rsidRPr="00B22506">
        <w:rPr>
          <w:rFonts w:ascii="Times New Roman" w:eastAsia="宋体" w:hAnsi="Times New Roman" w:cs="宋体" w:hint="eastAsia"/>
          <w:color w:val="333333"/>
          <w:kern w:val="0"/>
          <w:sz w:val="24"/>
          <w:szCs w:val="24"/>
        </w:rPr>
        <w:t>股权</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属于《上市公司重大资产重组管</w:t>
      </w:r>
      <w:r w:rsidRPr="00B22506">
        <w:rPr>
          <w:rFonts w:ascii="Times New Roman" w:eastAsia="宋体" w:hAnsi="Times New Roman" w:cs="宋体" w:hint="eastAsia"/>
          <w:color w:val="333333"/>
          <w:kern w:val="0"/>
          <w:sz w:val="24"/>
          <w:szCs w:val="24"/>
        </w:rPr>
        <w:lastRenderedPageBreak/>
        <w:t>理办法》</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证监会令第</w:t>
      </w:r>
      <w:r w:rsidRPr="00B22506">
        <w:rPr>
          <w:rFonts w:ascii="Times New Roman" w:eastAsia="宋体" w:hAnsi="Times New Roman" w:cs="宋体" w:hint="eastAsia"/>
          <w:color w:val="333333"/>
          <w:kern w:val="0"/>
          <w:sz w:val="24"/>
          <w:szCs w:val="24"/>
        </w:rPr>
        <w:t>127</w:t>
      </w:r>
      <w:r w:rsidRPr="00B22506">
        <w:rPr>
          <w:rFonts w:ascii="Times New Roman" w:eastAsia="宋体" w:hAnsi="Times New Roman" w:cs="宋体" w:hint="eastAsia"/>
          <w:color w:val="333333"/>
          <w:kern w:val="0"/>
          <w:sz w:val="24"/>
          <w:szCs w:val="24"/>
        </w:rPr>
        <w:t>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第十二条规定的上市公司重大资产重组</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在公开披露前属于</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年《证券法》第六十七条第二款第二项规定的“公司的重大投资行为和重大的购置财产的决定”情形</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依据</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年《证券法》第七十五条第二款第一项的规定构成内幕信息。内幕信息形成于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公开于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6</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以下简称内幕信息敏感期</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。黄某、郑某文、吴某是本案内幕信息知情人</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郑某文不晚于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月初知悉本案内幕信息。</w:t>
      </w:r>
    </w:p>
    <w:p w14:paraId="2D5C5F63"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421D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二、郑跃武交易“同方股份”的情况</w:t>
      </w:r>
    </w:p>
    <w:p w14:paraId="3E5437B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EB0B5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一</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郑跃武与郑某文关系密切</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内幕信息敏感期内与郑某文存在通话联络</w:t>
      </w:r>
    </w:p>
    <w:p w14:paraId="371E5BC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4897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郑跃武系本案内幕信息知情人郑某文的弟弟</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二人关系密切。内幕信息敏感期内</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月至</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郑跃武与内幕信息知情人郑某文多次通话联系。</w:t>
      </w:r>
    </w:p>
    <w:p w14:paraId="030B34D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7BB7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二</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郑跃武使用本人账户交易“同方股份”</w:t>
      </w:r>
    </w:p>
    <w:p w14:paraId="3DDF41B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7C0A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“郑跃武”证券账户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中信</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为郑跃武本人证券账户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w:t>
      </w:r>
      <w:r w:rsidRPr="00B22506">
        <w:rPr>
          <w:rFonts w:ascii="Times New Roman" w:eastAsia="宋体" w:hAnsi="Times New Roman" w:cs="宋体" w:hint="eastAsia"/>
          <w:color w:val="333333"/>
          <w:kern w:val="0"/>
          <w:sz w:val="24"/>
          <w:szCs w:val="24"/>
        </w:rPr>
        <w:t>1998</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8</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10</w:t>
      </w:r>
      <w:r w:rsidRPr="00B22506">
        <w:rPr>
          <w:rFonts w:ascii="Times New Roman" w:eastAsia="宋体" w:hAnsi="Times New Roman" w:cs="宋体" w:hint="eastAsia"/>
          <w:color w:val="333333"/>
          <w:kern w:val="0"/>
          <w:sz w:val="24"/>
          <w:szCs w:val="24"/>
        </w:rPr>
        <w:t>日开立</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后转至中信证券股份有限公司北京复外大街证券营业部。</w:t>
      </w:r>
    </w:p>
    <w:p w14:paraId="2DD7681E"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2146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日和</w:t>
      </w:r>
      <w:r w:rsidRPr="00B22506">
        <w:rPr>
          <w:rFonts w:ascii="Times New Roman" w:eastAsia="宋体" w:hAnsi="Times New Roman" w:cs="宋体" w:hint="eastAsia"/>
          <w:color w:val="333333"/>
          <w:kern w:val="0"/>
          <w:sz w:val="24"/>
          <w:szCs w:val="24"/>
        </w:rPr>
        <w:t>6</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郑跃武和郑某文有多次通话联系。</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中信</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单笔转入资金</w:t>
      </w:r>
      <w:r w:rsidRPr="00B22506">
        <w:rPr>
          <w:rFonts w:ascii="Times New Roman" w:eastAsia="宋体" w:hAnsi="Times New Roman" w:cs="宋体" w:hint="eastAsia"/>
          <w:color w:val="333333"/>
          <w:kern w:val="0"/>
          <w:sz w:val="24"/>
          <w:szCs w:val="24"/>
        </w:rPr>
        <w:t>900</w:t>
      </w:r>
      <w:r w:rsidRPr="00B22506">
        <w:rPr>
          <w:rFonts w:ascii="Times New Roman" w:eastAsia="宋体" w:hAnsi="Times New Roman" w:cs="宋体" w:hint="eastAsia"/>
          <w:color w:val="333333"/>
          <w:kern w:val="0"/>
          <w:sz w:val="24"/>
          <w:szCs w:val="24"/>
        </w:rPr>
        <w:t>万元。资金转入后的当日和次日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该账户即分多笔买入“同方股份”共计</w:t>
      </w:r>
      <w:r w:rsidRPr="00B22506">
        <w:rPr>
          <w:rFonts w:ascii="Times New Roman" w:eastAsia="宋体" w:hAnsi="Times New Roman" w:cs="宋体" w:hint="eastAsia"/>
          <w:color w:val="333333"/>
          <w:kern w:val="0"/>
          <w:sz w:val="24"/>
          <w:szCs w:val="24"/>
        </w:rPr>
        <w:t>70</w:t>
      </w:r>
      <w:r w:rsidRPr="00B22506">
        <w:rPr>
          <w:rFonts w:ascii="Times New Roman" w:eastAsia="宋体" w:hAnsi="Times New Roman" w:cs="宋体" w:hint="eastAsia"/>
          <w:color w:val="333333"/>
          <w:kern w:val="0"/>
          <w:sz w:val="24"/>
          <w:szCs w:val="24"/>
        </w:rPr>
        <w:t>万股且仅买入“同方股份”单只股票。自</w:t>
      </w:r>
      <w:r w:rsidRPr="00B22506">
        <w:rPr>
          <w:rFonts w:ascii="Times New Roman" w:eastAsia="宋体" w:hAnsi="Times New Roman" w:cs="宋体" w:hint="eastAsia"/>
          <w:color w:val="333333"/>
          <w:kern w:val="0"/>
          <w:sz w:val="24"/>
          <w:szCs w:val="24"/>
        </w:rPr>
        <w:t>2002</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7</w:t>
      </w:r>
      <w:r w:rsidRPr="00B22506">
        <w:rPr>
          <w:rFonts w:ascii="Times New Roman" w:eastAsia="宋体" w:hAnsi="Times New Roman" w:cs="宋体" w:hint="eastAsia"/>
          <w:color w:val="333333"/>
          <w:kern w:val="0"/>
          <w:sz w:val="24"/>
          <w:szCs w:val="24"/>
        </w:rPr>
        <w:t>月至</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20</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该账户从未交易过“同方股份”。</w:t>
      </w:r>
    </w:p>
    <w:p w14:paraId="1F9479A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C8A5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“郑跃武”证券账户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银河</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为郑跃武本人证券账户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日开立于银河证券股份有限公司福州证券营业部。</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22</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“郑跃武”证券账户</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银河</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转入资金</w:t>
      </w:r>
      <w:r w:rsidRPr="00B22506">
        <w:rPr>
          <w:rFonts w:ascii="Times New Roman" w:eastAsia="宋体" w:hAnsi="Times New Roman" w:cs="宋体" w:hint="eastAsia"/>
          <w:color w:val="333333"/>
          <w:kern w:val="0"/>
          <w:sz w:val="24"/>
          <w:szCs w:val="24"/>
        </w:rPr>
        <w:t>900</w:t>
      </w:r>
      <w:r w:rsidRPr="00B22506">
        <w:rPr>
          <w:rFonts w:ascii="Times New Roman" w:eastAsia="宋体" w:hAnsi="Times New Roman" w:cs="宋体" w:hint="eastAsia"/>
          <w:color w:val="333333"/>
          <w:kern w:val="0"/>
          <w:sz w:val="24"/>
          <w:szCs w:val="24"/>
        </w:rPr>
        <w:t>万元。资金转入后的当日、次日和第三日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该账户即分多笔买入“同方股份”共计</w:t>
      </w:r>
      <w:r w:rsidRPr="00B22506">
        <w:rPr>
          <w:rFonts w:ascii="Times New Roman" w:eastAsia="宋体" w:hAnsi="Times New Roman" w:cs="宋体" w:hint="eastAsia"/>
          <w:color w:val="333333"/>
          <w:kern w:val="0"/>
          <w:sz w:val="24"/>
          <w:szCs w:val="24"/>
        </w:rPr>
        <w:t>30</w:t>
      </w:r>
      <w:r w:rsidRPr="00B22506">
        <w:rPr>
          <w:rFonts w:ascii="Times New Roman" w:eastAsia="宋体" w:hAnsi="Times New Roman" w:cs="宋体" w:hint="eastAsia"/>
          <w:color w:val="333333"/>
          <w:kern w:val="0"/>
          <w:sz w:val="24"/>
          <w:szCs w:val="24"/>
        </w:rPr>
        <w:t>万股且仅买入“同方股份”单只股票。自开户后至调查日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该账户仅交易过“同方股份”。</w:t>
      </w:r>
    </w:p>
    <w:p w14:paraId="6222D5D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2441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综上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“郑跃武”证券账户</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21</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22</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24</w:t>
      </w:r>
      <w:r w:rsidRPr="00B22506">
        <w:rPr>
          <w:rFonts w:ascii="Times New Roman" w:eastAsia="宋体" w:hAnsi="Times New Roman" w:cs="宋体" w:hint="eastAsia"/>
          <w:color w:val="333333"/>
          <w:kern w:val="0"/>
          <w:sz w:val="24"/>
          <w:szCs w:val="24"/>
        </w:rPr>
        <w:t>日陆续买入“同方股份”共计</w:t>
      </w:r>
      <w:r w:rsidRPr="00B22506">
        <w:rPr>
          <w:rFonts w:ascii="Times New Roman" w:eastAsia="宋体" w:hAnsi="Times New Roman" w:cs="宋体" w:hint="eastAsia"/>
          <w:color w:val="333333"/>
          <w:kern w:val="0"/>
          <w:sz w:val="24"/>
          <w:szCs w:val="24"/>
        </w:rPr>
        <w:t>100</w:t>
      </w:r>
      <w:r w:rsidRPr="00B22506">
        <w:rPr>
          <w:rFonts w:ascii="Times New Roman" w:eastAsia="宋体" w:hAnsi="Times New Roman" w:cs="宋体" w:hint="eastAsia"/>
          <w:color w:val="333333"/>
          <w:kern w:val="0"/>
          <w:sz w:val="24"/>
          <w:szCs w:val="24"/>
        </w:rPr>
        <w:t>万股</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成交金额</w:t>
      </w:r>
      <w:r w:rsidRPr="00B22506">
        <w:rPr>
          <w:rFonts w:ascii="Times New Roman" w:eastAsia="宋体" w:hAnsi="Times New Roman" w:cs="宋体" w:hint="eastAsia"/>
          <w:color w:val="333333"/>
          <w:kern w:val="0"/>
          <w:sz w:val="24"/>
          <w:szCs w:val="24"/>
        </w:rPr>
        <w:t>14,034,824</w:t>
      </w:r>
      <w:r w:rsidRPr="00B22506">
        <w:rPr>
          <w:rFonts w:ascii="Times New Roman" w:eastAsia="宋体" w:hAnsi="Times New Roman" w:cs="宋体" w:hint="eastAsia"/>
          <w:color w:val="333333"/>
          <w:kern w:val="0"/>
          <w:sz w:val="24"/>
          <w:szCs w:val="24"/>
        </w:rPr>
        <w:t>元</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均系郑跃武本人下单操作。</w:t>
      </w:r>
    </w:p>
    <w:p w14:paraId="53ABF06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2F14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14</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17</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上述“郑跃武”证券账户陆续将“同方股份”全部卖出</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盈利</w:t>
      </w:r>
      <w:r w:rsidRPr="00B22506">
        <w:rPr>
          <w:rFonts w:ascii="Times New Roman" w:eastAsia="宋体" w:hAnsi="Times New Roman" w:cs="宋体" w:hint="eastAsia"/>
          <w:color w:val="333333"/>
          <w:kern w:val="0"/>
          <w:sz w:val="24"/>
          <w:szCs w:val="24"/>
        </w:rPr>
        <w:t>1,195,780.07</w:t>
      </w:r>
      <w:r w:rsidRPr="00B22506">
        <w:rPr>
          <w:rFonts w:ascii="Times New Roman" w:eastAsia="宋体" w:hAnsi="Times New Roman" w:cs="宋体" w:hint="eastAsia"/>
          <w:color w:val="333333"/>
          <w:kern w:val="0"/>
          <w:sz w:val="24"/>
          <w:szCs w:val="24"/>
        </w:rPr>
        <w:t>元。</w:t>
      </w:r>
    </w:p>
    <w:p w14:paraId="6B5F9B7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C208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三</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郑跃武使用“于某燕”账户交易“同方股份”</w:t>
      </w:r>
    </w:p>
    <w:p w14:paraId="10D90EC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9789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于某燕是郑某文和郑跃武的母亲。“于某燕”账户</w:t>
      </w:r>
      <w:r w:rsidRPr="00B22506">
        <w:rPr>
          <w:rFonts w:ascii="Times New Roman" w:eastAsia="宋体" w:hAnsi="Times New Roman" w:cs="宋体" w:hint="eastAsia"/>
          <w:color w:val="333333"/>
          <w:kern w:val="0"/>
          <w:sz w:val="24"/>
          <w:szCs w:val="24"/>
        </w:rPr>
        <w:t>2004</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5</w:t>
      </w:r>
      <w:r w:rsidRPr="00B22506">
        <w:rPr>
          <w:rFonts w:ascii="Times New Roman" w:eastAsia="宋体" w:hAnsi="Times New Roman" w:cs="宋体" w:hint="eastAsia"/>
          <w:color w:val="333333"/>
          <w:kern w:val="0"/>
          <w:sz w:val="24"/>
          <w:szCs w:val="24"/>
        </w:rPr>
        <w:t>日开立于中国银河证券股份有限公司福州证券营业部。</w:t>
      </w:r>
    </w:p>
    <w:p w14:paraId="5633C91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B7476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22</w:t>
      </w:r>
      <w:r w:rsidRPr="00B22506">
        <w:rPr>
          <w:rFonts w:ascii="Times New Roman" w:eastAsia="宋体" w:hAnsi="Times New Roman" w:cs="宋体" w:hint="eastAsia"/>
          <w:color w:val="333333"/>
          <w:kern w:val="0"/>
          <w:sz w:val="24"/>
          <w:szCs w:val="24"/>
        </w:rPr>
        <w:t>日郑跃武与郑某文有通话联系。</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郑跃武建设银行</w:t>
      </w:r>
      <w:r w:rsidRPr="00B22506">
        <w:rPr>
          <w:rFonts w:ascii="Times New Roman" w:eastAsia="宋体" w:hAnsi="Times New Roman" w:cs="宋体" w:hint="eastAsia"/>
          <w:color w:val="333333"/>
          <w:kern w:val="0"/>
          <w:sz w:val="24"/>
          <w:szCs w:val="24"/>
        </w:rPr>
        <w:t>6214********6899</w:t>
      </w:r>
      <w:r w:rsidRPr="00B22506">
        <w:rPr>
          <w:rFonts w:ascii="Times New Roman" w:eastAsia="宋体" w:hAnsi="Times New Roman" w:cs="宋体" w:hint="eastAsia"/>
          <w:color w:val="333333"/>
          <w:kern w:val="0"/>
          <w:sz w:val="24"/>
          <w:szCs w:val="24"/>
        </w:rPr>
        <w:t>账户理财赎回</w:t>
      </w:r>
      <w:r w:rsidRPr="00B22506">
        <w:rPr>
          <w:rFonts w:ascii="Times New Roman" w:eastAsia="宋体" w:hAnsi="Times New Roman" w:cs="宋体" w:hint="eastAsia"/>
          <w:color w:val="333333"/>
          <w:kern w:val="0"/>
          <w:sz w:val="24"/>
          <w:szCs w:val="24"/>
        </w:rPr>
        <w:t>1000</w:t>
      </w:r>
      <w:r w:rsidRPr="00B22506">
        <w:rPr>
          <w:rFonts w:ascii="Times New Roman" w:eastAsia="宋体" w:hAnsi="Times New Roman" w:cs="宋体" w:hint="eastAsia"/>
          <w:color w:val="333333"/>
          <w:kern w:val="0"/>
          <w:sz w:val="24"/>
          <w:szCs w:val="24"/>
        </w:rPr>
        <w:t>万元。</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24</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郑跃武该建设银行账户通过三方存管银行账户转入“于某燕”账户的信用账户合计</w:t>
      </w:r>
      <w:r w:rsidRPr="00B22506">
        <w:rPr>
          <w:rFonts w:ascii="Times New Roman" w:eastAsia="宋体" w:hAnsi="Times New Roman" w:cs="宋体" w:hint="eastAsia"/>
          <w:color w:val="333333"/>
          <w:kern w:val="0"/>
          <w:sz w:val="24"/>
          <w:szCs w:val="24"/>
        </w:rPr>
        <w:t>1000</w:t>
      </w:r>
      <w:r w:rsidRPr="00B22506">
        <w:rPr>
          <w:rFonts w:ascii="Times New Roman" w:eastAsia="宋体" w:hAnsi="Times New Roman" w:cs="宋体" w:hint="eastAsia"/>
          <w:color w:val="333333"/>
          <w:kern w:val="0"/>
          <w:sz w:val="24"/>
          <w:szCs w:val="24"/>
        </w:rPr>
        <w:t>万元。在此之前</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“于某燕”账户的信用账户可用余额为</w:t>
      </w:r>
      <w:r w:rsidRPr="00B22506">
        <w:rPr>
          <w:rFonts w:ascii="Times New Roman" w:eastAsia="宋体" w:hAnsi="Times New Roman" w:cs="宋体" w:hint="eastAsia"/>
          <w:color w:val="333333"/>
          <w:kern w:val="0"/>
          <w:sz w:val="24"/>
          <w:szCs w:val="24"/>
        </w:rPr>
        <w:t>100</w:t>
      </w:r>
      <w:r w:rsidRPr="00B22506">
        <w:rPr>
          <w:rFonts w:ascii="Times New Roman" w:eastAsia="宋体" w:hAnsi="Times New Roman" w:cs="宋体" w:hint="eastAsia"/>
          <w:color w:val="333333"/>
          <w:kern w:val="0"/>
          <w:sz w:val="24"/>
          <w:szCs w:val="24"/>
        </w:rPr>
        <w:t>元。</w:t>
      </w:r>
    </w:p>
    <w:p w14:paraId="613B53D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D6BD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24</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28</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29</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“于某燕”账户以融资买入及担保品买入方式</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放杠杆分多笔买入“同方股份”单只股票共计</w:t>
      </w:r>
      <w:r w:rsidRPr="00B22506">
        <w:rPr>
          <w:rFonts w:ascii="Times New Roman" w:eastAsia="宋体" w:hAnsi="Times New Roman" w:cs="宋体" w:hint="eastAsia"/>
          <w:color w:val="333333"/>
          <w:kern w:val="0"/>
          <w:sz w:val="24"/>
          <w:szCs w:val="24"/>
        </w:rPr>
        <w:t>100</w:t>
      </w:r>
      <w:r w:rsidRPr="00B22506">
        <w:rPr>
          <w:rFonts w:ascii="Times New Roman" w:eastAsia="宋体" w:hAnsi="Times New Roman" w:cs="宋体" w:hint="eastAsia"/>
          <w:color w:val="333333"/>
          <w:kern w:val="0"/>
          <w:sz w:val="24"/>
          <w:szCs w:val="24"/>
        </w:rPr>
        <w:t>万股</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成交金额</w:t>
      </w:r>
      <w:r w:rsidRPr="00B22506">
        <w:rPr>
          <w:rFonts w:ascii="Times New Roman" w:eastAsia="宋体" w:hAnsi="Times New Roman" w:cs="宋体" w:hint="eastAsia"/>
          <w:color w:val="333333"/>
          <w:kern w:val="0"/>
          <w:sz w:val="24"/>
          <w:szCs w:val="24"/>
        </w:rPr>
        <w:t>13,952,476.03</w:t>
      </w:r>
      <w:r w:rsidRPr="00B22506">
        <w:rPr>
          <w:rFonts w:ascii="Times New Roman" w:eastAsia="宋体" w:hAnsi="Times New Roman" w:cs="宋体" w:hint="eastAsia"/>
          <w:color w:val="333333"/>
          <w:kern w:val="0"/>
          <w:sz w:val="24"/>
          <w:szCs w:val="24"/>
        </w:rPr>
        <w:t>元。“于某燕”账户此前从未交易过“同方股份”亦未用类似交易方式交易过其他股票。前述交易由郑跃武通过本人</w:t>
      </w:r>
      <w:r w:rsidRPr="00B22506">
        <w:rPr>
          <w:rFonts w:ascii="Times New Roman" w:eastAsia="宋体" w:hAnsi="Times New Roman" w:cs="宋体" w:hint="eastAsia"/>
          <w:color w:val="333333"/>
          <w:kern w:val="0"/>
          <w:sz w:val="24"/>
          <w:szCs w:val="24"/>
        </w:rPr>
        <w:t>186*****948</w:t>
      </w:r>
      <w:r w:rsidRPr="00B22506">
        <w:rPr>
          <w:rFonts w:ascii="Times New Roman" w:eastAsia="宋体" w:hAnsi="Times New Roman" w:cs="宋体" w:hint="eastAsia"/>
          <w:color w:val="333333"/>
          <w:kern w:val="0"/>
          <w:sz w:val="24"/>
          <w:szCs w:val="24"/>
        </w:rPr>
        <w:t>手机下单操作</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交易的决策及实际操作人为郑跃武。</w:t>
      </w:r>
    </w:p>
    <w:p w14:paraId="69EF5BD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42D0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4</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17</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“于某燕”账户陆续全部卖出“同方股份”</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盈利</w:t>
      </w:r>
      <w:r w:rsidRPr="00B22506">
        <w:rPr>
          <w:rFonts w:ascii="Times New Roman" w:eastAsia="宋体" w:hAnsi="Times New Roman" w:cs="宋体" w:hint="eastAsia"/>
          <w:color w:val="333333"/>
          <w:kern w:val="0"/>
          <w:sz w:val="24"/>
          <w:szCs w:val="24"/>
        </w:rPr>
        <w:t>1,183,815.96</w:t>
      </w:r>
      <w:r w:rsidRPr="00B22506">
        <w:rPr>
          <w:rFonts w:ascii="Times New Roman" w:eastAsia="宋体" w:hAnsi="Times New Roman" w:cs="宋体" w:hint="eastAsia"/>
          <w:color w:val="333333"/>
          <w:kern w:val="0"/>
          <w:sz w:val="24"/>
          <w:szCs w:val="24"/>
        </w:rPr>
        <w:t>元。</w:t>
      </w:r>
    </w:p>
    <w:p w14:paraId="1B60A6D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E11A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四</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内幕信息敏感期内</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郑跃武交易“同方股份”行为明显异常且无正当信息来源或合理解释</w:t>
      </w:r>
    </w:p>
    <w:p w14:paraId="7928E5D2"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05B08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本案内幕信息知情人郑某文不晚于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月初知悉内幕信息</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郑某文与郑跃武为近亲属关系</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关系密切。内幕信息敏感期内</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郑跃武本人账户存在首次交易涉案股票、突击转入大额资金、突击集中大量买入涉案股票等特征</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“于某燕”账户存在首次交易涉案股票、突击转入大额资金、突击集中大量买入涉案股票、放杠杆交易等特征</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前述交易与内幕信息高度吻合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买入意愿强烈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交易行为明显异常。郑跃武对此没有正当信息来源或合理解释。</w:t>
      </w:r>
    </w:p>
    <w:p w14:paraId="42524C5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48686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上述事实</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足以认定。</w:t>
      </w:r>
    </w:p>
    <w:p w14:paraId="76D9D802"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40C575"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郑跃武与内幕信息知情人郑某文为近亲属关系</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关系密切</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在内幕信息公开前与郑某文通话联络频繁</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证券交易活动与内幕信息高度吻合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相关交易行为明显异常</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没有正当信息来源或合理解释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违反</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年《证券法》第七十三条、第七十六条第一款的规定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构成</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年《证券法》第二百零二条所述的内幕交易行为。</w:t>
      </w:r>
    </w:p>
    <w:p w14:paraId="35E3CF6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786B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在听证过程中</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郑跃武及其代理人提出如下陈述申辩意见</w:t>
      </w:r>
      <w:r w:rsidRPr="00B22506">
        <w:rPr>
          <w:rFonts w:ascii="Times New Roman" w:eastAsia="宋体" w:hAnsi="Times New Roman" w:cs="宋体" w:hint="eastAsia"/>
          <w:color w:val="333333"/>
          <w:kern w:val="0"/>
          <w:sz w:val="24"/>
          <w:szCs w:val="24"/>
        </w:rPr>
        <w:t>:</w:t>
      </w:r>
    </w:p>
    <w:p w14:paraId="73180972"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F5B1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第一</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认定本案内幕信息敏感期的证据不足。</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日</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同方股份总经理黄某向科瑞天诚公司总裁吴某的提议没有形成初步的方案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此后多次会谈确定的换股初步方案亦未达成一致。</w:t>
      </w:r>
    </w:p>
    <w:p w14:paraId="3FC5705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74B439"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第二</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郑某文是科瑞天诚的董事长</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没有参与洽谈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方案并没有得到其确认。没有证据证明郑跃武与郑某文电话联络是交流内幕信息。郑跃武从事案涉交易时并不知悉内幕信息。</w:t>
      </w:r>
    </w:p>
    <w:p w14:paraId="5C329BA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AA20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第三</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案涉交易行为具有正当理由。当事人从无利用消息买卖股票的交易习惯。案涉交易是自主交易行为</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没有根据内幕信息。</w:t>
      </w:r>
    </w:p>
    <w:p w14:paraId="0D759A4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ACDCE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第四</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案涉交易行为不具有异常性。当事人在内幕信息公开前</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已将“同方股份”全部卖出。相关账户少量融资交易是申请人自身学习所需</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案涉账户交易资金和数额等方面没有放大和异常。</w:t>
      </w:r>
    </w:p>
    <w:p w14:paraId="49A26EF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7E1A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综上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当事人认为其案涉交易行为不构成内幕交易</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请求不予行政处罚。</w:t>
      </w:r>
    </w:p>
    <w:p w14:paraId="32E8C16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0381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经复核</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我局认为</w:t>
      </w:r>
      <w:r w:rsidRPr="00B22506">
        <w:rPr>
          <w:rFonts w:ascii="Times New Roman" w:eastAsia="宋体" w:hAnsi="Times New Roman" w:cs="宋体" w:hint="eastAsia"/>
          <w:color w:val="333333"/>
          <w:kern w:val="0"/>
          <w:sz w:val="24"/>
          <w:szCs w:val="24"/>
        </w:rPr>
        <w:t>:</w:t>
      </w:r>
    </w:p>
    <w:p w14:paraId="6E85135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42C40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第一</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案涉信息属于上市公司重大资产重组</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依法构成内幕信息</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本案内幕信息形成于</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2</w:t>
      </w:r>
      <w:r w:rsidRPr="00B22506">
        <w:rPr>
          <w:rFonts w:ascii="Times New Roman" w:eastAsia="宋体" w:hAnsi="Times New Roman" w:cs="宋体" w:hint="eastAsia"/>
          <w:color w:val="333333"/>
          <w:kern w:val="0"/>
          <w:sz w:val="24"/>
          <w:szCs w:val="24"/>
        </w:rPr>
        <w:t>月</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日。黄某、吴某均是相关公司的总经理或总裁</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具有较高的动议和决策权限</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二人商议收购事项足以构成影响内幕信息形成的动议</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当日即为本案内幕信息形成之时。我局对本案内幕信息及其形成过程的认定无误。</w:t>
      </w:r>
    </w:p>
    <w:p w14:paraId="5667CE0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8FD2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第二</w:t>
      </w:r>
      <w:r w:rsidRPr="00B22506">
        <w:rPr>
          <w:rFonts w:ascii="Times New Roman" w:eastAsia="宋体" w:hAnsi="Times New Roman" w:cs="宋体" w:hint="eastAsia"/>
          <w:color w:val="333333"/>
          <w:kern w:val="0"/>
          <w:sz w:val="24"/>
          <w:szCs w:val="24"/>
        </w:rPr>
        <w:t>,2017</w:t>
      </w:r>
      <w:r w:rsidRPr="00B22506">
        <w:rPr>
          <w:rFonts w:ascii="Times New Roman" w:eastAsia="宋体" w:hAnsi="Times New Roman" w:cs="宋体" w:hint="eastAsia"/>
          <w:color w:val="333333"/>
          <w:kern w:val="0"/>
          <w:sz w:val="24"/>
          <w:szCs w:val="24"/>
        </w:rPr>
        <w:t>年</w:t>
      </w:r>
      <w:r w:rsidRPr="00B22506">
        <w:rPr>
          <w:rFonts w:ascii="Times New Roman" w:eastAsia="宋体" w:hAnsi="Times New Roman" w:cs="宋体" w:hint="eastAsia"/>
          <w:color w:val="333333"/>
          <w:kern w:val="0"/>
          <w:sz w:val="24"/>
          <w:szCs w:val="24"/>
        </w:rPr>
        <w:t>3</w:t>
      </w:r>
      <w:r w:rsidRPr="00B22506">
        <w:rPr>
          <w:rFonts w:ascii="Times New Roman" w:eastAsia="宋体" w:hAnsi="Times New Roman" w:cs="宋体" w:hint="eastAsia"/>
          <w:color w:val="333333"/>
          <w:kern w:val="0"/>
          <w:sz w:val="24"/>
          <w:szCs w:val="24"/>
        </w:rPr>
        <w:t>月初科瑞天诚总裁吴某向董事长郑某文汇报重组事项并获得其同意</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郑某文由此知悉内幕信息</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为本案内幕信息知情人。郑跃武与郑某文系兄弟</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关系密切</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内幕信息敏感期内存在频繁的通话联络</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其交易活动与内幕信息的形成和发展高度吻合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足以认定其非法获取本案内幕信息。</w:t>
      </w:r>
    </w:p>
    <w:p w14:paraId="5BF49AA2"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D0E0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第三</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郑跃武交易“同方股份”存在股票交易种类变化、突击存入资金、交易金额放大、放杠杆交易等特征</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买入意愿强烈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且交易行为与郑跃武、郑某文通话联络以及内幕信息高度吻合</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交易行为明显异常。郑跃武没有正当信息来源或合理解释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其关于交易不具有异常性、未获取内幕信息的申辩证据不足</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其所称在内幕信息公开前卖出案涉股票等情形</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均不影响对郑跃武基于密切关系及联络接触非法获取内幕信息的认定。</w:t>
      </w:r>
    </w:p>
    <w:p w14:paraId="2870A9FE"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641A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综上</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我局对郑跃武及其代理人提出的陈述申辩意见不予采纳。</w:t>
      </w:r>
    </w:p>
    <w:p w14:paraId="0D80747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19F5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lastRenderedPageBreak/>
        <w:t>根据当事人违法行为的事实、性质、情节与社会危害程度</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依据</w:t>
      </w:r>
      <w:r w:rsidRPr="00B22506">
        <w:rPr>
          <w:rFonts w:ascii="Times New Roman" w:eastAsia="宋体" w:hAnsi="Times New Roman" w:cs="宋体" w:hint="eastAsia"/>
          <w:color w:val="333333"/>
          <w:kern w:val="0"/>
          <w:sz w:val="24"/>
          <w:szCs w:val="24"/>
        </w:rPr>
        <w:t>2005</w:t>
      </w:r>
      <w:r w:rsidRPr="00B22506">
        <w:rPr>
          <w:rFonts w:ascii="Times New Roman" w:eastAsia="宋体" w:hAnsi="Times New Roman" w:cs="宋体" w:hint="eastAsia"/>
          <w:color w:val="333333"/>
          <w:kern w:val="0"/>
          <w:sz w:val="24"/>
          <w:szCs w:val="24"/>
        </w:rPr>
        <w:t>年《证券法》第二百零二条的规定</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我局决定</w:t>
      </w:r>
      <w:r w:rsidRPr="00B22506">
        <w:rPr>
          <w:rFonts w:ascii="Times New Roman" w:eastAsia="宋体" w:hAnsi="Times New Roman" w:cs="宋体" w:hint="eastAsia"/>
          <w:color w:val="333333"/>
          <w:kern w:val="0"/>
          <w:sz w:val="24"/>
          <w:szCs w:val="24"/>
        </w:rPr>
        <w:t>:</w:t>
      </w:r>
    </w:p>
    <w:p w14:paraId="1D4A0AAC"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821F4"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没收郑跃武违法所得</w:t>
      </w:r>
      <w:r w:rsidRPr="00B22506">
        <w:rPr>
          <w:rFonts w:ascii="Times New Roman" w:eastAsia="宋体" w:hAnsi="Times New Roman" w:cs="宋体" w:hint="eastAsia"/>
          <w:color w:val="333333"/>
          <w:kern w:val="0"/>
          <w:sz w:val="24"/>
          <w:szCs w:val="24"/>
        </w:rPr>
        <w:t>2,379,596.03</w:t>
      </w:r>
      <w:r w:rsidRPr="00B22506">
        <w:rPr>
          <w:rFonts w:ascii="Times New Roman" w:eastAsia="宋体" w:hAnsi="Times New Roman" w:cs="宋体" w:hint="eastAsia"/>
          <w:color w:val="333333"/>
          <w:kern w:val="0"/>
          <w:sz w:val="24"/>
          <w:szCs w:val="24"/>
        </w:rPr>
        <w:t>元</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并处以</w:t>
      </w:r>
      <w:r w:rsidRPr="00B22506">
        <w:rPr>
          <w:rFonts w:ascii="Times New Roman" w:eastAsia="宋体" w:hAnsi="Times New Roman" w:cs="宋体" w:hint="eastAsia"/>
          <w:color w:val="333333"/>
          <w:kern w:val="0"/>
          <w:sz w:val="24"/>
          <w:szCs w:val="24"/>
        </w:rPr>
        <w:t>7,138,788.09</w:t>
      </w:r>
      <w:r w:rsidRPr="00B22506">
        <w:rPr>
          <w:rFonts w:ascii="Times New Roman" w:eastAsia="宋体" w:hAnsi="Times New Roman" w:cs="宋体" w:hint="eastAsia"/>
          <w:color w:val="333333"/>
          <w:kern w:val="0"/>
          <w:sz w:val="24"/>
          <w:szCs w:val="24"/>
        </w:rPr>
        <w:t>元的罚款。</w:t>
      </w:r>
    </w:p>
    <w:p w14:paraId="4D8B73B1"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2364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上述当事人应自收到本处罚决定书之日起</w:t>
      </w:r>
      <w:r w:rsidRPr="00B22506">
        <w:rPr>
          <w:rFonts w:ascii="Times New Roman" w:eastAsia="宋体" w:hAnsi="Times New Roman" w:cs="宋体" w:hint="eastAsia"/>
          <w:color w:val="333333"/>
          <w:kern w:val="0"/>
          <w:sz w:val="24"/>
          <w:szCs w:val="24"/>
        </w:rPr>
        <w:t>15</w:t>
      </w:r>
      <w:r w:rsidRPr="00B22506">
        <w:rPr>
          <w:rFonts w:ascii="Times New Roman" w:eastAsia="宋体" w:hAnsi="Times New Roman" w:cs="宋体" w:hint="eastAsia"/>
          <w:color w:val="333333"/>
          <w:kern w:val="0"/>
          <w:sz w:val="24"/>
          <w:szCs w:val="24"/>
        </w:rPr>
        <w:t>日内</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将罚款汇交中国证券监督管理委员会开户银行</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中信银行北京分行营业部</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账号</w:t>
      </w:r>
      <w:r w:rsidRPr="00B22506">
        <w:rPr>
          <w:rFonts w:ascii="Times New Roman" w:eastAsia="宋体" w:hAnsi="Times New Roman" w:cs="宋体" w:hint="eastAsia"/>
          <w:color w:val="333333"/>
          <w:kern w:val="0"/>
          <w:sz w:val="24"/>
          <w:szCs w:val="24"/>
        </w:rPr>
        <w:t>:7111010189800000162,</w:t>
      </w:r>
      <w:r w:rsidRPr="00B22506">
        <w:rPr>
          <w:rFonts w:ascii="Times New Roman" w:eastAsia="宋体" w:hAnsi="Times New Roman" w:cs="宋体" w:hint="eastAsia"/>
          <w:color w:val="333333"/>
          <w:kern w:val="0"/>
          <w:sz w:val="24"/>
          <w:szCs w:val="24"/>
        </w:rPr>
        <w:t>由该行直接上缴国库</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可在收到本处罚决定书之日起</w:t>
      </w:r>
      <w:r w:rsidRPr="00B22506">
        <w:rPr>
          <w:rFonts w:ascii="Times New Roman" w:eastAsia="宋体" w:hAnsi="Times New Roman" w:cs="宋体" w:hint="eastAsia"/>
          <w:color w:val="333333"/>
          <w:kern w:val="0"/>
          <w:sz w:val="24"/>
          <w:szCs w:val="24"/>
        </w:rPr>
        <w:t>60</w:t>
      </w:r>
      <w:r w:rsidRPr="00B22506">
        <w:rPr>
          <w:rFonts w:ascii="Times New Roman" w:eastAsia="宋体" w:hAnsi="Times New Roman" w:cs="宋体" w:hint="eastAsia"/>
          <w:color w:val="333333"/>
          <w:kern w:val="0"/>
          <w:sz w:val="24"/>
          <w:szCs w:val="24"/>
        </w:rPr>
        <w:t>日内向中国证券监督管理委员会申请行政复议</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也可在收到本处罚决定书之日起</w:t>
      </w:r>
      <w:r w:rsidRPr="00B22506">
        <w:rPr>
          <w:rFonts w:ascii="Times New Roman" w:eastAsia="宋体" w:hAnsi="Times New Roman" w:cs="宋体" w:hint="eastAsia"/>
          <w:color w:val="333333"/>
          <w:kern w:val="0"/>
          <w:sz w:val="24"/>
          <w:szCs w:val="24"/>
        </w:rPr>
        <w:t>6</w:t>
      </w:r>
      <w:r w:rsidRPr="00B22506">
        <w:rPr>
          <w:rFonts w:ascii="Times New Roman" w:eastAsia="宋体" w:hAnsi="Times New Roman" w:cs="宋体" w:hint="eastAsia"/>
          <w:color w:val="333333"/>
          <w:kern w:val="0"/>
          <w:sz w:val="24"/>
          <w:szCs w:val="24"/>
        </w:rPr>
        <w:t>个月内直接向有管辖权的人民法院提起行政诉讼。复议和诉讼期间</w:t>
      </w:r>
      <w:r w:rsidRPr="00B22506">
        <w:rPr>
          <w:rFonts w:ascii="Times New Roman" w:eastAsia="宋体" w:hAnsi="Times New Roman" w:cs="宋体" w:hint="eastAsia"/>
          <w:color w:val="333333"/>
          <w:kern w:val="0"/>
          <w:sz w:val="24"/>
          <w:szCs w:val="24"/>
        </w:rPr>
        <w:t>,</w:t>
      </w:r>
      <w:r w:rsidRPr="00B22506">
        <w:rPr>
          <w:rFonts w:ascii="Times New Roman" w:eastAsia="宋体" w:hAnsi="Times New Roman" w:cs="宋体" w:hint="eastAsia"/>
          <w:color w:val="333333"/>
          <w:kern w:val="0"/>
          <w:sz w:val="24"/>
          <w:szCs w:val="24"/>
        </w:rPr>
        <w:t>上述决定不停止执行。</w:t>
      </w:r>
    </w:p>
    <w:p w14:paraId="764907A0"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66A0D"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F6856"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28F7F"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7D67A"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1BC9E7"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22506">
        <w:rPr>
          <w:rFonts w:ascii="Times New Roman" w:eastAsia="宋体" w:hAnsi="Times New Roman" w:cs="宋体" w:hint="eastAsia"/>
          <w:color w:val="333333"/>
          <w:kern w:val="0"/>
          <w:sz w:val="24"/>
          <w:szCs w:val="24"/>
        </w:rPr>
        <w:t>中国证监会北京监管局</w:t>
      </w:r>
    </w:p>
    <w:p w14:paraId="171D9CFB" w14:textId="77777777" w:rsidR="00B22506" w:rsidRPr="00B22506" w:rsidRDefault="00B22506" w:rsidP="00B225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61BF89C" w:rsidR="006167C8" w:rsidRDefault="00B22506" w:rsidP="00B2250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22506">
        <w:rPr>
          <w:rFonts w:ascii="Times New Roman" w:eastAsia="宋体" w:hAnsi="Times New Roman" w:cs="宋体"/>
          <w:color w:val="333333"/>
          <w:kern w:val="0"/>
          <w:sz w:val="24"/>
          <w:szCs w:val="24"/>
        </w:rPr>
        <w:t>2023</w:t>
      </w:r>
      <w:r w:rsidRPr="00B22506">
        <w:rPr>
          <w:rFonts w:ascii="Times New Roman" w:eastAsia="宋体" w:hAnsi="Times New Roman" w:cs="宋体"/>
          <w:color w:val="333333"/>
          <w:kern w:val="0"/>
          <w:sz w:val="24"/>
          <w:szCs w:val="24"/>
        </w:rPr>
        <w:t>年</w:t>
      </w:r>
      <w:r w:rsidRPr="00B22506">
        <w:rPr>
          <w:rFonts w:ascii="Times New Roman" w:eastAsia="宋体" w:hAnsi="Times New Roman" w:cs="宋体"/>
          <w:color w:val="333333"/>
          <w:kern w:val="0"/>
          <w:sz w:val="24"/>
          <w:szCs w:val="24"/>
        </w:rPr>
        <w:t>9</w:t>
      </w:r>
      <w:r w:rsidRPr="00B22506">
        <w:rPr>
          <w:rFonts w:ascii="Times New Roman" w:eastAsia="宋体" w:hAnsi="Times New Roman" w:cs="宋体"/>
          <w:color w:val="333333"/>
          <w:kern w:val="0"/>
          <w:sz w:val="24"/>
          <w:szCs w:val="24"/>
        </w:rPr>
        <w:t>月</w:t>
      </w:r>
      <w:r w:rsidRPr="00B22506">
        <w:rPr>
          <w:rFonts w:ascii="Times New Roman" w:eastAsia="宋体" w:hAnsi="Times New Roman" w:cs="宋体"/>
          <w:color w:val="333333"/>
          <w:kern w:val="0"/>
          <w:sz w:val="24"/>
          <w:szCs w:val="24"/>
        </w:rPr>
        <w:t>1</w:t>
      </w:r>
      <w:r w:rsidRPr="00B22506">
        <w:rPr>
          <w:rFonts w:ascii="Times New Roman" w:eastAsia="宋体" w:hAnsi="Times New Roman" w:cs="宋体"/>
          <w:color w:val="333333"/>
          <w:kern w:val="0"/>
          <w:sz w:val="24"/>
          <w:szCs w:val="24"/>
        </w:rPr>
        <w:t>日</w:t>
      </w:r>
      <w:r w:rsidRPr="00B22506">
        <w:rPr>
          <w:rFonts w:ascii="Times New Roman" w:eastAsia="宋体" w:hAnsi="Times New Roman" w:cs="宋体"/>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AF567" w14:textId="77777777" w:rsidR="001C5B43" w:rsidRDefault="001C5B43" w:rsidP="00F968D2">
      <w:pPr>
        <w:rPr>
          <w:rFonts w:hint="eastAsia"/>
        </w:rPr>
      </w:pPr>
      <w:r>
        <w:separator/>
      </w:r>
    </w:p>
  </w:endnote>
  <w:endnote w:type="continuationSeparator" w:id="0">
    <w:p w14:paraId="6A89E58B" w14:textId="77777777" w:rsidR="001C5B43" w:rsidRDefault="001C5B4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5946B" w14:textId="77777777" w:rsidR="001C5B43" w:rsidRDefault="001C5B43" w:rsidP="00F968D2">
      <w:pPr>
        <w:rPr>
          <w:rFonts w:hint="eastAsia"/>
        </w:rPr>
      </w:pPr>
      <w:r>
        <w:separator/>
      </w:r>
    </w:p>
  </w:footnote>
  <w:footnote w:type="continuationSeparator" w:id="0">
    <w:p w14:paraId="1272E99A" w14:textId="77777777" w:rsidR="001C5B43" w:rsidRDefault="001C5B4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D70F6"/>
    <w:rsid w:val="001C5B43"/>
    <w:rsid w:val="002D0D23"/>
    <w:rsid w:val="00310267"/>
    <w:rsid w:val="00395F17"/>
    <w:rsid w:val="004D1A0A"/>
    <w:rsid w:val="004E6B59"/>
    <w:rsid w:val="00575B9A"/>
    <w:rsid w:val="006167C8"/>
    <w:rsid w:val="00623C8D"/>
    <w:rsid w:val="00651337"/>
    <w:rsid w:val="007D2D6F"/>
    <w:rsid w:val="008276CE"/>
    <w:rsid w:val="00840933"/>
    <w:rsid w:val="00AC7653"/>
    <w:rsid w:val="00B22506"/>
    <w:rsid w:val="00B4746E"/>
    <w:rsid w:val="00BB6090"/>
    <w:rsid w:val="00BE43C3"/>
    <w:rsid w:val="00EE502A"/>
    <w:rsid w:val="00F44DE5"/>
    <w:rsid w:val="00F968D2"/>
    <w:rsid w:val="00F9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2024-12-16T06:22:00Z</dcterms:created>
  <dcterms:modified xsi:type="dcterms:W3CDTF">2024-12-16T06:23:00Z</dcterms:modified>
</cp:coreProperties>
</file>