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ACA8769" w:rsidR="00BB6090" w:rsidRPr="00BB6090" w:rsidRDefault="002C645B" w:rsidP="00BB6090">
            <w:pPr>
              <w:widowControl/>
              <w:spacing w:line="450" w:lineRule="atLeast"/>
              <w:jc w:val="left"/>
              <w:rPr>
                <w:rFonts w:ascii="宋体" w:eastAsia="宋体" w:hAnsi="宋体" w:cs="宋体" w:hint="eastAsia"/>
                <w:kern w:val="0"/>
                <w:sz w:val="24"/>
                <w:szCs w:val="24"/>
              </w:rPr>
            </w:pPr>
            <w:r w:rsidRPr="002C645B">
              <w:rPr>
                <w:rFonts w:ascii="宋体" w:eastAsia="宋体" w:hAnsi="宋体" w:cs="宋体" w:hint="eastAsia"/>
                <w:kern w:val="0"/>
                <w:sz w:val="24"/>
                <w:szCs w:val="24"/>
              </w:rPr>
              <w:t>bm56000001/2022-00002862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ED3DC40" w:rsidR="00BB6090" w:rsidRPr="00BB6090" w:rsidRDefault="002C645B" w:rsidP="00BB6090">
            <w:pPr>
              <w:widowControl/>
              <w:spacing w:line="450" w:lineRule="atLeast"/>
              <w:jc w:val="left"/>
              <w:rPr>
                <w:rFonts w:ascii="宋体" w:eastAsia="宋体" w:hAnsi="宋体" w:cs="宋体" w:hint="eastAsia"/>
                <w:kern w:val="0"/>
                <w:sz w:val="24"/>
                <w:szCs w:val="24"/>
              </w:rPr>
            </w:pPr>
            <w:r w:rsidRPr="002C645B">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9C1849B" w:rsidR="00BB6090" w:rsidRPr="00F226C0" w:rsidRDefault="002C645B" w:rsidP="00BB6090">
            <w:pPr>
              <w:widowControl/>
              <w:spacing w:line="450" w:lineRule="atLeast"/>
              <w:jc w:val="left"/>
              <w:rPr>
                <w:rFonts w:ascii="宋体" w:eastAsia="宋体" w:hAnsi="宋体" w:cs="宋体" w:hint="eastAsia"/>
                <w:b/>
                <w:bCs/>
                <w:kern w:val="0"/>
                <w:sz w:val="24"/>
                <w:szCs w:val="24"/>
              </w:rPr>
            </w:pPr>
            <w:r w:rsidRPr="002C645B">
              <w:rPr>
                <w:rFonts w:ascii="宋体" w:eastAsia="宋体" w:hAnsi="宋体" w:cs="宋体" w:hint="eastAsia"/>
                <w:b/>
                <w:bCs/>
                <w:kern w:val="0"/>
                <w:sz w:val="24"/>
                <w:szCs w:val="24"/>
              </w:rPr>
              <w:t>中国证券监督管理委员会大连监管局行政处罚决定书（〔2022〕3号）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E83CD5B" w:rsidR="00BB6090" w:rsidRPr="00BB6090" w:rsidRDefault="0014385D" w:rsidP="00BB6090">
            <w:pPr>
              <w:widowControl/>
              <w:spacing w:line="450" w:lineRule="atLeast"/>
              <w:jc w:val="center"/>
              <w:rPr>
                <w:rFonts w:ascii="宋体" w:eastAsia="宋体" w:hAnsi="宋体" w:cs="宋体" w:hint="eastAsia"/>
                <w:b/>
                <w:bCs/>
                <w:color w:val="666666"/>
                <w:kern w:val="0"/>
                <w:sz w:val="24"/>
                <w:szCs w:val="24"/>
              </w:rPr>
            </w:pPr>
            <w:r w:rsidRPr="0014385D">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6568A8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C645B" w:rsidRPr="002C645B">
        <w:rPr>
          <w:rFonts w:ascii="微软雅黑" w:eastAsia="微软雅黑" w:hAnsi="微软雅黑" w:cs="宋体" w:hint="eastAsia"/>
          <w:b/>
          <w:bCs/>
          <w:color w:val="333333"/>
          <w:kern w:val="0"/>
          <w:sz w:val="36"/>
          <w:szCs w:val="36"/>
        </w:rPr>
        <w:t>证券监督管理委员会大连监管局行政处罚决定书（</w:t>
      </w:r>
      <w:bookmarkStart w:id="0" w:name="_Hlk185945622"/>
      <w:r w:rsidR="002C645B" w:rsidRPr="002C645B">
        <w:rPr>
          <w:rFonts w:ascii="微软雅黑" w:eastAsia="微软雅黑" w:hAnsi="微软雅黑" w:cs="宋体" w:hint="eastAsia"/>
          <w:b/>
          <w:bCs/>
          <w:color w:val="333333"/>
          <w:kern w:val="0"/>
          <w:sz w:val="36"/>
          <w:szCs w:val="36"/>
        </w:rPr>
        <w:t>〔2022〕3号</w:t>
      </w:r>
      <w:bookmarkEnd w:id="0"/>
      <w:r w:rsidR="002C645B" w:rsidRPr="002C645B">
        <w:rPr>
          <w:rFonts w:ascii="微软雅黑" w:eastAsia="微软雅黑" w:hAnsi="微软雅黑" w:cs="宋体" w:hint="eastAsia"/>
          <w:b/>
          <w:bCs/>
          <w:color w:val="333333"/>
          <w:kern w:val="0"/>
          <w:sz w:val="36"/>
          <w:szCs w:val="36"/>
        </w:rPr>
        <w:t>）</w:t>
      </w:r>
    </w:p>
    <w:p w14:paraId="0EFEE006" w14:textId="726CC1DC" w:rsidR="006167C8" w:rsidRDefault="0014385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hint="eastAsia"/>
          <w:color w:val="333333"/>
          <w:kern w:val="0"/>
          <w:sz w:val="24"/>
          <w:szCs w:val="24"/>
        </w:rPr>
        <w:t>〔</w:t>
      </w:r>
      <w:r w:rsidRPr="0014385D">
        <w:rPr>
          <w:rFonts w:ascii="Times New Roman" w:eastAsia="宋体" w:hAnsi="Times New Roman" w:cs="宋体" w:hint="eastAsia"/>
          <w:color w:val="333333"/>
          <w:kern w:val="0"/>
          <w:sz w:val="24"/>
          <w:szCs w:val="24"/>
        </w:rPr>
        <w:t>2022</w:t>
      </w:r>
      <w:r w:rsidRPr="0014385D">
        <w:rPr>
          <w:rFonts w:ascii="Times New Roman" w:eastAsia="宋体" w:hAnsi="Times New Roman" w:cs="宋体" w:hint="eastAsia"/>
          <w:color w:val="333333"/>
          <w:kern w:val="0"/>
          <w:sz w:val="24"/>
          <w:szCs w:val="24"/>
        </w:rPr>
        <w:t>〕</w:t>
      </w:r>
      <w:r w:rsidRPr="0014385D">
        <w:rPr>
          <w:rFonts w:ascii="Times New Roman" w:eastAsia="宋体" w:hAnsi="Times New Roman" w:cs="宋体" w:hint="eastAsia"/>
          <w:color w:val="333333"/>
          <w:kern w:val="0"/>
          <w:sz w:val="24"/>
          <w:szCs w:val="24"/>
        </w:rPr>
        <w:t>3</w:t>
      </w:r>
      <w:r w:rsidRPr="0014385D">
        <w:rPr>
          <w:rFonts w:ascii="Times New Roman" w:eastAsia="宋体" w:hAnsi="Times New Roman" w:cs="宋体" w:hint="eastAsia"/>
          <w:color w:val="333333"/>
          <w:kern w:val="0"/>
          <w:sz w:val="24"/>
          <w:szCs w:val="24"/>
        </w:rPr>
        <w:t>号</w:t>
      </w:r>
    </w:p>
    <w:p w14:paraId="613DB558"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当事人：唐某新，女，</w:t>
      </w:r>
      <w:r w:rsidRPr="0014385D">
        <w:rPr>
          <w:rFonts w:ascii="Times New Roman" w:eastAsia="宋体" w:hAnsi="Times New Roman" w:cs="宋体" w:hint="eastAsia"/>
          <w:color w:val="333333"/>
          <w:kern w:val="0"/>
          <w:sz w:val="24"/>
          <w:szCs w:val="24"/>
        </w:rPr>
        <w:t>196X</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9</w:t>
      </w:r>
      <w:r w:rsidRPr="0014385D">
        <w:rPr>
          <w:rFonts w:ascii="Times New Roman" w:eastAsia="宋体" w:hAnsi="Times New Roman" w:cs="宋体" w:hint="eastAsia"/>
          <w:color w:val="333333"/>
          <w:kern w:val="0"/>
          <w:sz w:val="24"/>
          <w:szCs w:val="24"/>
        </w:rPr>
        <w:t>月出生，住址：辽宁省大连市西岗区。</w:t>
      </w:r>
    </w:p>
    <w:p w14:paraId="1762C843"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97D4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依据</w:t>
      </w:r>
      <w:r w:rsidRPr="0014385D">
        <w:rPr>
          <w:rFonts w:ascii="Times New Roman" w:eastAsia="宋体" w:hAnsi="Times New Roman" w:cs="宋体" w:hint="eastAsia"/>
          <w:color w:val="333333"/>
          <w:kern w:val="0"/>
          <w:sz w:val="24"/>
          <w:szCs w:val="24"/>
        </w:rPr>
        <w:t>2005</w:t>
      </w:r>
      <w:r w:rsidRPr="0014385D">
        <w:rPr>
          <w:rFonts w:ascii="Times New Roman" w:eastAsia="宋体" w:hAnsi="Times New Roman" w:cs="宋体" w:hint="eastAsia"/>
          <w:color w:val="333333"/>
          <w:kern w:val="0"/>
          <w:sz w:val="24"/>
          <w:szCs w:val="24"/>
        </w:rPr>
        <w:t>年修订的《中华人民共和国证券法》（以下简称</w:t>
      </w:r>
      <w:r w:rsidRPr="0014385D">
        <w:rPr>
          <w:rFonts w:ascii="Times New Roman" w:eastAsia="宋体" w:hAnsi="Times New Roman" w:cs="宋体" w:hint="eastAsia"/>
          <w:color w:val="333333"/>
          <w:kern w:val="0"/>
          <w:sz w:val="24"/>
          <w:szCs w:val="24"/>
        </w:rPr>
        <w:t>2005</w:t>
      </w:r>
      <w:r w:rsidRPr="0014385D">
        <w:rPr>
          <w:rFonts w:ascii="Times New Roman" w:eastAsia="宋体" w:hAnsi="Times New Roman" w:cs="宋体" w:hint="eastAsia"/>
          <w:color w:val="333333"/>
          <w:kern w:val="0"/>
          <w:sz w:val="24"/>
          <w:szCs w:val="24"/>
        </w:rPr>
        <w:t>年《证券法》）的有关规定，我局对唐某新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58378C1E"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742BF"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经查明，唐某新存在以下违法事实：</w:t>
      </w:r>
    </w:p>
    <w:p w14:paraId="3F989026"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DED7D2"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color w:val="333333"/>
          <w:kern w:val="0"/>
          <w:sz w:val="24"/>
          <w:szCs w:val="24"/>
        </w:rPr>
        <w:t>    </w:t>
      </w:r>
      <w:r w:rsidRPr="0014385D">
        <w:rPr>
          <w:rFonts w:ascii="Times New Roman" w:eastAsia="宋体" w:hAnsi="Times New Roman" w:cs="宋体"/>
          <w:color w:val="333333"/>
          <w:kern w:val="0"/>
          <w:sz w:val="24"/>
          <w:szCs w:val="24"/>
        </w:rPr>
        <w:t>一、内幕信息的形成和公开过程</w:t>
      </w:r>
    </w:p>
    <w:p w14:paraId="320A8136"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BBA00"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2016</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3</w:t>
      </w:r>
      <w:r w:rsidRPr="0014385D">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14385D">
        <w:rPr>
          <w:rFonts w:ascii="Times New Roman" w:eastAsia="宋体" w:hAnsi="Times New Roman" w:cs="宋体" w:hint="eastAsia"/>
          <w:color w:val="333333"/>
          <w:kern w:val="0"/>
          <w:sz w:val="24"/>
          <w:szCs w:val="24"/>
        </w:rPr>
        <w:t>5000</w:t>
      </w:r>
      <w:r w:rsidRPr="0014385D">
        <w:rPr>
          <w:rFonts w:ascii="Times New Roman" w:eastAsia="宋体" w:hAnsi="Times New Roman" w:cs="宋体" w:hint="eastAsia"/>
          <w:color w:val="333333"/>
          <w:kern w:val="0"/>
          <w:sz w:val="24"/>
          <w:szCs w:val="24"/>
        </w:rPr>
        <w:t>万股股权（占其持有华东数控股份的</w:t>
      </w:r>
      <w:r w:rsidRPr="0014385D">
        <w:rPr>
          <w:rFonts w:ascii="Times New Roman" w:eastAsia="宋体" w:hAnsi="Times New Roman" w:cs="宋体" w:hint="eastAsia"/>
          <w:color w:val="333333"/>
          <w:kern w:val="0"/>
          <w:sz w:val="24"/>
          <w:szCs w:val="24"/>
        </w:rPr>
        <w:t>98.77%</w:t>
      </w:r>
      <w:r w:rsidRPr="0014385D">
        <w:rPr>
          <w:rFonts w:ascii="Times New Roman" w:eastAsia="宋体" w:hAnsi="Times New Roman" w:cs="宋体" w:hint="eastAsia"/>
          <w:color w:val="333333"/>
          <w:kern w:val="0"/>
          <w:sz w:val="24"/>
          <w:szCs w:val="24"/>
        </w:rPr>
        <w:t>，占华东数控总股本的</w:t>
      </w:r>
      <w:r w:rsidRPr="0014385D">
        <w:rPr>
          <w:rFonts w:ascii="Times New Roman" w:eastAsia="宋体" w:hAnsi="Times New Roman" w:cs="宋体" w:hint="eastAsia"/>
          <w:color w:val="333333"/>
          <w:kern w:val="0"/>
          <w:sz w:val="24"/>
          <w:szCs w:val="24"/>
        </w:rPr>
        <w:t>16.26%</w:t>
      </w:r>
      <w:r w:rsidRPr="0014385D">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14385D">
        <w:rPr>
          <w:rFonts w:ascii="Times New Roman" w:eastAsia="宋体" w:hAnsi="Times New Roman" w:cs="宋体" w:hint="eastAsia"/>
          <w:color w:val="333333"/>
          <w:kern w:val="0"/>
          <w:sz w:val="24"/>
          <w:szCs w:val="24"/>
        </w:rPr>
        <w:t>4</w:t>
      </w:r>
      <w:r w:rsidRPr="0014385D">
        <w:rPr>
          <w:rFonts w:ascii="Times New Roman" w:eastAsia="宋体" w:hAnsi="Times New Roman" w:cs="宋体" w:hint="eastAsia"/>
          <w:color w:val="333333"/>
          <w:kern w:val="0"/>
          <w:sz w:val="24"/>
          <w:szCs w:val="24"/>
        </w:rPr>
        <w:t>亿元流动资金贷款提供最高额增信担保。张某时任华夏银行大连分行西安路支行行长，为该项目负责人。</w:t>
      </w:r>
    </w:p>
    <w:p w14:paraId="54EB737B"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BA1B9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2017</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9</w:t>
      </w:r>
      <w:r w:rsidRPr="0014385D">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69C1248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A3437C"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17</w:t>
      </w:r>
      <w:r w:rsidRPr="0014385D">
        <w:rPr>
          <w:rFonts w:ascii="Times New Roman" w:eastAsia="宋体" w:hAnsi="Times New Roman" w:cs="宋体" w:hint="eastAsia"/>
          <w:color w:val="333333"/>
          <w:kern w:val="0"/>
          <w:sz w:val="24"/>
          <w:szCs w:val="24"/>
        </w:rPr>
        <w:t>日，华夏银行审议同意《关于对大连机床营销有限公司诉讼的请求》。</w:t>
      </w:r>
    </w:p>
    <w:p w14:paraId="5F60A9DC"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15782"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19</w:t>
      </w:r>
      <w:r w:rsidRPr="0014385D">
        <w:rPr>
          <w:rFonts w:ascii="Times New Roman" w:eastAsia="宋体" w:hAnsi="Times New Roman" w:cs="宋体" w:hint="eastAsia"/>
          <w:color w:val="333333"/>
          <w:kern w:val="0"/>
          <w:sz w:val="24"/>
          <w:szCs w:val="24"/>
        </w:rPr>
        <w:t>日，华夏银行正式向威海市经济开发区法院（以下简称威海经区法院）递交实现担保物权申请。威海经区法院当日按特别程序予以立案，并向被申请人高金科技及债务人大连机床营销有限公司出具了相关手续。</w:t>
      </w:r>
    </w:p>
    <w:p w14:paraId="2366D000"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64533"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25</w:t>
      </w:r>
      <w:r w:rsidRPr="0014385D">
        <w:rPr>
          <w:rFonts w:ascii="Times New Roman" w:eastAsia="宋体" w:hAnsi="Times New Roman" w:cs="宋体" w:hint="eastAsia"/>
          <w:color w:val="333333"/>
          <w:kern w:val="0"/>
          <w:sz w:val="24"/>
          <w:szCs w:val="24"/>
        </w:rPr>
        <w:t>日，威海经区法院召开了听证会，当庭裁定准予拍卖、变卖被申请人高金科技持有的华东数控</w:t>
      </w:r>
      <w:r w:rsidRPr="0014385D">
        <w:rPr>
          <w:rFonts w:ascii="Times New Roman" w:eastAsia="宋体" w:hAnsi="Times New Roman" w:cs="宋体" w:hint="eastAsia"/>
          <w:color w:val="333333"/>
          <w:kern w:val="0"/>
          <w:sz w:val="24"/>
          <w:szCs w:val="24"/>
        </w:rPr>
        <w:t>5000</w:t>
      </w:r>
      <w:r w:rsidRPr="0014385D">
        <w:rPr>
          <w:rFonts w:ascii="Times New Roman" w:eastAsia="宋体" w:hAnsi="Times New Roman" w:cs="宋体" w:hint="eastAsia"/>
          <w:color w:val="333333"/>
          <w:kern w:val="0"/>
          <w:sz w:val="24"/>
          <w:szCs w:val="24"/>
        </w:rPr>
        <w:t>万股股权，华夏银行对拍卖款在债权范围内优先受偿。</w:t>
      </w:r>
    </w:p>
    <w:p w14:paraId="34D98E0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2A1D2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lastRenderedPageBreak/>
        <w:t>11</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2</w:t>
      </w:r>
      <w:r w:rsidRPr="0014385D">
        <w:rPr>
          <w:rFonts w:ascii="Times New Roman" w:eastAsia="宋体" w:hAnsi="Times New Roman" w:cs="宋体" w:hint="eastAsia"/>
          <w:color w:val="333333"/>
          <w:kern w:val="0"/>
          <w:sz w:val="24"/>
          <w:szCs w:val="24"/>
        </w:rPr>
        <w:t>日</w:t>
      </w:r>
      <w:r w:rsidRPr="0014385D">
        <w:rPr>
          <w:rFonts w:ascii="Times New Roman" w:eastAsia="宋体" w:hAnsi="Times New Roman" w:cs="宋体" w:hint="eastAsia"/>
          <w:color w:val="333333"/>
          <w:kern w:val="0"/>
          <w:sz w:val="24"/>
          <w:szCs w:val="24"/>
        </w:rPr>
        <w:t>19:42</w:t>
      </w:r>
      <w:r w:rsidRPr="0014385D">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14385D">
        <w:rPr>
          <w:rFonts w:ascii="Times New Roman" w:eastAsia="宋体" w:hAnsi="Times New Roman" w:cs="宋体" w:hint="eastAsia"/>
          <w:color w:val="333333"/>
          <w:kern w:val="0"/>
          <w:sz w:val="24"/>
          <w:szCs w:val="24"/>
        </w:rPr>
        <w:t>5000</w:t>
      </w:r>
      <w:r w:rsidRPr="0014385D">
        <w:rPr>
          <w:rFonts w:ascii="Times New Roman" w:eastAsia="宋体" w:hAnsi="Times New Roman" w:cs="宋体" w:hint="eastAsia"/>
          <w:color w:val="333333"/>
          <w:kern w:val="0"/>
          <w:sz w:val="24"/>
          <w:szCs w:val="24"/>
        </w:rPr>
        <w:t>万股股份。</w:t>
      </w:r>
    </w:p>
    <w:p w14:paraId="7FAD11A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8AD4CA"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11</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3</w:t>
      </w:r>
      <w:r w:rsidRPr="0014385D">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日，华东数控收到高金科技通知，其持有的华东数控股份被质权人华夏银行向威海经区法院申请实现担保物权。华东数控于</w:t>
      </w:r>
      <w:r w:rsidRPr="0014385D">
        <w:rPr>
          <w:rFonts w:ascii="Times New Roman" w:eastAsia="宋体" w:hAnsi="Times New Roman" w:cs="宋体" w:hint="eastAsia"/>
          <w:color w:val="333333"/>
          <w:kern w:val="0"/>
          <w:sz w:val="24"/>
          <w:szCs w:val="24"/>
        </w:rPr>
        <w:t>11</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3</w:t>
      </w:r>
      <w:r w:rsidRPr="0014385D">
        <w:rPr>
          <w:rFonts w:ascii="Times New Roman" w:eastAsia="宋体" w:hAnsi="Times New Roman" w:cs="宋体" w:hint="eastAsia"/>
          <w:color w:val="333333"/>
          <w:kern w:val="0"/>
          <w:sz w:val="24"/>
          <w:szCs w:val="24"/>
        </w:rPr>
        <w:t>日</w:t>
      </w:r>
      <w:r w:rsidRPr="0014385D">
        <w:rPr>
          <w:rFonts w:ascii="Times New Roman" w:eastAsia="宋体" w:hAnsi="Times New Roman" w:cs="宋体" w:hint="eastAsia"/>
          <w:color w:val="333333"/>
          <w:kern w:val="0"/>
          <w:sz w:val="24"/>
          <w:szCs w:val="24"/>
        </w:rPr>
        <w:t>13:00</w:t>
      </w:r>
      <w:r w:rsidRPr="0014385D">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421207F3"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7C274"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color w:val="333333"/>
          <w:kern w:val="0"/>
          <w:sz w:val="24"/>
          <w:szCs w:val="24"/>
        </w:rPr>
        <w:t>    </w:t>
      </w:r>
      <w:r w:rsidRPr="0014385D">
        <w:rPr>
          <w:rFonts w:ascii="Times New Roman" w:eastAsia="宋体" w:hAnsi="Times New Roman" w:cs="宋体"/>
          <w:color w:val="333333"/>
          <w:kern w:val="0"/>
          <w:sz w:val="24"/>
          <w:szCs w:val="24"/>
        </w:rPr>
        <w:t>上述事项构成</w:t>
      </w:r>
      <w:r w:rsidRPr="0014385D">
        <w:rPr>
          <w:rFonts w:ascii="Times New Roman" w:eastAsia="宋体" w:hAnsi="Times New Roman" w:cs="宋体"/>
          <w:color w:val="333333"/>
          <w:kern w:val="0"/>
          <w:sz w:val="24"/>
          <w:szCs w:val="24"/>
        </w:rPr>
        <w:t>2005</w:t>
      </w:r>
      <w:r w:rsidRPr="0014385D">
        <w:rPr>
          <w:rFonts w:ascii="Times New Roman" w:eastAsia="宋体" w:hAnsi="Times New Roman" w:cs="宋体"/>
          <w:color w:val="333333"/>
          <w:kern w:val="0"/>
          <w:sz w:val="24"/>
          <w:szCs w:val="24"/>
        </w:rPr>
        <w:t>年《证券法》第六十七条第二款第（八）项规定的重大事件，属于第七十五条第二款第（一）项规定的内幕信息。内幕信息敏感期为</w:t>
      </w:r>
      <w:r w:rsidRPr="0014385D">
        <w:rPr>
          <w:rFonts w:ascii="Times New Roman" w:eastAsia="宋体" w:hAnsi="Times New Roman" w:cs="宋体"/>
          <w:color w:val="333333"/>
          <w:kern w:val="0"/>
          <w:sz w:val="24"/>
          <w:szCs w:val="24"/>
        </w:rPr>
        <w:t>2017</w:t>
      </w:r>
      <w:r w:rsidRPr="0014385D">
        <w:rPr>
          <w:rFonts w:ascii="Times New Roman" w:eastAsia="宋体" w:hAnsi="Times New Roman" w:cs="宋体"/>
          <w:color w:val="333333"/>
          <w:kern w:val="0"/>
          <w:sz w:val="24"/>
          <w:szCs w:val="24"/>
        </w:rPr>
        <w:t>年</w:t>
      </w:r>
      <w:r w:rsidRPr="0014385D">
        <w:rPr>
          <w:rFonts w:ascii="Times New Roman" w:eastAsia="宋体" w:hAnsi="Times New Roman" w:cs="宋体"/>
          <w:color w:val="333333"/>
          <w:kern w:val="0"/>
          <w:sz w:val="24"/>
          <w:szCs w:val="24"/>
        </w:rPr>
        <w:t>10</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17</w:t>
      </w:r>
      <w:r w:rsidRPr="0014385D">
        <w:rPr>
          <w:rFonts w:ascii="Times New Roman" w:eastAsia="宋体" w:hAnsi="Times New Roman" w:cs="宋体"/>
          <w:color w:val="333333"/>
          <w:kern w:val="0"/>
          <w:sz w:val="24"/>
          <w:szCs w:val="24"/>
        </w:rPr>
        <w:t>日至</w:t>
      </w:r>
      <w:r w:rsidRPr="0014385D">
        <w:rPr>
          <w:rFonts w:ascii="Times New Roman" w:eastAsia="宋体" w:hAnsi="Times New Roman" w:cs="宋体"/>
          <w:color w:val="333333"/>
          <w:kern w:val="0"/>
          <w:sz w:val="24"/>
          <w:szCs w:val="24"/>
        </w:rPr>
        <w:t>2017</w:t>
      </w:r>
      <w:r w:rsidRPr="0014385D">
        <w:rPr>
          <w:rFonts w:ascii="Times New Roman" w:eastAsia="宋体" w:hAnsi="Times New Roman" w:cs="宋体"/>
          <w:color w:val="333333"/>
          <w:kern w:val="0"/>
          <w:sz w:val="24"/>
          <w:szCs w:val="24"/>
        </w:rPr>
        <w:t>年</w:t>
      </w:r>
      <w:r w:rsidRPr="0014385D">
        <w:rPr>
          <w:rFonts w:ascii="Times New Roman" w:eastAsia="宋体" w:hAnsi="Times New Roman" w:cs="宋体"/>
          <w:color w:val="333333"/>
          <w:kern w:val="0"/>
          <w:sz w:val="24"/>
          <w:szCs w:val="24"/>
        </w:rPr>
        <w:t>11</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2</w:t>
      </w:r>
      <w:r w:rsidRPr="0014385D">
        <w:rPr>
          <w:rFonts w:ascii="Times New Roman" w:eastAsia="宋体" w:hAnsi="Times New Roman" w:cs="宋体"/>
          <w:color w:val="333333"/>
          <w:kern w:val="0"/>
          <w:sz w:val="24"/>
          <w:szCs w:val="24"/>
        </w:rPr>
        <w:t>日收盘时。</w:t>
      </w:r>
    </w:p>
    <w:p w14:paraId="327BB96D"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569E8"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二、唐某新内幕交易“华东数控”</w:t>
      </w:r>
    </w:p>
    <w:p w14:paraId="4C3CC4EB"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5B4AD4"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（一）与知晓内幕信息的人联络情况</w:t>
      </w:r>
    </w:p>
    <w:p w14:paraId="13529098"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1C812"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color w:val="333333"/>
          <w:kern w:val="0"/>
          <w:sz w:val="24"/>
          <w:szCs w:val="24"/>
        </w:rPr>
        <w:t>    2017</w:t>
      </w:r>
      <w:r w:rsidRPr="0014385D">
        <w:rPr>
          <w:rFonts w:ascii="Times New Roman" w:eastAsia="宋体" w:hAnsi="Times New Roman" w:cs="宋体"/>
          <w:color w:val="333333"/>
          <w:kern w:val="0"/>
          <w:sz w:val="24"/>
          <w:szCs w:val="24"/>
        </w:rPr>
        <w:t>年</w:t>
      </w:r>
      <w:r w:rsidRPr="0014385D">
        <w:rPr>
          <w:rFonts w:ascii="Times New Roman" w:eastAsia="宋体" w:hAnsi="Times New Roman" w:cs="宋体"/>
          <w:color w:val="333333"/>
          <w:kern w:val="0"/>
          <w:sz w:val="24"/>
          <w:szCs w:val="24"/>
        </w:rPr>
        <w:t>10</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17</w:t>
      </w:r>
      <w:r w:rsidRPr="0014385D">
        <w:rPr>
          <w:rFonts w:ascii="Times New Roman" w:eastAsia="宋体" w:hAnsi="Times New Roman" w:cs="宋体"/>
          <w:color w:val="333333"/>
          <w:kern w:val="0"/>
          <w:sz w:val="24"/>
          <w:szCs w:val="24"/>
        </w:rPr>
        <w:t>日，张某作为华夏银行西安路支行负责人以该行名义向华夏银行大连分行提交《大连分行资产风险处置议案申请单》。当日下午</w:t>
      </w:r>
      <w:r w:rsidRPr="0014385D">
        <w:rPr>
          <w:rFonts w:ascii="Times New Roman" w:eastAsia="宋体" w:hAnsi="Times New Roman" w:cs="宋体"/>
          <w:color w:val="333333"/>
          <w:kern w:val="0"/>
          <w:sz w:val="24"/>
          <w:szCs w:val="24"/>
        </w:rPr>
        <w:t>5</w:t>
      </w:r>
      <w:r w:rsidRPr="0014385D">
        <w:rPr>
          <w:rFonts w:ascii="Times New Roman" w:eastAsia="宋体" w:hAnsi="Times New Roman" w:cs="宋体"/>
          <w:color w:val="333333"/>
          <w:kern w:val="0"/>
          <w:sz w:val="24"/>
          <w:szCs w:val="24"/>
        </w:rPr>
        <w:t>点，华夏银行大连分行审议同意资产保全部、西安路支行提交的《关于对大连机床营销有限公司诉讼的请求》。张某因工作职责不晚于</w:t>
      </w:r>
      <w:r w:rsidRPr="0014385D">
        <w:rPr>
          <w:rFonts w:ascii="Times New Roman" w:eastAsia="宋体" w:hAnsi="Times New Roman" w:cs="宋体"/>
          <w:color w:val="333333"/>
          <w:kern w:val="0"/>
          <w:sz w:val="24"/>
          <w:szCs w:val="24"/>
        </w:rPr>
        <w:t>10</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17</w:t>
      </w:r>
      <w:r w:rsidRPr="0014385D">
        <w:rPr>
          <w:rFonts w:ascii="Times New Roman" w:eastAsia="宋体" w:hAnsi="Times New Roman" w:cs="宋体"/>
          <w:color w:val="333333"/>
          <w:kern w:val="0"/>
          <w:sz w:val="24"/>
          <w:szCs w:val="24"/>
        </w:rPr>
        <w:t>日知悉华夏银行向威海经区法院提出拍卖华东数控股权事项。其朋友王某不晚于</w:t>
      </w:r>
      <w:r w:rsidRPr="0014385D">
        <w:rPr>
          <w:rFonts w:ascii="Times New Roman" w:eastAsia="宋体" w:hAnsi="Times New Roman" w:cs="宋体"/>
          <w:color w:val="333333"/>
          <w:kern w:val="0"/>
          <w:sz w:val="24"/>
          <w:szCs w:val="24"/>
        </w:rPr>
        <w:t>10</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19</w:t>
      </w:r>
      <w:r w:rsidRPr="0014385D">
        <w:rPr>
          <w:rFonts w:ascii="Times New Roman" w:eastAsia="宋体" w:hAnsi="Times New Roman" w:cs="宋体"/>
          <w:color w:val="333333"/>
          <w:kern w:val="0"/>
          <w:sz w:val="24"/>
          <w:szCs w:val="24"/>
        </w:rPr>
        <w:t>日通过张某知晓该事项。吴某与王某为朋友、邻居，在吴某</w:t>
      </w:r>
      <w:r w:rsidRPr="0014385D">
        <w:rPr>
          <w:rFonts w:ascii="Times New Roman" w:eastAsia="宋体" w:hAnsi="Times New Roman" w:cs="宋体"/>
          <w:color w:val="333333"/>
          <w:kern w:val="0"/>
          <w:sz w:val="24"/>
          <w:szCs w:val="24"/>
        </w:rPr>
        <w:t>10</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19</w:t>
      </w:r>
      <w:r w:rsidRPr="0014385D">
        <w:rPr>
          <w:rFonts w:ascii="Times New Roman" w:eastAsia="宋体" w:hAnsi="Times New Roman" w:cs="宋体"/>
          <w:color w:val="333333"/>
          <w:kern w:val="0"/>
          <w:sz w:val="24"/>
          <w:szCs w:val="24"/>
        </w:rPr>
        <w:t>日买入</w:t>
      </w:r>
      <w:r w:rsidRPr="0014385D">
        <w:rPr>
          <w:rFonts w:ascii="Times New Roman" w:eastAsia="宋体" w:hAnsi="Times New Roman" w:cs="宋体"/>
          <w:color w:val="333333"/>
          <w:kern w:val="0"/>
          <w:sz w:val="24"/>
          <w:szCs w:val="24"/>
        </w:rPr>
        <w:t>“</w:t>
      </w:r>
      <w:r w:rsidRPr="0014385D">
        <w:rPr>
          <w:rFonts w:ascii="Times New Roman" w:eastAsia="宋体" w:hAnsi="Times New Roman" w:cs="宋体"/>
          <w:color w:val="333333"/>
          <w:kern w:val="0"/>
          <w:sz w:val="24"/>
          <w:szCs w:val="24"/>
        </w:rPr>
        <w:t>华东数控</w:t>
      </w:r>
      <w:r w:rsidRPr="0014385D">
        <w:rPr>
          <w:rFonts w:ascii="Times New Roman" w:eastAsia="宋体" w:hAnsi="Times New Roman" w:cs="宋体"/>
          <w:color w:val="333333"/>
          <w:kern w:val="0"/>
          <w:sz w:val="24"/>
          <w:szCs w:val="24"/>
        </w:rPr>
        <w:t>”</w:t>
      </w:r>
      <w:r w:rsidRPr="0014385D">
        <w:rPr>
          <w:rFonts w:ascii="Times New Roman" w:eastAsia="宋体" w:hAnsi="Times New Roman" w:cs="宋体"/>
          <w:color w:val="333333"/>
          <w:kern w:val="0"/>
          <w:sz w:val="24"/>
          <w:szCs w:val="24"/>
        </w:rPr>
        <w:t>股票前，其通过王某知悉华东数控股权拍卖事情还在继续推进，由于股权质押可能涉及股权变</w:t>
      </w:r>
      <w:r w:rsidRPr="0014385D">
        <w:rPr>
          <w:rFonts w:ascii="Times New Roman" w:eastAsia="宋体" w:hAnsi="Times New Roman" w:cs="宋体" w:hint="eastAsia"/>
          <w:color w:val="333333"/>
          <w:kern w:val="0"/>
          <w:sz w:val="24"/>
          <w:szCs w:val="24"/>
        </w:rPr>
        <w:t>更。唐某新与吴某为夫妻关系，双方承认就购买“华东数控”股票进行沟通。</w:t>
      </w:r>
    </w:p>
    <w:p w14:paraId="4AE544DD"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8FA27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（二）唐某新使用本人及“孙某宁”账户交易“华东数控”情况</w:t>
      </w:r>
    </w:p>
    <w:p w14:paraId="195849FC"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AF61A"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lastRenderedPageBreak/>
        <w:t>唐某新</w:t>
      </w:r>
      <w:r w:rsidRPr="0014385D">
        <w:rPr>
          <w:rFonts w:ascii="Times New Roman" w:eastAsia="宋体" w:hAnsi="Times New Roman" w:cs="宋体" w:hint="eastAsia"/>
          <w:color w:val="333333"/>
          <w:kern w:val="0"/>
          <w:sz w:val="24"/>
          <w:szCs w:val="24"/>
        </w:rPr>
        <w:t>2009</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19</w:t>
      </w:r>
      <w:r w:rsidRPr="0014385D">
        <w:rPr>
          <w:rFonts w:ascii="Times New Roman" w:eastAsia="宋体" w:hAnsi="Times New Roman" w:cs="宋体" w:hint="eastAsia"/>
          <w:color w:val="333333"/>
          <w:kern w:val="0"/>
          <w:sz w:val="24"/>
          <w:szCs w:val="24"/>
        </w:rPr>
        <w:t>日在大通证券昆明街营业部开户。</w:t>
      </w:r>
      <w:r w:rsidRPr="0014385D">
        <w:rPr>
          <w:rFonts w:ascii="Times New Roman" w:eastAsia="宋体" w:hAnsi="Times New Roman" w:cs="宋体" w:hint="eastAsia"/>
          <w:color w:val="333333"/>
          <w:kern w:val="0"/>
          <w:sz w:val="24"/>
          <w:szCs w:val="24"/>
        </w:rPr>
        <w:t>2017</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19</w:t>
      </w:r>
      <w:r w:rsidRPr="0014385D">
        <w:rPr>
          <w:rFonts w:ascii="Times New Roman" w:eastAsia="宋体" w:hAnsi="Times New Roman" w:cs="宋体" w:hint="eastAsia"/>
          <w:color w:val="333333"/>
          <w:kern w:val="0"/>
          <w:sz w:val="24"/>
          <w:szCs w:val="24"/>
        </w:rPr>
        <w:t>日</w:t>
      </w: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31</w:t>
      </w:r>
      <w:r w:rsidRPr="0014385D">
        <w:rPr>
          <w:rFonts w:ascii="Times New Roman" w:eastAsia="宋体" w:hAnsi="Times New Roman" w:cs="宋体" w:hint="eastAsia"/>
          <w:color w:val="333333"/>
          <w:kern w:val="0"/>
          <w:sz w:val="24"/>
          <w:szCs w:val="24"/>
        </w:rPr>
        <w:t>日期间，唐某新使用本人账户买入“华东数控”股票</w:t>
      </w:r>
      <w:r w:rsidRPr="0014385D">
        <w:rPr>
          <w:rFonts w:ascii="Times New Roman" w:eastAsia="宋体" w:hAnsi="Times New Roman" w:cs="宋体" w:hint="eastAsia"/>
          <w:color w:val="333333"/>
          <w:kern w:val="0"/>
          <w:sz w:val="24"/>
          <w:szCs w:val="24"/>
        </w:rPr>
        <w:t>440,000</w:t>
      </w:r>
      <w:r w:rsidRPr="0014385D">
        <w:rPr>
          <w:rFonts w:ascii="Times New Roman" w:eastAsia="宋体" w:hAnsi="Times New Roman" w:cs="宋体" w:hint="eastAsia"/>
          <w:color w:val="333333"/>
          <w:kern w:val="0"/>
          <w:sz w:val="24"/>
          <w:szCs w:val="24"/>
        </w:rPr>
        <w:t>股，金额共计</w:t>
      </w:r>
      <w:r w:rsidRPr="0014385D">
        <w:rPr>
          <w:rFonts w:ascii="Times New Roman" w:eastAsia="宋体" w:hAnsi="Times New Roman" w:cs="宋体" w:hint="eastAsia"/>
          <w:color w:val="333333"/>
          <w:kern w:val="0"/>
          <w:sz w:val="24"/>
          <w:szCs w:val="24"/>
        </w:rPr>
        <w:t>2,793,943</w:t>
      </w:r>
      <w:r w:rsidRPr="0014385D">
        <w:rPr>
          <w:rFonts w:ascii="Times New Roman" w:eastAsia="宋体" w:hAnsi="Times New Roman" w:cs="宋体" w:hint="eastAsia"/>
          <w:color w:val="333333"/>
          <w:kern w:val="0"/>
          <w:sz w:val="24"/>
          <w:szCs w:val="24"/>
        </w:rPr>
        <w:t>元，获利</w:t>
      </w:r>
      <w:r w:rsidRPr="0014385D">
        <w:rPr>
          <w:rFonts w:ascii="Times New Roman" w:eastAsia="宋体" w:hAnsi="Times New Roman" w:cs="宋体" w:hint="eastAsia"/>
          <w:color w:val="333333"/>
          <w:kern w:val="0"/>
          <w:sz w:val="24"/>
          <w:szCs w:val="24"/>
        </w:rPr>
        <w:t>15,965.09</w:t>
      </w:r>
      <w:r w:rsidRPr="0014385D">
        <w:rPr>
          <w:rFonts w:ascii="Times New Roman" w:eastAsia="宋体" w:hAnsi="Times New Roman" w:cs="宋体" w:hint="eastAsia"/>
          <w:color w:val="333333"/>
          <w:kern w:val="0"/>
          <w:sz w:val="24"/>
          <w:szCs w:val="24"/>
        </w:rPr>
        <w:t>元。</w:t>
      </w:r>
    </w:p>
    <w:p w14:paraId="04602E12"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D42E4B"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孙某宁为唐某新嫂子，孙某宁</w:t>
      </w:r>
      <w:r w:rsidRPr="0014385D">
        <w:rPr>
          <w:rFonts w:ascii="Times New Roman" w:eastAsia="宋体" w:hAnsi="Times New Roman" w:cs="宋体" w:hint="eastAsia"/>
          <w:color w:val="333333"/>
          <w:kern w:val="0"/>
          <w:sz w:val="24"/>
          <w:szCs w:val="24"/>
        </w:rPr>
        <w:t>2009</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19</w:t>
      </w:r>
      <w:r w:rsidRPr="0014385D">
        <w:rPr>
          <w:rFonts w:ascii="Times New Roman" w:eastAsia="宋体" w:hAnsi="Times New Roman" w:cs="宋体" w:hint="eastAsia"/>
          <w:color w:val="333333"/>
          <w:kern w:val="0"/>
          <w:sz w:val="24"/>
          <w:szCs w:val="24"/>
        </w:rPr>
        <w:t>日在大通证券昆明街营业部开户，国信证券账户开立于</w:t>
      </w:r>
      <w:r w:rsidRPr="0014385D">
        <w:rPr>
          <w:rFonts w:ascii="Times New Roman" w:eastAsia="宋体" w:hAnsi="Times New Roman" w:cs="宋体" w:hint="eastAsia"/>
          <w:color w:val="333333"/>
          <w:kern w:val="0"/>
          <w:sz w:val="24"/>
          <w:szCs w:val="24"/>
        </w:rPr>
        <w:t>1999</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12</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13</w:t>
      </w:r>
      <w:r w:rsidRPr="0014385D">
        <w:rPr>
          <w:rFonts w:ascii="Times New Roman" w:eastAsia="宋体" w:hAnsi="Times New Roman" w:cs="宋体" w:hint="eastAsia"/>
          <w:color w:val="333333"/>
          <w:kern w:val="0"/>
          <w:sz w:val="24"/>
          <w:szCs w:val="24"/>
        </w:rPr>
        <w:t>日。“孙某宁”两证券账户中对“华东数控”的交易均由唐某新决策并执行操作。</w:t>
      </w:r>
      <w:r w:rsidRPr="0014385D">
        <w:rPr>
          <w:rFonts w:ascii="Times New Roman" w:eastAsia="宋体" w:hAnsi="Times New Roman" w:cs="宋体" w:hint="eastAsia"/>
          <w:color w:val="333333"/>
          <w:kern w:val="0"/>
          <w:sz w:val="24"/>
          <w:szCs w:val="24"/>
        </w:rPr>
        <w:t>2017</w:t>
      </w:r>
      <w:r w:rsidRPr="0014385D">
        <w:rPr>
          <w:rFonts w:ascii="Times New Roman" w:eastAsia="宋体" w:hAnsi="Times New Roman" w:cs="宋体" w:hint="eastAsia"/>
          <w:color w:val="333333"/>
          <w:kern w:val="0"/>
          <w:sz w:val="24"/>
          <w:szCs w:val="24"/>
        </w:rPr>
        <w:t>年</w:t>
      </w:r>
      <w:r w:rsidRPr="0014385D">
        <w:rPr>
          <w:rFonts w:ascii="Times New Roman" w:eastAsia="宋体" w:hAnsi="Times New Roman" w:cs="宋体" w:hint="eastAsia"/>
          <w:color w:val="333333"/>
          <w:kern w:val="0"/>
          <w:sz w:val="24"/>
          <w:szCs w:val="24"/>
        </w:rPr>
        <w:t>10</w:t>
      </w:r>
      <w:r w:rsidRPr="0014385D">
        <w:rPr>
          <w:rFonts w:ascii="Times New Roman" w:eastAsia="宋体" w:hAnsi="Times New Roman" w:cs="宋体" w:hint="eastAsia"/>
          <w:color w:val="333333"/>
          <w:kern w:val="0"/>
          <w:sz w:val="24"/>
          <w:szCs w:val="24"/>
        </w:rPr>
        <w:t>月</w:t>
      </w:r>
      <w:r w:rsidRPr="0014385D">
        <w:rPr>
          <w:rFonts w:ascii="Times New Roman" w:eastAsia="宋体" w:hAnsi="Times New Roman" w:cs="宋体" w:hint="eastAsia"/>
          <w:color w:val="333333"/>
          <w:kern w:val="0"/>
          <w:sz w:val="24"/>
          <w:szCs w:val="24"/>
        </w:rPr>
        <w:t>20</w:t>
      </w:r>
      <w:r w:rsidRPr="0014385D">
        <w:rPr>
          <w:rFonts w:ascii="Times New Roman" w:eastAsia="宋体" w:hAnsi="Times New Roman" w:cs="宋体" w:hint="eastAsia"/>
          <w:color w:val="333333"/>
          <w:kern w:val="0"/>
          <w:sz w:val="24"/>
          <w:szCs w:val="24"/>
        </w:rPr>
        <w:t>日，唐某新使用“孙某宁”账户买入“华东数控”股票</w:t>
      </w:r>
      <w:r w:rsidRPr="0014385D">
        <w:rPr>
          <w:rFonts w:ascii="Times New Roman" w:eastAsia="宋体" w:hAnsi="Times New Roman" w:cs="宋体" w:hint="eastAsia"/>
          <w:color w:val="333333"/>
          <w:kern w:val="0"/>
          <w:sz w:val="24"/>
          <w:szCs w:val="24"/>
        </w:rPr>
        <w:t>86,200</w:t>
      </w:r>
      <w:r w:rsidRPr="0014385D">
        <w:rPr>
          <w:rFonts w:ascii="Times New Roman" w:eastAsia="宋体" w:hAnsi="Times New Roman" w:cs="宋体" w:hint="eastAsia"/>
          <w:color w:val="333333"/>
          <w:kern w:val="0"/>
          <w:sz w:val="24"/>
          <w:szCs w:val="24"/>
        </w:rPr>
        <w:t>股，金额共计</w:t>
      </w:r>
      <w:r w:rsidRPr="0014385D">
        <w:rPr>
          <w:rFonts w:ascii="Times New Roman" w:eastAsia="宋体" w:hAnsi="Times New Roman" w:cs="宋体" w:hint="eastAsia"/>
          <w:color w:val="333333"/>
          <w:kern w:val="0"/>
          <w:sz w:val="24"/>
          <w:szCs w:val="24"/>
        </w:rPr>
        <w:t>554,872.00</w:t>
      </w:r>
      <w:r w:rsidRPr="0014385D">
        <w:rPr>
          <w:rFonts w:ascii="Times New Roman" w:eastAsia="宋体" w:hAnsi="Times New Roman" w:cs="宋体" w:hint="eastAsia"/>
          <w:color w:val="333333"/>
          <w:kern w:val="0"/>
          <w:sz w:val="24"/>
          <w:szCs w:val="24"/>
        </w:rPr>
        <w:t>元，无违法所得。</w:t>
      </w:r>
    </w:p>
    <w:p w14:paraId="7F00F791"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66D7C"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（三）唐某新交易“华东数控”行为明显异常</w:t>
      </w:r>
    </w:p>
    <w:p w14:paraId="544318F8"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1C3A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唐某新分别在其丈夫买入“华东数控”股票的当天及第二天利用本人及“孙某宁”账户买入“华东数控”。在内幕信息敏感期内，多次通过大笔卖出其他股票等方式回笼资金以买入“华东数控”。且除新股配售外，仅买入“华东数控”一只股票。唐某新买入“华东数控”时间与内幕信息形成时间、其丈夫吴某买入“华东数控”时间吻合，敏感期内多次卖出持有的其他股票后单向、大笔交易“华东数控”，交易意图强烈，交易愿望迫切，交易行为明显异常，且唐某新不能提供合理说明或提供证据排除其利用内幕信息从事该交易活动。</w:t>
      </w:r>
    </w:p>
    <w:p w14:paraId="035BA42E"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62943"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以上事实，有华东数控公告、相关当事人证券账户资料及流水、银行账户资金流水、询问笔录、微信聊天记录等证据证明，足以认定。</w:t>
      </w:r>
    </w:p>
    <w:p w14:paraId="0059E428"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28CE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上述行为违反了</w:t>
      </w:r>
      <w:r w:rsidRPr="0014385D">
        <w:rPr>
          <w:rFonts w:ascii="Times New Roman" w:eastAsia="宋体" w:hAnsi="Times New Roman" w:cs="宋体" w:hint="eastAsia"/>
          <w:color w:val="333333"/>
          <w:kern w:val="0"/>
          <w:sz w:val="24"/>
          <w:szCs w:val="24"/>
        </w:rPr>
        <w:t>2005</w:t>
      </w:r>
      <w:r w:rsidRPr="0014385D">
        <w:rPr>
          <w:rFonts w:ascii="Times New Roman" w:eastAsia="宋体" w:hAnsi="Times New Roman" w:cs="宋体" w:hint="eastAsia"/>
          <w:color w:val="333333"/>
          <w:kern w:val="0"/>
          <w:sz w:val="24"/>
          <w:szCs w:val="24"/>
        </w:rPr>
        <w:t>年《证券法》第七十三条、七十六条的规定，构成</w:t>
      </w:r>
      <w:r w:rsidRPr="0014385D">
        <w:rPr>
          <w:rFonts w:ascii="Times New Roman" w:eastAsia="宋体" w:hAnsi="Times New Roman" w:cs="宋体" w:hint="eastAsia"/>
          <w:color w:val="333333"/>
          <w:kern w:val="0"/>
          <w:sz w:val="24"/>
          <w:szCs w:val="24"/>
        </w:rPr>
        <w:t>2005</w:t>
      </w:r>
      <w:r w:rsidRPr="0014385D">
        <w:rPr>
          <w:rFonts w:ascii="Times New Roman" w:eastAsia="宋体" w:hAnsi="Times New Roman" w:cs="宋体" w:hint="eastAsia"/>
          <w:color w:val="333333"/>
          <w:kern w:val="0"/>
          <w:sz w:val="24"/>
          <w:szCs w:val="24"/>
        </w:rPr>
        <w:t>年《证券法》第二百零二条所述的内幕交易行为。</w:t>
      </w:r>
    </w:p>
    <w:p w14:paraId="78344080"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B5AC2"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根据当事人违法行为的事实、性质、情节与社会危害程度，依据</w:t>
      </w:r>
      <w:r w:rsidRPr="0014385D">
        <w:rPr>
          <w:rFonts w:ascii="Times New Roman" w:eastAsia="宋体" w:hAnsi="Times New Roman" w:cs="宋体" w:hint="eastAsia"/>
          <w:color w:val="333333"/>
          <w:kern w:val="0"/>
          <w:sz w:val="24"/>
          <w:szCs w:val="24"/>
        </w:rPr>
        <w:t xml:space="preserve"> 2005</w:t>
      </w:r>
      <w:r w:rsidRPr="0014385D">
        <w:rPr>
          <w:rFonts w:ascii="Times New Roman" w:eastAsia="宋体" w:hAnsi="Times New Roman" w:cs="宋体" w:hint="eastAsia"/>
          <w:color w:val="333333"/>
          <w:kern w:val="0"/>
          <w:sz w:val="24"/>
          <w:szCs w:val="24"/>
        </w:rPr>
        <w:t>年《证券法》第二百零二条的规定，我局决定：</w:t>
      </w:r>
    </w:p>
    <w:p w14:paraId="6DF56B83"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A72C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对唐某新处以</w:t>
      </w:r>
      <w:r w:rsidRPr="0014385D">
        <w:rPr>
          <w:rFonts w:ascii="Times New Roman" w:eastAsia="宋体" w:hAnsi="Times New Roman" w:cs="宋体" w:hint="eastAsia"/>
          <w:color w:val="333333"/>
          <w:kern w:val="0"/>
          <w:sz w:val="24"/>
          <w:szCs w:val="24"/>
        </w:rPr>
        <w:t>5</w:t>
      </w:r>
      <w:r w:rsidRPr="0014385D">
        <w:rPr>
          <w:rFonts w:ascii="Times New Roman" w:eastAsia="宋体" w:hAnsi="Times New Roman" w:cs="宋体" w:hint="eastAsia"/>
          <w:color w:val="333333"/>
          <w:kern w:val="0"/>
          <w:sz w:val="24"/>
          <w:szCs w:val="24"/>
        </w:rPr>
        <w:t>万元罚款。</w:t>
      </w:r>
    </w:p>
    <w:p w14:paraId="2682359B"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F31C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4385D">
        <w:rPr>
          <w:rFonts w:ascii="Times New Roman" w:eastAsia="宋体" w:hAnsi="Times New Roman" w:cs="宋体" w:hint="eastAsia"/>
          <w:color w:val="333333"/>
          <w:kern w:val="0"/>
          <w:sz w:val="24"/>
          <w:szCs w:val="24"/>
        </w:rPr>
        <w:t>上述当事人应自收到本处罚决定书之日起</w:t>
      </w:r>
      <w:r w:rsidRPr="0014385D">
        <w:rPr>
          <w:rFonts w:ascii="Times New Roman" w:eastAsia="宋体" w:hAnsi="Times New Roman" w:cs="宋体" w:hint="eastAsia"/>
          <w:color w:val="333333"/>
          <w:kern w:val="0"/>
          <w:sz w:val="24"/>
          <w:szCs w:val="24"/>
        </w:rPr>
        <w:t>15</w:t>
      </w:r>
      <w:r w:rsidRPr="0014385D">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4385D">
        <w:rPr>
          <w:rFonts w:ascii="Times New Roman" w:eastAsia="宋体" w:hAnsi="Times New Roman" w:cs="宋体" w:hint="eastAsia"/>
          <w:color w:val="333333"/>
          <w:kern w:val="0"/>
          <w:sz w:val="24"/>
          <w:szCs w:val="24"/>
        </w:rPr>
        <w:t>7111010189800000162</w:t>
      </w:r>
      <w:r w:rsidRPr="0014385D">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14385D">
        <w:rPr>
          <w:rFonts w:ascii="Times New Roman" w:eastAsia="宋体" w:hAnsi="Times New Roman" w:cs="宋体" w:hint="eastAsia"/>
          <w:color w:val="333333"/>
          <w:kern w:val="0"/>
          <w:sz w:val="24"/>
          <w:szCs w:val="24"/>
        </w:rPr>
        <w:t>0411-88008549</w:t>
      </w:r>
      <w:r w:rsidRPr="0014385D">
        <w:rPr>
          <w:rFonts w:ascii="Times New Roman" w:eastAsia="宋体" w:hAnsi="Times New Roman" w:cs="宋体" w:hint="eastAsia"/>
          <w:color w:val="333333"/>
          <w:kern w:val="0"/>
          <w:sz w:val="24"/>
          <w:szCs w:val="24"/>
        </w:rPr>
        <w:t>）。当事人如果对本处罚决定不服，可在收到本处罚决定书之日起</w:t>
      </w:r>
      <w:r w:rsidRPr="0014385D">
        <w:rPr>
          <w:rFonts w:ascii="Times New Roman" w:eastAsia="宋体" w:hAnsi="Times New Roman" w:cs="宋体" w:hint="eastAsia"/>
          <w:color w:val="333333"/>
          <w:kern w:val="0"/>
          <w:sz w:val="24"/>
          <w:szCs w:val="24"/>
        </w:rPr>
        <w:t>60</w:t>
      </w:r>
      <w:r w:rsidRPr="0014385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4385D">
        <w:rPr>
          <w:rFonts w:ascii="Times New Roman" w:eastAsia="宋体" w:hAnsi="Times New Roman" w:cs="宋体" w:hint="eastAsia"/>
          <w:color w:val="333333"/>
          <w:kern w:val="0"/>
          <w:sz w:val="24"/>
          <w:szCs w:val="24"/>
        </w:rPr>
        <w:t>6</w:t>
      </w:r>
      <w:r w:rsidRPr="0014385D">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535A185"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23977"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color w:val="333333"/>
          <w:kern w:val="0"/>
          <w:sz w:val="24"/>
          <w:szCs w:val="24"/>
        </w:rPr>
        <w:t> </w:t>
      </w:r>
    </w:p>
    <w:p w14:paraId="4FE37561"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ADA56"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color w:val="333333"/>
          <w:kern w:val="0"/>
          <w:sz w:val="24"/>
          <w:szCs w:val="24"/>
        </w:rPr>
        <w:t>                                                                                                              </w:t>
      </w:r>
      <w:r w:rsidRPr="0014385D">
        <w:rPr>
          <w:rFonts w:ascii="Times New Roman" w:eastAsia="宋体" w:hAnsi="Times New Roman" w:cs="宋体"/>
          <w:color w:val="333333"/>
          <w:kern w:val="0"/>
          <w:sz w:val="24"/>
          <w:szCs w:val="24"/>
        </w:rPr>
        <w:t>大连证监局</w:t>
      </w:r>
    </w:p>
    <w:p w14:paraId="7536F5BF" w14:textId="77777777" w:rsidR="0014385D" w:rsidRPr="0014385D" w:rsidRDefault="0014385D" w:rsidP="001438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87E9ECA" w:rsidR="006167C8" w:rsidRDefault="0014385D" w:rsidP="001438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4385D">
        <w:rPr>
          <w:rFonts w:ascii="Times New Roman" w:eastAsia="宋体" w:hAnsi="Times New Roman" w:cs="宋体"/>
          <w:color w:val="333333"/>
          <w:kern w:val="0"/>
          <w:sz w:val="24"/>
          <w:szCs w:val="24"/>
        </w:rPr>
        <w:t>                                                                                                             2022</w:t>
      </w:r>
      <w:r w:rsidRPr="0014385D">
        <w:rPr>
          <w:rFonts w:ascii="Times New Roman" w:eastAsia="宋体" w:hAnsi="Times New Roman" w:cs="宋体"/>
          <w:color w:val="333333"/>
          <w:kern w:val="0"/>
          <w:sz w:val="24"/>
          <w:szCs w:val="24"/>
        </w:rPr>
        <w:t>年</w:t>
      </w:r>
      <w:r w:rsidRPr="0014385D">
        <w:rPr>
          <w:rFonts w:ascii="Times New Roman" w:eastAsia="宋体" w:hAnsi="Times New Roman" w:cs="宋体"/>
          <w:color w:val="333333"/>
          <w:kern w:val="0"/>
          <w:sz w:val="24"/>
          <w:szCs w:val="24"/>
        </w:rPr>
        <w:t>3</w:t>
      </w:r>
      <w:r w:rsidRPr="0014385D">
        <w:rPr>
          <w:rFonts w:ascii="Times New Roman" w:eastAsia="宋体" w:hAnsi="Times New Roman" w:cs="宋体"/>
          <w:color w:val="333333"/>
          <w:kern w:val="0"/>
          <w:sz w:val="24"/>
          <w:szCs w:val="24"/>
        </w:rPr>
        <w:t>月</w:t>
      </w:r>
      <w:r w:rsidRPr="0014385D">
        <w:rPr>
          <w:rFonts w:ascii="Times New Roman" w:eastAsia="宋体" w:hAnsi="Times New Roman" w:cs="宋体"/>
          <w:color w:val="333333"/>
          <w:kern w:val="0"/>
          <w:sz w:val="24"/>
          <w:szCs w:val="24"/>
        </w:rPr>
        <w:t>8</w:t>
      </w:r>
      <w:r w:rsidRPr="0014385D">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9B5D0" w14:textId="77777777" w:rsidR="00323392" w:rsidRDefault="00323392" w:rsidP="00F968D2">
      <w:pPr>
        <w:rPr>
          <w:rFonts w:hint="eastAsia"/>
        </w:rPr>
      </w:pPr>
      <w:r>
        <w:separator/>
      </w:r>
    </w:p>
  </w:endnote>
  <w:endnote w:type="continuationSeparator" w:id="0">
    <w:p w14:paraId="3D2475BF" w14:textId="77777777" w:rsidR="00323392" w:rsidRDefault="0032339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E7CCC" w14:textId="77777777" w:rsidR="00323392" w:rsidRDefault="00323392" w:rsidP="00F968D2">
      <w:pPr>
        <w:rPr>
          <w:rFonts w:hint="eastAsia"/>
        </w:rPr>
      </w:pPr>
      <w:r>
        <w:separator/>
      </w:r>
    </w:p>
  </w:footnote>
  <w:footnote w:type="continuationSeparator" w:id="0">
    <w:p w14:paraId="493D9917" w14:textId="77777777" w:rsidR="00323392" w:rsidRDefault="0032339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4385D"/>
    <w:rsid w:val="002C645B"/>
    <w:rsid w:val="002D0D23"/>
    <w:rsid w:val="00310267"/>
    <w:rsid w:val="00323392"/>
    <w:rsid w:val="00395F17"/>
    <w:rsid w:val="004064CF"/>
    <w:rsid w:val="00427D02"/>
    <w:rsid w:val="00463965"/>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2024-12-24T07:13:00Z</dcterms:created>
  <dcterms:modified xsi:type="dcterms:W3CDTF">2024-12-24T07:13:00Z</dcterms:modified>
</cp:coreProperties>
</file>