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127"/>
        <w:gridCol w:w="4270"/>
        <w:gridCol w:w="930"/>
      </w:tblGrid>
      <w:tr w:rsidR="00BB6090" w:rsidRPr="00BB6090" w14:paraId="2C6AE0E7" w14:textId="77777777" w:rsidTr="00623C8D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6B4E6A89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索  引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3A59F2E5" w14:textId="34BC5591" w:rsidR="00BB6090" w:rsidRPr="00BB6090" w:rsidRDefault="00CA2A63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A2A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bm56000001/2022-00001166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27C80F0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分        类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0F5AFED" w14:textId="77777777" w:rsidR="00BB6090" w:rsidRPr="00BB6090" w:rsidRDefault="00BB6090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kern w:val="0"/>
                <w:sz w:val="24"/>
                <w:szCs w:val="24"/>
              </w:rPr>
              <w:t>行政处罚;行政处罚决定</w:t>
            </w:r>
          </w:p>
        </w:tc>
      </w:tr>
      <w:tr w:rsidR="00BB6090" w:rsidRPr="00BB6090" w14:paraId="32F714F5" w14:textId="77777777" w:rsidTr="00427D02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B42D48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发布机构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6DE064B5" w14:textId="04001447" w:rsidR="00BB6090" w:rsidRPr="00BB6090" w:rsidRDefault="00CA2A63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CA2A63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新疆局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48464E5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发文日期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61F89D1" w14:textId="59998A15" w:rsidR="00BB6090" w:rsidRPr="00BB6090" w:rsidRDefault="00CA2A63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CA2A63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2022年01月26日</w:t>
            </w:r>
          </w:p>
        </w:tc>
      </w:tr>
      <w:tr w:rsidR="00BB6090" w:rsidRPr="00BB6090" w14:paraId="782D3525" w14:textId="77777777" w:rsidTr="00F968D2">
        <w:trPr>
          <w:trHeight w:val="324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4BEBC28F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名        称</w:t>
            </w:r>
          </w:p>
        </w:tc>
        <w:tc>
          <w:tcPr>
            <w:tcW w:w="7327" w:type="dxa"/>
            <w:gridSpan w:val="3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2E93D3B3" w14:textId="6358BBBE" w:rsidR="00BB6090" w:rsidRPr="00F226C0" w:rsidRDefault="00CA2A63" w:rsidP="00BB6090">
            <w:pPr>
              <w:widowControl/>
              <w:spacing w:line="450" w:lineRule="atLeast"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CA2A63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中国证券监督管理委员会新疆监管局行政处罚决定书〔2022〕1号</w:t>
            </w:r>
          </w:p>
        </w:tc>
      </w:tr>
      <w:tr w:rsidR="00BB6090" w:rsidRPr="00BB6090" w14:paraId="424FC3A6" w14:textId="77777777" w:rsidTr="00623C8D">
        <w:trPr>
          <w:trHeight w:val="318"/>
        </w:trPr>
        <w:tc>
          <w:tcPr>
            <w:tcW w:w="1693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795CB257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文        号</w:t>
            </w:r>
          </w:p>
        </w:tc>
        <w:tc>
          <w:tcPr>
            <w:tcW w:w="2127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</w:tcPr>
          <w:p w14:paraId="7432B501" w14:textId="3ADE8854" w:rsidR="00BB6090" w:rsidRPr="00BB6090" w:rsidRDefault="00E4392A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E4392A"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  <w:t>〔2022〕1号</w:t>
            </w:r>
          </w:p>
        </w:tc>
        <w:tc>
          <w:tcPr>
            <w:tcW w:w="427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shd w:val="clear" w:color="auto" w:fill="F3F3F3"/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5856DBE0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  <w:r w:rsidRPr="00BB6090">
              <w:rPr>
                <w:rFonts w:ascii="宋体" w:eastAsia="宋体" w:hAnsi="宋体" w:cs="宋体"/>
                <w:b/>
                <w:bCs/>
                <w:color w:val="666666"/>
                <w:kern w:val="0"/>
                <w:sz w:val="24"/>
                <w:szCs w:val="24"/>
              </w:rPr>
              <w:t>主  题  词</w:t>
            </w:r>
          </w:p>
        </w:tc>
        <w:tc>
          <w:tcPr>
            <w:tcW w:w="930" w:type="dxa"/>
            <w:tcBorders>
              <w:top w:val="single" w:sz="6" w:space="0" w:color="C8D2DB"/>
              <w:left w:val="single" w:sz="6" w:space="0" w:color="C8D2DB"/>
              <w:bottom w:val="single" w:sz="6" w:space="0" w:color="C8D2DB"/>
              <w:right w:val="single" w:sz="6" w:space="0" w:color="C8D2DB"/>
            </w:tcBorders>
            <w:tcMar>
              <w:top w:w="90" w:type="dxa"/>
              <w:left w:w="225" w:type="dxa"/>
              <w:bottom w:w="90" w:type="dxa"/>
              <w:right w:w="225" w:type="dxa"/>
            </w:tcMar>
            <w:vAlign w:val="center"/>
            <w:hideMark/>
          </w:tcPr>
          <w:p w14:paraId="173E0B9A" w14:textId="77777777" w:rsidR="00BB6090" w:rsidRPr="00BB6090" w:rsidRDefault="00BB6090" w:rsidP="00BB6090">
            <w:pPr>
              <w:widowControl/>
              <w:spacing w:line="450" w:lineRule="atLeast"/>
              <w:jc w:val="center"/>
              <w:rPr>
                <w:rFonts w:ascii="宋体" w:eastAsia="宋体" w:hAnsi="宋体" w:cs="宋体" w:hint="eastAsia"/>
                <w:b/>
                <w:bCs/>
                <w:color w:val="666666"/>
                <w:kern w:val="0"/>
                <w:sz w:val="24"/>
                <w:szCs w:val="24"/>
              </w:rPr>
            </w:pPr>
          </w:p>
        </w:tc>
      </w:tr>
    </w:tbl>
    <w:p w14:paraId="091193B2" w14:textId="5477E235" w:rsidR="00BB6090" w:rsidRPr="00BB6090" w:rsidRDefault="00BB6090" w:rsidP="00BB6090">
      <w:pPr>
        <w:widowControl/>
        <w:pBdr>
          <w:bottom w:val="single" w:sz="6" w:space="26" w:color="DCDCDC"/>
        </w:pBdr>
        <w:shd w:val="clear" w:color="auto" w:fill="FFFFFF"/>
        <w:jc w:val="center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BB6090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中国</w:t>
      </w:r>
      <w:r w:rsidR="00CA2A63" w:rsidRPr="00CA2A63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证券监督管理委员会新疆监管局行政处罚决定书〔2022〕1号</w:t>
      </w:r>
    </w:p>
    <w:p w14:paraId="0EFEE006" w14:textId="708506CA" w:rsidR="006167C8" w:rsidRDefault="00E4392A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〔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2022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〕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号</w:t>
      </w:r>
    </w:p>
    <w:p w14:paraId="4CA799FA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当事人：俞凌，男，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1966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月出生，住址：北京市海淀区。</w:t>
      </w:r>
    </w:p>
    <w:p w14:paraId="54CADDF1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5B14364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依据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2019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年修订的《中华人民共和国证券法》（以下简称《证券法》）的有关规定，我局对俞凌内幕交易北京安控科技股份有限公司（现已更名为四川安控科技股份有限公司，以下简称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或公司）股票（泄露内幕信息）行为进行了立案调查、审理，并依法向当事人告知了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作出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行政处罚的事实、理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由、依据及当事人依法享有的权利，当事人俞凌未提出陈述、申辩意见，也未要求听证。本案现已调查、审理终结。</w:t>
      </w:r>
    </w:p>
    <w:p w14:paraId="7C7308D3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4267B04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经查明，俞凌存在以下违法事实：</w:t>
      </w:r>
    </w:p>
    <w:p w14:paraId="334A25BD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E96A2F8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一、内幕信息的形成和公开过程</w:t>
      </w:r>
    </w:p>
    <w:p w14:paraId="33F6DFBB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0F1E865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24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实际控制人俞凌安排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财务总监张某前往四川宜宾叙州区投资局对接合作事项。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28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日，俞凌、张某与叙州区工作人员召开会议，双方商谈合作意向。</w:t>
      </w:r>
    </w:p>
    <w:p w14:paraId="7B6D2DE6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686CE23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宜宾市叙州区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人民政府向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发函，希望与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正式建立战略投资合作关系，引进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上市主体迁址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宜宾市叙州区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，协调国资公司或产业发展基金投资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入股安控科技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，协调银行业金融机构为安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融资方面提供支持等。</w:t>
      </w:r>
    </w:p>
    <w:p w14:paraId="1C9ED8AD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4EB3506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28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日至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30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宜宾市叙州区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政府有关部门、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宜宾市叙州区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创益产业投资有限公司（以下简称创益产业）到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考察会谈。其中创益产业为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宜宾市叙州区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国有资产监督管理和金融工作局完全控股的国有独资公司。</w:t>
      </w:r>
    </w:p>
    <w:p w14:paraId="1E5DE84B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3A5592B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      2020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日，中喜会计师事务所、北京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炜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衡（成都）律师事务所、国信证券股份有限公司入场尽职调查。</w:t>
      </w:r>
    </w:p>
    <w:p w14:paraId="495A8AE1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318EC5C9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      2020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13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日至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14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日，中介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机构尽调结束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。</w:t>
      </w:r>
    </w:p>
    <w:p w14:paraId="4D468703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5B65383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      2020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17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实际控制人俞凌、总经理张某、副董事长李某福、财务总监张某、副总经理李某华讨论合作方案，提出了创益产业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向安控科技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、俞凌各注资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1.5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亿资金，用于化解债务危机的方案。</w:t>
      </w:r>
    </w:p>
    <w:p w14:paraId="5EAE7EC3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741E531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lastRenderedPageBreak/>
        <w:t>      2020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26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日至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28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财务总监张某、副总经理李某华前往创益产业就合作框架协议进行沟通。</w:t>
      </w:r>
    </w:p>
    <w:p w14:paraId="66026749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541373C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      2020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9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日至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3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与四川宜宾叙州区政府、创益产业对合作框架协议条款进行修订完善。</w:t>
      </w:r>
    </w:p>
    <w:p w14:paraId="31F0B8DD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AF0B55F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、俞凌与创益产业签订《合作框架协议》。</w:t>
      </w:r>
    </w:p>
    <w:p w14:paraId="7F6AFB76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463DEB1B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      2020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9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7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召开董事会会议审议通过《合作框架协议》。</w:t>
      </w:r>
    </w:p>
    <w:p w14:paraId="507153C8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6A80BDB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      2020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9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日，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发布《关于公司签署合作框架协议的公告》。《合作框架协议》主要内容为：引进上市公司并迁址，创益产业向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支付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1.5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亿元意向金，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安控科技收到意向金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10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日内启动公司迁址工作；俞凌提供股票质押，创益产业向俞凌支付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1.5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亿元，期限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3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年；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完成迁址后创益产业为安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解决有息负债问题提供必要支持；创益产业通过协议转让、定向增发及其他方式参与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的股权收购，如参与股权收购后创益产业仍未达到</w:t>
      </w:r>
      <w:proofErr w:type="gramStart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实际控制人标准，俞凌以表决权委托方式使创益产业获得公司控制权；协议还约定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了产业投资、各方权利义务、违约责任等事项。</w:t>
      </w:r>
    </w:p>
    <w:p w14:paraId="17DB8F20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D0E8BCD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我局认为，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日发布的《关于公司签署合作框架协议的公告》，属于《证券法》第八十条第二款第（三）项所列重大事件，构成《证券法》第五十二条第二款规定的内幕信息。内幕信息形成时间不晚于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日，公开时间为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9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日。</w:t>
      </w:r>
    </w:p>
    <w:p w14:paraId="121614C3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42735C8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二、俞凌泄露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“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安控科技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”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内幕信息</w:t>
      </w:r>
    </w:p>
    <w:p w14:paraId="1F473BA9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0AC87B92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俞凌当时持有“安控科技”股票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160,226,175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股，占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总股本的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16.74%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，是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实际控制人，参与了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与四川宜宾叙州区政府、创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lastRenderedPageBreak/>
        <w:t>益产业就《合作框架协议》商谈、形成、签订的整个过程，为本案内幕信息所涉事项主导人、决策人。根据《证券法》第五十一条第（二）款的规定，俞凌为法定内幕信息知情人。</w:t>
      </w:r>
    </w:p>
    <w:p w14:paraId="483933DB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5872BA7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俞凌和罗惠忠是战友关系，并且罗惠忠为俞凌股权质权人。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8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18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日，俞凌主动与罗惠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忠电话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联系并谈及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与叙州区政府合作的信息，由此导致罗惠忠获知该内幕信息。俞凌和王彩海是朋友关系，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2020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22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日，两人有过电话联系，因俞凌向王彩海说起了</w:t>
      </w:r>
      <w:proofErr w:type="gramStart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安控科技</w:t>
      </w:r>
      <w:proofErr w:type="gramEnd"/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和宜宾合作的事情，王彩海由此获取了内幕信息。罗惠忠、王彩海在内幕信息敏感期内存在利用内幕信息交易“安控科技”股票的行为。</w:t>
      </w:r>
    </w:p>
    <w:p w14:paraId="3DA2905E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208932CD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上述事实，有公司公告、会议记录、情况说明、证券账户开户资料、交易流水、银行账户流水、相关当事人询问笔录等证据证明，足以认定。</w:t>
      </w:r>
    </w:p>
    <w:p w14:paraId="4A6EB558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42FC6C4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我局认为，俞凌泄露内幕信息的行为，违反《证券法》第五十三条第一款的规定，构成《证券法》第一百九十一条所述的内幕交易违法行为。</w:t>
      </w:r>
    </w:p>
    <w:p w14:paraId="07E8FFDC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0AC464F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根据当事人违法行为的事实、性质、情节与社会危害程度，依据《证券法》第一百九十一条的规定，我局决定：对俞凌处以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500,000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元罚款。</w:t>
      </w:r>
    </w:p>
    <w:p w14:paraId="3C11FEB2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1964BCC5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上述当事人应自收到本处罚决定书之日起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15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日内，将罚款汇交中国证券监督管理委员会，开户银行：中信银行北京分行营业部，账号：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7111010189800000162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，由该行直接上缴国库，并将注有当事人名称的付款凭证复印件送交我局备案。当事人如果对本处罚决定不服，可在收到本处罚决定书之日起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60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日内向中国证券监督管理委员会申请行政复议，也可在收到本处罚决定书之日起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6</w:t>
      </w:r>
      <w:r w:rsidRPr="00E4392A"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  <w:t>个月内直接向有管辖权的人民法院提起行政诉讼。复议和诉讼期间，上述决定不停止执行。</w:t>
      </w:r>
    </w:p>
    <w:p w14:paraId="48AA9DB1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54707E1E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</w:t>
      </w:r>
    </w:p>
    <w:p w14:paraId="7AA33789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62967F86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中国证券监督管理委员会新疆监管局</w:t>
      </w:r>
    </w:p>
    <w:p w14:paraId="42A72227" w14:textId="77777777" w:rsidR="00E4392A" w:rsidRPr="00E4392A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 w:hint="eastAsia"/>
          <w:color w:val="333333"/>
          <w:kern w:val="0"/>
          <w:sz w:val="24"/>
          <w:szCs w:val="24"/>
        </w:rPr>
      </w:pPr>
    </w:p>
    <w:p w14:paraId="7C1F1B9C" w14:textId="20D61048" w:rsidR="006167C8" w:rsidRDefault="00E4392A" w:rsidP="00E4392A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 2022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年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1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月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21</w:t>
      </w:r>
      <w:r w:rsidRPr="00E4392A">
        <w:rPr>
          <w:rFonts w:ascii="Times New Roman" w:eastAsia="宋体" w:hAnsi="Times New Roman" w:cs="宋体"/>
          <w:color w:val="333333"/>
          <w:kern w:val="0"/>
          <w:sz w:val="24"/>
          <w:szCs w:val="24"/>
        </w:rPr>
        <w:t>日</w:t>
      </w:r>
    </w:p>
    <w:p w14:paraId="5CB0F581" w14:textId="77777777" w:rsid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5DC62C6" w14:textId="77777777" w:rsidR="00C65DB7" w:rsidRPr="00C65DB7" w:rsidRDefault="00C65DB7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65C28268" w14:textId="27AEE770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p w14:paraId="7211CC4F" w14:textId="77777777" w:rsidR="006167C8" w:rsidRPr="006167C8" w:rsidRDefault="006167C8" w:rsidP="006167C8">
      <w:pPr>
        <w:widowControl/>
        <w:shd w:val="clear" w:color="auto" w:fill="FFFFFF"/>
        <w:spacing w:line="480" w:lineRule="atLeast"/>
        <w:ind w:firstLine="480"/>
        <w:jc w:val="left"/>
        <w:rPr>
          <w:rFonts w:ascii="Times New Roman" w:eastAsia="宋体" w:hAnsi="Times New Roman" w:cs="宋体"/>
          <w:color w:val="333333"/>
          <w:kern w:val="0"/>
          <w:sz w:val="24"/>
          <w:szCs w:val="24"/>
        </w:rPr>
      </w:pPr>
    </w:p>
    <w:sectPr w:rsidR="006167C8" w:rsidRPr="006167C8" w:rsidSect="00BB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47F0BA" w14:textId="77777777" w:rsidR="00760724" w:rsidRDefault="00760724" w:rsidP="00F968D2">
      <w:pPr>
        <w:rPr>
          <w:rFonts w:hint="eastAsia"/>
        </w:rPr>
      </w:pPr>
      <w:r>
        <w:separator/>
      </w:r>
    </w:p>
  </w:endnote>
  <w:endnote w:type="continuationSeparator" w:id="0">
    <w:p w14:paraId="5051BD9F" w14:textId="77777777" w:rsidR="00760724" w:rsidRDefault="00760724" w:rsidP="00F968D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14830" w14:textId="77777777" w:rsidR="00760724" w:rsidRDefault="00760724" w:rsidP="00F968D2">
      <w:pPr>
        <w:rPr>
          <w:rFonts w:hint="eastAsia"/>
        </w:rPr>
      </w:pPr>
      <w:r>
        <w:separator/>
      </w:r>
    </w:p>
  </w:footnote>
  <w:footnote w:type="continuationSeparator" w:id="0">
    <w:p w14:paraId="4149E8C0" w14:textId="77777777" w:rsidR="00760724" w:rsidRDefault="00760724" w:rsidP="00F968D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90"/>
    <w:rsid w:val="00045284"/>
    <w:rsid w:val="00052B96"/>
    <w:rsid w:val="00137DEC"/>
    <w:rsid w:val="002D0D23"/>
    <w:rsid w:val="00310267"/>
    <w:rsid w:val="00395F17"/>
    <w:rsid w:val="004064CF"/>
    <w:rsid w:val="00427D02"/>
    <w:rsid w:val="004838F7"/>
    <w:rsid w:val="004D1A0A"/>
    <w:rsid w:val="004E2E16"/>
    <w:rsid w:val="004E6B59"/>
    <w:rsid w:val="00575B9A"/>
    <w:rsid w:val="005A0864"/>
    <w:rsid w:val="006167C8"/>
    <w:rsid w:val="00623C8D"/>
    <w:rsid w:val="006463AF"/>
    <w:rsid w:val="00651337"/>
    <w:rsid w:val="00660EA2"/>
    <w:rsid w:val="006D262E"/>
    <w:rsid w:val="00760724"/>
    <w:rsid w:val="007D2D6F"/>
    <w:rsid w:val="008064C9"/>
    <w:rsid w:val="00816652"/>
    <w:rsid w:val="008276CE"/>
    <w:rsid w:val="00840933"/>
    <w:rsid w:val="008902C8"/>
    <w:rsid w:val="00896EFF"/>
    <w:rsid w:val="009625A0"/>
    <w:rsid w:val="0099241E"/>
    <w:rsid w:val="009E4668"/>
    <w:rsid w:val="00A0056C"/>
    <w:rsid w:val="00A707B3"/>
    <w:rsid w:val="00AC6146"/>
    <w:rsid w:val="00AC7653"/>
    <w:rsid w:val="00AD214D"/>
    <w:rsid w:val="00B4746E"/>
    <w:rsid w:val="00B5786F"/>
    <w:rsid w:val="00B63F15"/>
    <w:rsid w:val="00B95DFC"/>
    <w:rsid w:val="00BA0789"/>
    <w:rsid w:val="00BB6090"/>
    <w:rsid w:val="00BE43C3"/>
    <w:rsid w:val="00C65DB7"/>
    <w:rsid w:val="00CA2A63"/>
    <w:rsid w:val="00D3542B"/>
    <w:rsid w:val="00DD7293"/>
    <w:rsid w:val="00E166BB"/>
    <w:rsid w:val="00E4392A"/>
    <w:rsid w:val="00E70B97"/>
    <w:rsid w:val="00EE502A"/>
    <w:rsid w:val="00F226C0"/>
    <w:rsid w:val="00F34F28"/>
    <w:rsid w:val="00F44DE5"/>
    <w:rsid w:val="00F9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EEC592"/>
  <w14:defaultImageDpi w14:val="32767"/>
  <w15:chartTrackingRefBased/>
  <w15:docId w15:val="{C1B8E864-173F-4918-86D3-69519C4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26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D1A0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D1A0A"/>
  </w:style>
  <w:style w:type="paragraph" w:styleId="a5">
    <w:name w:val="header"/>
    <w:basedOn w:val="a"/>
    <w:link w:val="a6"/>
    <w:uiPriority w:val="99"/>
    <w:unhideWhenUsed/>
    <w:rsid w:val="00F968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968D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968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968D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F226C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0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05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0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新波 林</dc:creator>
  <cp:keywords/>
  <dc:description/>
  <cp:lastModifiedBy>新波 林</cp:lastModifiedBy>
  <cp:revision>3</cp:revision>
  <dcterms:created xsi:type="dcterms:W3CDTF">2024-12-23T15:27:00Z</dcterms:created>
  <dcterms:modified xsi:type="dcterms:W3CDTF">2024-12-23T15:27:00Z</dcterms:modified>
</cp:coreProperties>
</file>