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26E87D9F" w:rsidR="00BB6090" w:rsidRPr="00BB6090" w:rsidRDefault="00FE7940" w:rsidP="00BB6090">
            <w:pPr>
              <w:widowControl/>
              <w:spacing w:line="450" w:lineRule="atLeast"/>
              <w:jc w:val="left"/>
              <w:rPr>
                <w:rFonts w:ascii="宋体" w:eastAsia="宋体" w:hAnsi="宋体" w:cs="宋体" w:hint="eastAsia"/>
                <w:kern w:val="0"/>
                <w:sz w:val="24"/>
                <w:szCs w:val="24"/>
              </w:rPr>
            </w:pPr>
            <w:r w:rsidRPr="00FE7940">
              <w:rPr>
                <w:rFonts w:ascii="宋体" w:eastAsia="宋体" w:hAnsi="宋体" w:cs="宋体" w:hint="eastAsia"/>
                <w:kern w:val="0"/>
                <w:sz w:val="24"/>
                <w:szCs w:val="24"/>
              </w:rPr>
              <w:t>bm56000001/2021-00209388</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2A3207DF" w:rsidR="00BB6090" w:rsidRPr="00BB6090" w:rsidRDefault="00FE7940" w:rsidP="00BB6090">
            <w:pPr>
              <w:widowControl/>
              <w:spacing w:line="450" w:lineRule="atLeast"/>
              <w:jc w:val="center"/>
              <w:rPr>
                <w:rFonts w:ascii="宋体" w:eastAsia="宋体" w:hAnsi="宋体" w:cs="宋体" w:hint="eastAsia"/>
                <w:b/>
                <w:bCs/>
                <w:color w:val="666666"/>
                <w:kern w:val="0"/>
                <w:sz w:val="24"/>
                <w:szCs w:val="24"/>
              </w:rPr>
            </w:pPr>
            <w:r w:rsidRPr="00FE7940">
              <w:rPr>
                <w:rFonts w:ascii="宋体" w:eastAsia="宋体" w:hAnsi="宋体" w:cs="宋体" w:hint="eastAsia"/>
                <w:b/>
                <w:bCs/>
                <w:color w:val="666666"/>
                <w:kern w:val="0"/>
                <w:sz w:val="24"/>
                <w:szCs w:val="24"/>
              </w:rPr>
              <w:t>湖南局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64318F86" w:rsidR="00BB6090" w:rsidRPr="00BB6090" w:rsidRDefault="00FE7940" w:rsidP="00BB6090">
            <w:pPr>
              <w:widowControl/>
              <w:spacing w:line="450" w:lineRule="atLeast"/>
              <w:jc w:val="left"/>
              <w:rPr>
                <w:rFonts w:ascii="宋体" w:eastAsia="宋体" w:hAnsi="宋体" w:cs="宋体" w:hint="eastAsia"/>
                <w:kern w:val="0"/>
                <w:sz w:val="24"/>
                <w:szCs w:val="24"/>
              </w:rPr>
            </w:pPr>
            <w:r w:rsidRPr="00FE7940">
              <w:rPr>
                <w:rFonts w:ascii="宋体" w:eastAsia="宋体" w:hAnsi="宋体" w:cs="宋体" w:hint="eastAsia"/>
                <w:kern w:val="0"/>
                <w:sz w:val="24"/>
                <w:szCs w:val="24"/>
              </w:rPr>
              <w:t>2020年08月26日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0AF1572C" w:rsidR="00BB6090" w:rsidRPr="00F226C0" w:rsidRDefault="00FE7940" w:rsidP="00BB6090">
            <w:pPr>
              <w:widowControl/>
              <w:spacing w:line="450" w:lineRule="atLeast"/>
              <w:jc w:val="left"/>
              <w:rPr>
                <w:rFonts w:ascii="宋体" w:eastAsia="宋体" w:hAnsi="宋体" w:cs="宋体" w:hint="eastAsia"/>
                <w:b/>
                <w:bCs/>
                <w:kern w:val="0"/>
                <w:sz w:val="24"/>
                <w:szCs w:val="24"/>
              </w:rPr>
            </w:pPr>
            <w:r w:rsidRPr="00FE7940">
              <w:rPr>
                <w:rFonts w:ascii="宋体" w:eastAsia="宋体" w:hAnsi="宋体" w:cs="宋体" w:hint="eastAsia"/>
                <w:b/>
                <w:bCs/>
                <w:kern w:val="0"/>
                <w:sz w:val="24"/>
                <w:szCs w:val="24"/>
              </w:rPr>
              <w:t>中国证券监督管理委员会湖南监管局行政处罚决定书〔2020〕5号（徐建峰）</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7DC535AC" w:rsidR="00BB6090" w:rsidRPr="00BB6090" w:rsidRDefault="00BB7886" w:rsidP="00BB6090">
            <w:pPr>
              <w:widowControl/>
              <w:spacing w:line="450" w:lineRule="atLeast"/>
              <w:jc w:val="center"/>
              <w:rPr>
                <w:rFonts w:ascii="宋体" w:eastAsia="宋体" w:hAnsi="宋体" w:cs="宋体" w:hint="eastAsia"/>
                <w:b/>
                <w:bCs/>
                <w:color w:val="666666"/>
                <w:kern w:val="0"/>
                <w:sz w:val="24"/>
                <w:szCs w:val="24"/>
              </w:rPr>
            </w:pPr>
            <w:r w:rsidRPr="00BB7886">
              <w:rPr>
                <w:rFonts w:ascii="宋体" w:eastAsia="宋体" w:hAnsi="宋体" w:cs="宋体" w:hint="eastAsia"/>
                <w:b/>
                <w:bCs/>
                <w:color w:val="666666"/>
                <w:kern w:val="0"/>
                <w:sz w:val="24"/>
                <w:szCs w:val="24"/>
              </w:rPr>
              <w:t>〔2020〕5号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6A5F846E"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FE7940" w:rsidRPr="00FE7940">
        <w:rPr>
          <w:rFonts w:ascii="微软雅黑" w:eastAsia="微软雅黑" w:hAnsi="微软雅黑" w:cs="宋体" w:hint="eastAsia"/>
          <w:b/>
          <w:bCs/>
          <w:color w:val="333333"/>
          <w:kern w:val="0"/>
          <w:sz w:val="36"/>
          <w:szCs w:val="36"/>
        </w:rPr>
        <w:t>证券监督管理委员会湖南监管局行政处罚决定书〔2020〕5号（徐建峰）</w:t>
      </w:r>
    </w:p>
    <w:p w14:paraId="0EFEE006" w14:textId="1BF89B87" w:rsidR="006167C8" w:rsidRDefault="00BB7886"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B7886">
        <w:rPr>
          <w:rFonts w:ascii="Times New Roman" w:eastAsia="宋体" w:hAnsi="Times New Roman" w:cs="宋体" w:hint="eastAsia"/>
          <w:color w:val="333333"/>
          <w:kern w:val="0"/>
          <w:sz w:val="24"/>
          <w:szCs w:val="24"/>
        </w:rPr>
        <w:t>〔</w:t>
      </w:r>
      <w:r w:rsidRPr="00BB7886">
        <w:rPr>
          <w:rFonts w:ascii="Times New Roman" w:eastAsia="宋体" w:hAnsi="Times New Roman" w:cs="宋体" w:hint="eastAsia"/>
          <w:color w:val="333333"/>
          <w:kern w:val="0"/>
          <w:sz w:val="24"/>
          <w:szCs w:val="24"/>
        </w:rPr>
        <w:t>2020</w:t>
      </w:r>
      <w:r w:rsidRPr="00BB7886">
        <w:rPr>
          <w:rFonts w:ascii="Times New Roman" w:eastAsia="宋体" w:hAnsi="Times New Roman" w:cs="宋体" w:hint="eastAsia"/>
          <w:color w:val="333333"/>
          <w:kern w:val="0"/>
          <w:sz w:val="24"/>
          <w:szCs w:val="24"/>
        </w:rPr>
        <w:t>〕</w:t>
      </w:r>
      <w:r w:rsidRPr="00BB7886">
        <w:rPr>
          <w:rFonts w:ascii="Times New Roman" w:eastAsia="宋体" w:hAnsi="Times New Roman" w:cs="宋体" w:hint="eastAsia"/>
          <w:color w:val="333333"/>
          <w:kern w:val="0"/>
          <w:sz w:val="24"/>
          <w:szCs w:val="24"/>
        </w:rPr>
        <w:t>5</w:t>
      </w:r>
      <w:r w:rsidRPr="00BB7886">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0D8ABA14"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886">
        <w:rPr>
          <w:rFonts w:ascii="Times New Roman" w:eastAsia="宋体" w:hAnsi="Times New Roman" w:cs="宋体" w:hint="eastAsia"/>
          <w:color w:val="333333"/>
          <w:kern w:val="0"/>
          <w:sz w:val="24"/>
          <w:szCs w:val="24"/>
        </w:rPr>
        <w:t>当事人：徐建峰，男，</w:t>
      </w:r>
      <w:r w:rsidRPr="00BB7886">
        <w:rPr>
          <w:rFonts w:ascii="Times New Roman" w:eastAsia="宋体" w:hAnsi="Times New Roman" w:cs="宋体" w:hint="eastAsia"/>
          <w:color w:val="333333"/>
          <w:kern w:val="0"/>
          <w:sz w:val="24"/>
          <w:szCs w:val="24"/>
        </w:rPr>
        <w:t>1975</w:t>
      </w:r>
      <w:r w:rsidRPr="00BB7886">
        <w:rPr>
          <w:rFonts w:ascii="Times New Roman" w:eastAsia="宋体" w:hAnsi="Times New Roman" w:cs="宋体" w:hint="eastAsia"/>
          <w:color w:val="333333"/>
          <w:kern w:val="0"/>
          <w:sz w:val="24"/>
          <w:szCs w:val="24"/>
        </w:rPr>
        <w:t>年</w:t>
      </w:r>
      <w:r w:rsidRPr="00BB7886">
        <w:rPr>
          <w:rFonts w:ascii="Times New Roman" w:eastAsia="宋体" w:hAnsi="Times New Roman" w:cs="宋体" w:hint="eastAsia"/>
          <w:color w:val="333333"/>
          <w:kern w:val="0"/>
          <w:sz w:val="24"/>
          <w:szCs w:val="24"/>
        </w:rPr>
        <w:t>6</w:t>
      </w:r>
      <w:r w:rsidRPr="00BB7886">
        <w:rPr>
          <w:rFonts w:ascii="Times New Roman" w:eastAsia="宋体" w:hAnsi="Times New Roman" w:cs="宋体" w:hint="eastAsia"/>
          <w:color w:val="333333"/>
          <w:kern w:val="0"/>
          <w:sz w:val="24"/>
          <w:szCs w:val="24"/>
        </w:rPr>
        <w:t>月出生，住址：江苏省南京市玄武区。</w:t>
      </w:r>
    </w:p>
    <w:p w14:paraId="1E115AD9"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D6F88C"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886">
        <w:rPr>
          <w:rFonts w:ascii="Times New Roman" w:eastAsia="宋体" w:hAnsi="Times New Roman" w:cs="宋体" w:hint="eastAsia"/>
          <w:color w:val="333333"/>
          <w:kern w:val="0"/>
          <w:sz w:val="24"/>
          <w:szCs w:val="24"/>
        </w:rPr>
        <w:t>依据</w:t>
      </w:r>
      <w:r w:rsidRPr="00BB7886">
        <w:rPr>
          <w:rFonts w:ascii="Times New Roman" w:eastAsia="宋体" w:hAnsi="Times New Roman" w:cs="宋体" w:hint="eastAsia"/>
          <w:color w:val="333333"/>
          <w:kern w:val="0"/>
          <w:sz w:val="24"/>
          <w:szCs w:val="24"/>
        </w:rPr>
        <w:t>2005</w:t>
      </w:r>
      <w:r w:rsidRPr="00BB7886">
        <w:rPr>
          <w:rFonts w:ascii="Times New Roman" w:eastAsia="宋体" w:hAnsi="Times New Roman" w:cs="宋体" w:hint="eastAsia"/>
          <w:color w:val="333333"/>
          <w:kern w:val="0"/>
          <w:sz w:val="24"/>
          <w:szCs w:val="24"/>
        </w:rPr>
        <w:t>年修订的《中华人民共和国证券法》（以下简称</w:t>
      </w:r>
      <w:r w:rsidRPr="00BB7886">
        <w:rPr>
          <w:rFonts w:ascii="Times New Roman" w:eastAsia="宋体" w:hAnsi="Times New Roman" w:cs="宋体" w:hint="eastAsia"/>
          <w:color w:val="333333"/>
          <w:kern w:val="0"/>
          <w:sz w:val="24"/>
          <w:szCs w:val="24"/>
        </w:rPr>
        <w:t>2005</w:t>
      </w:r>
      <w:r w:rsidRPr="00BB7886">
        <w:rPr>
          <w:rFonts w:ascii="Times New Roman" w:eastAsia="宋体" w:hAnsi="Times New Roman" w:cs="宋体" w:hint="eastAsia"/>
          <w:color w:val="333333"/>
          <w:kern w:val="0"/>
          <w:sz w:val="24"/>
          <w:szCs w:val="24"/>
        </w:rPr>
        <w:t>年《证券法》）的有关规定，我局对徐建峰内幕交易南京海辰药业股份有限公司（以下简称海辰药业）的行为进行了立案调查、审理，并依法向当事人告知了作出行</w:t>
      </w:r>
      <w:r w:rsidRPr="00BB7886">
        <w:rPr>
          <w:rFonts w:ascii="Times New Roman" w:eastAsia="宋体" w:hAnsi="Times New Roman" w:cs="宋体" w:hint="eastAsia"/>
          <w:color w:val="333333"/>
          <w:kern w:val="0"/>
          <w:sz w:val="24"/>
          <w:szCs w:val="24"/>
        </w:rPr>
        <w:lastRenderedPageBreak/>
        <w:t>政处罚的事实、理由、依据及当事人依法享有的权利，当事人未提出陈述、申辩意见，也未要求听证。本案现已调查、审理终结。</w:t>
      </w:r>
    </w:p>
    <w:p w14:paraId="4409D1CD"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C26F21"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886">
        <w:rPr>
          <w:rFonts w:ascii="Times New Roman" w:eastAsia="宋体" w:hAnsi="Times New Roman" w:cs="宋体" w:hint="eastAsia"/>
          <w:color w:val="333333"/>
          <w:kern w:val="0"/>
          <w:sz w:val="24"/>
          <w:szCs w:val="24"/>
        </w:rPr>
        <w:t>经查明，徐建峰存在以下违法事实：</w:t>
      </w:r>
    </w:p>
    <w:p w14:paraId="092E0DAC"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CF3A4E"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886">
        <w:rPr>
          <w:rFonts w:ascii="Times New Roman" w:eastAsia="宋体" w:hAnsi="Times New Roman" w:cs="宋体" w:hint="eastAsia"/>
          <w:color w:val="333333"/>
          <w:kern w:val="0"/>
          <w:sz w:val="24"/>
          <w:szCs w:val="24"/>
        </w:rPr>
        <w:t>一、内幕信息的形成和公开过程</w:t>
      </w:r>
    </w:p>
    <w:p w14:paraId="16FC8C5E"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A1B74E"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886">
        <w:rPr>
          <w:rFonts w:ascii="Times New Roman" w:eastAsia="宋体" w:hAnsi="Times New Roman" w:cs="宋体" w:hint="eastAsia"/>
          <w:color w:val="333333"/>
          <w:kern w:val="0"/>
          <w:sz w:val="24"/>
          <w:szCs w:val="24"/>
        </w:rPr>
        <w:t>2017</w:t>
      </w:r>
      <w:r w:rsidRPr="00BB7886">
        <w:rPr>
          <w:rFonts w:ascii="Times New Roman" w:eastAsia="宋体" w:hAnsi="Times New Roman" w:cs="宋体" w:hint="eastAsia"/>
          <w:color w:val="333333"/>
          <w:kern w:val="0"/>
          <w:sz w:val="24"/>
          <w:szCs w:val="24"/>
        </w:rPr>
        <w:t>年</w:t>
      </w:r>
      <w:r w:rsidRPr="00BB7886">
        <w:rPr>
          <w:rFonts w:ascii="Times New Roman" w:eastAsia="宋体" w:hAnsi="Times New Roman" w:cs="宋体" w:hint="eastAsia"/>
          <w:color w:val="333333"/>
          <w:kern w:val="0"/>
          <w:sz w:val="24"/>
          <w:szCs w:val="24"/>
        </w:rPr>
        <w:t>11</w:t>
      </w:r>
      <w:r w:rsidRPr="00BB7886">
        <w:rPr>
          <w:rFonts w:ascii="Times New Roman" w:eastAsia="宋体" w:hAnsi="Times New Roman" w:cs="宋体" w:hint="eastAsia"/>
          <w:color w:val="333333"/>
          <w:kern w:val="0"/>
          <w:sz w:val="24"/>
          <w:szCs w:val="24"/>
        </w:rPr>
        <w:t>月</w:t>
      </w:r>
      <w:r w:rsidRPr="00BB7886">
        <w:rPr>
          <w:rFonts w:ascii="Times New Roman" w:eastAsia="宋体" w:hAnsi="Times New Roman" w:cs="宋体" w:hint="eastAsia"/>
          <w:color w:val="333333"/>
          <w:kern w:val="0"/>
          <w:sz w:val="24"/>
          <w:szCs w:val="24"/>
        </w:rPr>
        <w:t>26</w:t>
      </w:r>
      <w:r w:rsidRPr="00BB7886">
        <w:rPr>
          <w:rFonts w:ascii="Times New Roman" w:eastAsia="宋体" w:hAnsi="Times New Roman" w:cs="宋体" w:hint="eastAsia"/>
          <w:color w:val="333333"/>
          <w:kern w:val="0"/>
          <w:sz w:val="24"/>
          <w:szCs w:val="24"/>
        </w:rPr>
        <w:t>日，海辰药业披露《关于签署基金合作框架协议暨关联交易的公告》，海辰药业及其控股股东曹于平与合肥东城产业投资有限公司（以下简称东城投资）、一村资本有限公司（以下简称一村资本）及其关联方上海一村股权投资有限公司（以下简称一村股权）、合肥桉树资本管理有限公司（以下简称桉树资本）等共同成立合肥高研欧进生物医药产业基金（以下简称合肥高研产业基金），该产业基金募集资金</w:t>
      </w:r>
      <w:r w:rsidRPr="00BB7886">
        <w:rPr>
          <w:rFonts w:ascii="Times New Roman" w:eastAsia="宋体" w:hAnsi="Times New Roman" w:cs="宋体" w:hint="eastAsia"/>
          <w:color w:val="333333"/>
          <w:kern w:val="0"/>
          <w:sz w:val="24"/>
          <w:szCs w:val="24"/>
        </w:rPr>
        <w:t>6</w:t>
      </w:r>
      <w:r w:rsidRPr="00BB7886">
        <w:rPr>
          <w:rFonts w:ascii="Times New Roman" w:eastAsia="宋体" w:hAnsi="Times New Roman" w:cs="宋体" w:hint="eastAsia"/>
          <w:color w:val="333333"/>
          <w:kern w:val="0"/>
          <w:sz w:val="24"/>
          <w:szCs w:val="24"/>
        </w:rPr>
        <w:t>亿元（其中海辰药业出资</w:t>
      </w:r>
      <w:r w:rsidRPr="00BB7886">
        <w:rPr>
          <w:rFonts w:ascii="Times New Roman" w:eastAsia="宋体" w:hAnsi="Times New Roman" w:cs="宋体" w:hint="eastAsia"/>
          <w:color w:val="333333"/>
          <w:kern w:val="0"/>
          <w:sz w:val="24"/>
          <w:szCs w:val="24"/>
        </w:rPr>
        <w:t>1</w:t>
      </w:r>
      <w:r w:rsidRPr="00BB7886">
        <w:rPr>
          <w:rFonts w:ascii="Times New Roman" w:eastAsia="宋体" w:hAnsi="Times New Roman" w:cs="宋体" w:hint="eastAsia"/>
          <w:color w:val="333333"/>
          <w:kern w:val="0"/>
          <w:sz w:val="24"/>
          <w:szCs w:val="24"/>
        </w:rPr>
        <w:t>亿元），用于收购意大利肿瘤药研发机构</w:t>
      </w:r>
      <w:proofErr w:type="spellStart"/>
      <w:r w:rsidRPr="00BB7886">
        <w:rPr>
          <w:rFonts w:ascii="Times New Roman" w:eastAsia="宋体" w:hAnsi="Times New Roman" w:cs="宋体" w:hint="eastAsia"/>
          <w:color w:val="333333"/>
          <w:kern w:val="0"/>
          <w:sz w:val="24"/>
          <w:szCs w:val="24"/>
        </w:rPr>
        <w:t>Nerviano</w:t>
      </w:r>
      <w:proofErr w:type="spellEnd"/>
      <w:r w:rsidRPr="00BB7886">
        <w:rPr>
          <w:rFonts w:ascii="Times New Roman" w:eastAsia="宋体" w:hAnsi="Times New Roman" w:cs="宋体" w:hint="eastAsia"/>
          <w:color w:val="333333"/>
          <w:kern w:val="0"/>
          <w:sz w:val="24"/>
          <w:szCs w:val="24"/>
        </w:rPr>
        <w:t xml:space="preserve"> Medical Sciences Group(</w:t>
      </w:r>
      <w:r w:rsidRPr="00BB7886">
        <w:rPr>
          <w:rFonts w:ascii="Times New Roman" w:eastAsia="宋体" w:hAnsi="Times New Roman" w:cs="宋体" w:hint="eastAsia"/>
          <w:color w:val="333333"/>
          <w:kern w:val="0"/>
          <w:sz w:val="24"/>
          <w:szCs w:val="24"/>
        </w:rPr>
        <w:t>以下简称</w:t>
      </w:r>
      <w:r w:rsidRPr="00BB7886">
        <w:rPr>
          <w:rFonts w:ascii="Times New Roman" w:eastAsia="宋体" w:hAnsi="Times New Roman" w:cs="宋体" w:hint="eastAsia"/>
          <w:color w:val="333333"/>
          <w:kern w:val="0"/>
          <w:sz w:val="24"/>
          <w:szCs w:val="24"/>
        </w:rPr>
        <w:t>NMS</w:t>
      </w:r>
      <w:r w:rsidRPr="00BB7886">
        <w:rPr>
          <w:rFonts w:ascii="Times New Roman" w:eastAsia="宋体" w:hAnsi="Times New Roman" w:cs="宋体" w:hint="eastAsia"/>
          <w:color w:val="333333"/>
          <w:kern w:val="0"/>
          <w:sz w:val="24"/>
          <w:szCs w:val="24"/>
        </w:rPr>
        <w:t>集团</w:t>
      </w:r>
      <w:r w:rsidRPr="00BB7886">
        <w:rPr>
          <w:rFonts w:ascii="Times New Roman" w:eastAsia="宋体" w:hAnsi="Times New Roman" w:cs="宋体" w:hint="eastAsia"/>
          <w:color w:val="333333"/>
          <w:kern w:val="0"/>
          <w:sz w:val="24"/>
          <w:szCs w:val="24"/>
        </w:rPr>
        <w:t>)90%</w:t>
      </w:r>
      <w:r w:rsidRPr="00BB7886">
        <w:rPr>
          <w:rFonts w:ascii="Times New Roman" w:eastAsia="宋体" w:hAnsi="Times New Roman" w:cs="宋体" w:hint="eastAsia"/>
          <w:color w:val="333333"/>
          <w:kern w:val="0"/>
          <w:sz w:val="24"/>
          <w:szCs w:val="24"/>
        </w:rPr>
        <w:t>股权。</w:t>
      </w:r>
    </w:p>
    <w:p w14:paraId="64021E46"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5055D8"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886">
        <w:rPr>
          <w:rFonts w:ascii="Times New Roman" w:eastAsia="宋体" w:hAnsi="Times New Roman" w:cs="宋体" w:hint="eastAsia"/>
          <w:color w:val="333333"/>
          <w:kern w:val="0"/>
          <w:sz w:val="24"/>
          <w:szCs w:val="24"/>
        </w:rPr>
        <w:t>2018</w:t>
      </w:r>
      <w:r w:rsidRPr="00BB7886">
        <w:rPr>
          <w:rFonts w:ascii="Times New Roman" w:eastAsia="宋体" w:hAnsi="Times New Roman" w:cs="宋体" w:hint="eastAsia"/>
          <w:color w:val="333333"/>
          <w:kern w:val="0"/>
          <w:sz w:val="24"/>
          <w:szCs w:val="24"/>
        </w:rPr>
        <w:t>年</w:t>
      </w:r>
      <w:r w:rsidRPr="00BB7886">
        <w:rPr>
          <w:rFonts w:ascii="Times New Roman" w:eastAsia="宋体" w:hAnsi="Times New Roman" w:cs="宋体" w:hint="eastAsia"/>
          <w:color w:val="333333"/>
          <w:kern w:val="0"/>
          <w:sz w:val="24"/>
          <w:szCs w:val="24"/>
        </w:rPr>
        <w:t>3</w:t>
      </w:r>
      <w:r w:rsidRPr="00BB7886">
        <w:rPr>
          <w:rFonts w:ascii="Times New Roman" w:eastAsia="宋体" w:hAnsi="Times New Roman" w:cs="宋体" w:hint="eastAsia"/>
          <w:color w:val="333333"/>
          <w:kern w:val="0"/>
          <w:sz w:val="24"/>
          <w:szCs w:val="24"/>
        </w:rPr>
        <w:t>月</w:t>
      </w:r>
      <w:r w:rsidRPr="00BB7886">
        <w:rPr>
          <w:rFonts w:ascii="Times New Roman" w:eastAsia="宋体" w:hAnsi="Times New Roman" w:cs="宋体" w:hint="eastAsia"/>
          <w:color w:val="333333"/>
          <w:kern w:val="0"/>
          <w:sz w:val="24"/>
          <w:szCs w:val="24"/>
        </w:rPr>
        <w:t>29</w:t>
      </w:r>
      <w:r w:rsidRPr="00BB7886">
        <w:rPr>
          <w:rFonts w:ascii="Times New Roman" w:eastAsia="宋体" w:hAnsi="Times New Roman" w:cs="宋体" w:hint="eastAsia"/>
          <w:color w:val="333333"/>
          <w:kern w:val="0"/>
          <w:sz w:val="24"/>
          <w:szCs w:val="24"/>
        </w:rPr>
        <w:t>日，海辰药业发布了《对外投资进展公告》，宣布中方联合收购方已于当地时间</w:t>
      </w:r>
      <w:r w:rsidRPr="00BB7886">
        <w:rPr>
          <w:rFonts w:ascii="Times New Roman" w:eastAsia="宋体" w:hAnsi="Times New Roman" w:cs="宋体" w:hint="eastAsia"/>
          <w:color w:val="333333"/>
          <w:kern w:val="0"/>
          <w:sz w:val="24"/>
          <w:szCs w:val="24"/>
        </w:rPr>
        <w:t>2018</w:t>
      </w:r>
      <w:r w:rsidRPr="00BB7886">
        <w:rPr>
          <w:rFonts w:ascii="Times New Roman" w:eastAsia="宋体" w:hAnsi="Times New Roman" w:cs="宋体" w:hint="eastAsia"/>
          <w:color w:val="333333"/>
          <w:kern w:val="0"/>
          <w:sz w:val="24"/>
          <w:szCs w:val="24"/>
        </w:rPr>
        <w:t>年</w:t>
      </w:r>
      <w:r w:rsidRPr="00BB7886">
        <w:rPr>
          <w:rFonts w:ascii="Times New Roman" w:eastAsia="宋体" w:hAnsi="Times New Roman" w:cs="宋体" w:hint="eastAsia"/>
          <w:color w:val="333333"/>
          <w:kern w:val="0"/>
          <w:sz w:val="24"/>
          <w:szCs w:val="24"/>
        </w:rPr>
        <w:t>3</w:t>
      </w:r>
      <w:r w:rsidRPr="00BB7886">
        <w:rPr>
          <w:rFonts w:ascii="Times New Roman" w:eastAsia="宋体" w:hAnsi="Times New Roman" w:cs="宋体" w:hint="eastAsia"/>
          <w:color w:val="333333"/>
          <w:kern w:val="0"/>
          <w:sz w:val="24"/>
          <w:szCs w:val="24"/>
        </w:rPr>
        <w:t>月</w:t>
      </w:r>
      <w:r w:rsidRPr="00BB7886">
        <w:rPr>
          <w:rFonts w:ascii="Times New Roman" w:eastAsia="宋体" w:hAnsi="Times New Roman" w:cs="宋体" w:hint="eastAsia"/>
          <w:color w:val="333333"/>
          <w:kern w:val="0"/>
          <w:sz w:val="24"/>
          <w:szCs w:val="24"/>
        </w:rPr>
        <w:t>28</w:t>
      </w:r>
      <w:r w:rsidRPr="00BB7886">
        <w:rPr>
          <w:rFonts w:ascii="Times New Roman" w:eastAsia="宋体" w:hAnsi="Times New Roman" w:cs="宋体" w:hint="eastAsia"/>
          <w:color w:val="333333"/>
          <w:kern w:val="0"/>
          <w:sz w:val="24"/>
          <w:szCs w:val="24"/>
        </w:rPr>
        <w:t>日，在意大利内尔维亚诺完成了对</w:t>
      </w:r>
      <w:r w:rsidRPr="00BB7886">
        <w:rPr>
          <w:rFonts w:ascii="Times New Roman" w:eastAsia="宋体" w:hAnsi="Times New Roman" w:cs="宋体" w:hint="eastAsia"/>
          <w:color w:val="333333"/>
          <w:kern w:val="0"/>
          <w:sz w:val="24"/>
          <w:szCs w:val="24"/>
        </w:rPr>
        <w:t>NMS</w:t>
      </w:r>
      <w:r w:rsidRPr="00BB7886">
        <w:rPr>
          <w:rFonts w:ascii="Times New Roman" w:eastAsia="宋体" w:hAnsi="Times New Roman" w:cs="宋体" w:hint="eastAsia"/>
          <w:color w:val="333333"/>
          <w:kern w:val="0"/>
          <w:sz w:val="24"/>
          <w:szCs w:val="24"/>
        </w:rPr>
        <w:t>集团</w:t>
      </w:r>
      <w:r w:rsidRPr="00BB7886">
        <w:rPr>
          <w:rFonts w:ascii="Times New Roman" w:eastAsia="宋体" w:hAnsi="Times New Roman" w:cs="宋体" w:hint="eastAsia"/>
          <w:color w:val="333333"/>
          <w:kern w:val="0"/>
          <w:sz w:val="24"/>
          <w:szCs w:val="24"/>
        </w:rPr>
        <w:t>90%</w:t>
      </w:r>
      <w:r w:rsidRPr="00BB7886">
        <w:rPr>
          <w:rFonts w:ascii="Times New Roman" w:eastAsia="宋体" w:hAnsi="Times New Roman" w:cs="宋体" w:hint="eastAsia"/>
          <w:color w:val="333333"/>
          <w:kern w:val="0"/>
          <w:sz w:val="24"/>
          <w:szCs w:val="24"/>
        </w:rPr>
        <w:t>股权的收购、交割。</w:t>
      </w:r>
    </w:p>
    <w:p w14:paraId="64FA2751"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C3452F"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886">
        <w:rPr>
          <w:rFonts w:ascii="Times New Roman" w:eastAsia="宋体" w:hAnsi="Times New Roman" w:cs="宋体" w:hint="eastAsia"/>
          <w:color w:val="333333"/>
          <w:kern w:val="0"/>
          <w:sz w:val="24"/>
          <w:szCs w:val="24"/>
        </w:rPr>
        <w:t>2018</w:t>
      </w:r>
      <w:r w:rsidRPr="00BB7886">
        <w:rPr>
          <w:rFonts w:ascii="Times New Roman" w:eastAsia="宋体" w:hAnsi="Times New Roman" w:cs="宋体" w:hint="eastAsia"/>
          <w:color w:val="333333"/>
          <w:kern w:val="0"/>
          <w:sz w:val="24"/>
          <w:szCs w:val="24"/>
        </w:rPr>
        <w:t>年</w:t>
      </w:r>
      <w:r w:rsidRPr="00BB7886">
        <w:rPr>
          <w:rFonts w:ascii="Times New Roman" w:eastAsia="宋体" w:hAnsi="Times New Roman" w:cs="宋体" w:hint="eastAsia"/>
          <w:color w:val="333333"/>
          <w:kern w:val="0"/>
          <w:sz w:val="24"/>
          <w:szCs w:val="24"/>
        </w:rPr>
        <w:t>4</w:t>
      </w:r>
      <w:r w:rsidRPr="00BB7886">
        <w:rPr>
          <w:rFonts w:ascii="Times New Roman" w:eastAsia="宋体" w:hAnsi="Times New Roman" w:cs="宋体" w:hint="eastAsia"/>
          <w:color w:val="333333"/>
          <w:kern w:val="0"/>
          <w:sz w:val="24"/>
          <w:szCs w:val="24"/>
        </w:rPr>
        <w:t>月中旬，在完成对</w:t>
      </w:r>
      <w:r w:rsidRPr="00BB7886">
        <w:rPr>
          <w:rFonts w:ascii="Times New Roman" w:eastAsia="宋体" w:hAnsi="Times New Roman" w:cs="宋体" w:hint="eastAsia"/>
          <w:color w:val="333333"/>
          <w:kern w:val="0"/>
          <w:sz w:val="24"/>
          <w:szCs w:val="24"/>
        </w:rPr>
        <w:t>NMS</w:t>
      </w:r>
      <w:r w:rsidRPr="00BB7886">
        <w:rPr>
          <w:rFonts w:ascii="Times New Roman" w:eastAsia="宋体" w:hAnsi="Times New Roman" w:cs="宋体" w:hint="eastAsia"/>
          <w:color w:val="333333"/>
          <w:kern w:val="0"/>
          <w:sz w:val="24"/>
          <w:szCs w:val="24"/>
        </w:rPr>
        <w:t>集团的收购之后，海辰药业、一村资本、桉树资本、东城投资开始商谈回购东城投资持有的合肥高研产业基金份额及项目落地的事宜。</w:t>
      </w:r>
    </w:p>
    <w:p w14:paraId="3D421875"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B10810"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886">
        <w:rPr>
          <w:rFonts w:ascii="Times New Roman" w:eastAsia="宋体" w:hAnsi="Times New Roman" w:cs="宋体" w:hint="eastAsia"/>
          <w:color w:val="333333"/>
          <w:kern w:val="0"/>
          <w:sz w:val="24"/>
          <w:szCs w:val="24"/>
        </w:rPr>
        <w:t>2018</w:t>
      </w:r>
      <w:r w:rsidRPr="00BB7886">
        <w:rPr>
          <w:rFonts w:ascii="Times New Roman" w:eastAsia="宋体" w:hAnsi="Times New Roman" w:cs="宋体" w:hint="eastAsia"/>
          <w:color w:val="333333"/>
          <w:kern w:val="0"/>
          <w:sz w:val="24"/>
          <w:szCs w:val="24"/>
        </w:rPr>
        <w:t>年</w:t>
      </w:r>
      <w:r w:rsidRPr="00BB7886">
        <w:rPr>
          <w:rFonts w:ascii="Times New Roman" w:eastAsia="宋体" w:hAnsi="Times New Roman" w:cs="宋体" w:hint="eastAsia"/>
          <w:color w:val="333333"/>
          <w:kern w:val="0"/>
          <w:sz w:val="24"/>
          <w:szCs w:val="24"/>
        </w:rPr>
        <w:t>4</w:t>
      </w:r>
      <w:r w:rsidRPr="00BB7886">
        <w:rPr>
          <w:rFonts w:ascii="Times New Roman" w:eastAsia="宋体" w:hAnsi="Times New Roman" w:cs="宋体" w:hint="eastAsia"/>
          <w:color w:val="333333"/>
          <w:kern w:val="0"/>
          <w:sz w:val="24"/>
          <w:szCs w:val="24"/>
        </w:rPr>
        <w:t>月</w:t>
      </w:r>
      <w:r w:rsidRPr="00BB7886">
        <w:rPr>
          <w:rFonts w:ascii="Times New Roman" w:eastAsia="宋体" w:hAnsi="Times New Roman" w:cs="宋体" w:hint="eastAsia"/>
          <w:color w:val="333333"/>
          <w:kern w:val="0"/>
          <w:sz w:val="24"/>
          <w:szCs w:val="24"/>
        </w:rPr>
        <w:t>23</w:t>
      </w:r>
      <w:r w:rsidRPr="00BB7886">
        <w:rPr>
          <w:rFonts w:ascii="Times New Roman" w:eastAsia="宋体" w:hAnsi="Times New Roman" w:cs="宋体" w:hint="eastAsia"/>
          <w:color w:val="333333"/>
          <w:kern w:val="0"/>
          <w:sz w:val="24"/>
          <w:szCs w:val="24"/>
        </w:rPr>
        <w:t>日，海辰药业在其董事会、监事会工作群里发布通知，定于</w:t>
      </w:r>
      <w:r w:rsidRPr="00BB7886">
        <w:rPr>
          <w:rFonts w:ascii="Times New Roman" w:eastAsia="宋体" w:hAnsi="Times New Roman" w:cs="宋体" w:hint="eastAsia"/>
          <w:color w:val="333333"/>
          <w:kern w:val="0"/>
          <w:sz w:val="24"/>
          <w:szCs w:val="24"/>
        </w:rPr>
        <w:t>4</w:t>
      </w:r>
      <w:r w:rsidRPr="00BB7886">
        <w:rPr>
          <w:rFonts w:ascii="Times New Roman" w:eastAsia="宋体" w:hAnsi="Times New Roman" w:cs="宋体" w:hint="eastAsia"/>
          <w:color w:val="333333"/>
          <w:kern w:val="0"/>
          <w:sz w:val="24"/>
          <w:szCs w:val="24"/>
        </w:rPr>
        <w:t>月</w:t>
      </w:r>
      <w:r w:rsidRPr="00BB7886">
        <w:rPr>
          <w:rFonts w:ascii="Times New Roman" w:eastAsia="宋体" w:hAnsi="Times New Roman" w:cs="宋体" w:hint="eastAsia"/>
          <w:color w:val="333333"/>
          <w:kern w:val="0"/>
          <w:sz w:val="24"/>
          <w:szCs w:val="24"/>
        </w:rPr>
        <w:t>25</w:t>
      </w:r>
      <w:r w:rsidRPr="00BB7886">
        <w:rPr>
          <w:rFonts w:ascii="Times New Roman" w:eastAsia="宋体" w:hAnsi="Times New Roman" w:cs="宋体" w:hint="eastAsia"/>
          <w:color w:val="333333"/>
          <w:kern w:val="0"/>
          <w:sz w:val="24"/>
          <w:szCs w:val="24"/>
        </w:rPr>
        <w:t>日召开第二届董事会第十九次会议、第二届监事会第十四次会议，审议《肥东县人民政府与南京海辰药业股份有限公司项目投资合作协议书》（以下简称为海辰药业肥东产业基地项目）、《合肥高研欧进生物医药产业基金合伙企业（有限合伙）合伙协议之补充协议》（以下简称为基金份额回购项目）</w:t>
      </w:r>
      <w:r w:rsidRPr="00BB7886">
        <w:rPr>
          <w:rFonts w:ascii="Times New Roman" w:eastAsia="宋体" w:hAnsi="Times New Roman" w:cs="宋体" w:hint="eastAsia"/>
          <w:color w:val="333333"/>
          <w:kern w:val="0"/>
          <w:sz w:val="24"/>
          <w:szCs w:val="24"/>
        </w:rPr>
        <w:lastRenderedPageBreak/>
        <w:t>等议案，其中，海辰药业在肥东县的投资预计为</w:t>
      </w:r>
      <w:r w:rsidRPr="00BB7886">
        <w:rPr>
          <w:rFonts w:ascii="Times New Roman" w:eastAsia="宋体" w:hAnsi="Times New Roman" w:cs="宋体" w:hint="eastAsia"/>
          <w:color w:val="333333"/>
          <w:kern w:val="0"/>
          <w:sz w:val="24"/>
          <w:szCs w:val="24"/>
        </w:rPr>
        <w:t>4</w:t>
      </w:r>
      <w:r w:rsidRPr="00BB7886">
        <w:rPr>
          <w:rFonts w:ascii="Times New Roman" w:eastAsia="宋体" w:hAnsi="Times New Roman" w:cs="宋体" w:hint="eastAsia"/>
          <w:color w:val="333333"/>
          <w:kern w:val="0"/>
          <w:sz w:val="24"/>
          <w:szCs w:val="24"/>
        </w:rPr>
        <w:t>亿元，海辰药业回购限额上限为</w:t>
      </w:r>
      <w:r w:rsidRPr="00BB7886">
        <w:rPr>
          <w:rFonts w:ascii="Times New Roman" w:eastAsia="宋体" w:hAnsi="Times New Roman" w:cs="宋体" w:hint="eastAsia"/>
          <w:color w:val="333333"/>
          <w:kern w:val="0"/>
          <w:sz w:val="24"/>
          <w:szCs w:val="24"/>
        </w:rPr>
        <w:t>4964</w:t>
      </w:r>
      <w:r w:rsidRPr="00BB7886">
        <w:rPr>
          <w:rFonts w:ascii="Times New Roman" w:eastAsia="宋体" w:hAnsi="Times New Roman" w:cs="宋体" w:hint="eastAsia"/>
          <w:color w:val="333333"/>
          <w:kern w:val="0"/>
          <w:sz w:val="24"/>
          <w:szCs w:val="24"/>
        </w:rPr>
        <w:t>万元。</w:t>
      </w:r>
      <w:r w:rsidRPr="00BB7886">
        <w:rPr>
          <w:rFonts w:ascii="Times New Roman" w:eastAsia="宋体" w:hAnsi="Times New Roman" w:cs="宋体" w:hint="eastAsia"/>
          <w:color w:val="333333"/>
          <w:kern w:val="0"/>
          <w:sz w:val="24"/>
          <w:szCs w:val="24"/>
        </w:rPr>
        <w:t>2018</w:t>
      </w:r>
      <w:r w:rsidRPr="00BB7886">
        <w:rPr>
          <w:rFonts w:ascii="Times New Roman" w:eastAsia="宋体" w:hAnsi="Times New Roman" w:cs="宋体" w:hint="eastAsia"/>
          <w:color w:val="333333"/>
          <w:kern w:val="0"/>
          <w:sz w:val="24"/>
          <w:szCs w:val="24"/>
        </w:rPr>
        <w:t>年</w:t>
      </w:r>
      <w:r w:rsidRPr="00BB7886">
        <w:rPr>
          <w:rFonts w:ascii="Times New Roman" w:eastAsia="宋体" w:hAnsi="Times New Roman" w:cs="宋体" w:hint="eastAsia"/>
          <w:color w:val="333333"/>
          <w:kern w:val="0"/>
          <w:sz w:val="24"/>
          <w:szCs w:val="24"/>
        </w:rPr>
        <w:t>4</w:t>
      </w:r>
      <w:r w:rsidRPr="00BB7886">
        <w:rPr>
          <w:rFonts w:ascii="Times New Roman" w:eastAsia="宋体" w:hAnsi="Times New Roman" w:cs="宋体" w:hint="eastAsia"/>
          <w:color w:val="333333"/>
          <w:kern w:val="0"/>
          <w:sz w:val="24"/>
          <w:szCs w:val="24"/>
        </w:rPr>
        <w:t>月</w:t>
      </w:r>
      <w:r w:rsidRPr="00BB7886">
        <w:rPr>
          <w:rFonts w:ascii="Times New Roman" w:eastAsia="宋体" w:hAnsi="Times New Roman" w:cs="宋体" w:hint="eastAsia"/>
          <w:color w:val="333333"/>
          <w:kern w:val="0"/>
          <w:sz w:val="24"/>
          <w:szCs w:val="24"/>
        </w:rPr>
        <w:t>25</w:t>
      </w:r>
      <w:r w:rsidRPr="00BB7886">
        <w:rPr>
          <w:rFonts w:ascii="Times New Roman" w:eastAsia="宋体" w:hAnsi="Times New Roman" w:cs="宋体" w:hint="eastAsia"/>
          <w:color w:val="333333"/>
          <w:kern w:val="0"/>
          <w:sz w:val="24"/>
          <w:szCs w:val="24"/>
        </w:rPr>
        <w:t>日，上述两项议案因东城投资需要先履行国资审核报备程序而推迟审议。</w:t>
      </w:r>
    </w:p>
    <w:p w14:paraId="418F1332"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E046A6"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886">
        <w:rPr>
          <w:rFonts w:ascii="Times New Roman" w:eastAsia="宋体" w:hAnsi="Times New Roman" w:cs="宋体" w:hint="eastAsia"/>
          <w:color w:val="333333"/>
          <w:kern w:val="0"/>
          <w:sz w:val="24"/>
          <w:szCs w:val="24"/>
        </w:rPr>
        <w:t>2018</w:t>
      </w:r>
      <w:r w:rsidRPr="00BB7886">
        <w:rPr>
          <w:rFonts w:ascii="Times New Roman" w:eastAsia="宋体" w:hAnsi="Times New Roman" w:cs="宋体" w:hint="eastAsia"/>
          <w:color w:val="333333"/>
          <w:kern w:val="0"/>
          <w:sz w:val="24"/>
          <w:szCs w:val="24"/>
        </w:rPr>
        <w:t>年</w:t>
      </w:r>
      <w:r w:rsidRPr="00BB7886">
        <w:rPr>
          <w:rFonts w:ascii="Times New Roman" w:eastAsia="宋体" w:hAnsi="Times New Roman" w:cs="宋体" w:hint="eastAsia"/>
          <w:color w:val="333333"/>
          <w:kern w:val="0"/>
          <w:sz w:val="24"/>
          <w:szCs w:val="24"/>
        </w:rPr>
        <w:t>5</w:t>
      </w:r>
      <w:r w:rsidRPr="00BB7886">
        <w:rPr>
          <w:rFonts w:ascii="Times New Roman" w:eastAsia="宋体" w:hAnsi="Times New Roman" w:cs="宋体" w:hint="eastAsia"/>
          <w:color w:val="333333"/>
          <w:kern w:val="0"/>
          <w:sz w:val="24"/>
          <w:szCs w:val="24"/>
        </w:rPr>
        <w:t>月</w:t>
      </w:r>
      <w:r w:rsidRPr="00BB7886">
        <w:rPr>
          <w:rFonts w:ascii="Times New Roman" w:eastAsia="宋体" w:hAnsi="Times New Roman" w:cs="宋体" w:hint="eastAsia"/>
          <w:color w:val="333333"/>
          <w:kern w:val="0"/>
          <w:sz w:val="24"/>
          <w:szCs w:val="24"/>
        </w:rPr>
        <w:t>24</w:t>
      </w:r>
      <w:r w:rsidRPr="00BB7886">
        <w:rPr>
          <w:rFonts w:ascii="Times New Roman" w:eastAsia="宋体" w:hAnsi="Times New Roman" w:cs="宋体" w:hint="eastAsia"/>
          <w:color w:val="333333"/>
          <w:kern w:val="0"/>
          <w:sz w:val="24"/>
          <w:szCs w:val="24"/>
        </w:rPr>
        <w:t>日，海辰药业在其董事会、监事会工作群里发布通知，定于</w:t>
      </w:r>
      <w:r w:rsidRPr="00BB7886">
        <w:rPr>
          <w:rFonts w:ascii="Times New Roman" w:eastAsia="宋体" w:hAnsi="Times New Roman" w:cs="宋体" w:hint="eastAsia"/>
          <w:color w:val="333333"/>
          <w:kern w:val="0"/>
          <w:sz w:val="24"/>
          <w:szCs w:val="24"/>
        </w:rPr>
        <w:t>2018</w:t>
      </w:r>
      <w:r w:rsidRPr="00BB7886">
        <w:rPr>
          <w:rFonts w:ascii="Times New Roman" w:eastAsia="宋体" w:hAnsi="Times New Roman" w:cs="宋体" w:hint="eastAsia"/>
          <w:color w:val="333333"/>
          <w:kern w:val="0"/>
          <w:sz w:val="24"/>
          <w:szCs w:val="24"/>
        </w:rPr>
        <w:t>年</w:t>
      </w:r>
      <w:r w:rsidRPr="00BB7886">
        <w:rPr>
          <w:rFonts w:ascii="Times New Roman" w:eastAsia="宋体" w:hAnsi="Times New Roman" w:cs="宋体" w:hint="eastAsia"/>
          <w:color w:val="333333"/>
          <w:kern w:val="0"/>
          <w:sz w:val="24"/>
          <w:szCs w:val="24"/>
        </w:rPr>
        <w:t>5</w:t>
      </w:r>
      <w:r w:rsidRPr="00BB7886">
        <w:rPr>
          <w:rFonts w:ascii="Times New Roman" w:eastAsia="宋体" w:hAnsi="Times New Roman" w:cs="宋体" w:hint="eastAsia"/>
          <w:color w:val="333333"/>
          <w:kern w:val="0"/>
          <w:sz w:val="24"/>
          <w:szCs w:val="24"/>
        </w:rPr>
        <w:t>月</w:t>
      </w:r>
      <w:r w:rsidRPr="00BB7886">
        <w:rPr>
          <w:rFonts w:ascii="Times New Roman" w:eastAsia="宋体" w:hAnsi="Times New Roman" w:cs="宋体" w:hint="eastAsia"/>
          <w:color w:val="333333"/>
          <w:kern w:val="0"/>
          <w:sz w:val="24"/>
          <w:szCs w:val="24"/>
        </w:rPr>
        <w:t>26</w:t>
      </w:r>
      <w:r w:rsidRPr="00BB7886">
        <w:rPr>
          <w:rFonts w:ascii="Times New Roman" w:eastAsia="宋体" w:hAnsi="Times New Roman" w:cs="宋体" w:hint="eastAsia"/>
          <w:color w:val="333333"/>
          <w:kern w:val="0"/>
          <w:sz w:val="24"/>
          <w:szCs w:val="24"/>
        </w:rPr>
        <w:t>日上午召开第二十次董事会及第十六次监事会，审议海辰药业肥东产业基地以及基金回购等议案。</w:t>
      </w:r>
    </w:p>
    <w:p w14:paraId="3F030DD8"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36F281"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886">
        <w:rPr>
          <w:rFonts w:ascii="Times New Roman" w:eastAsia="宋体" w:hAnsi="Times New Roman" w:cs="宋体" w:hint="eastAsia"/>
          <w:color w:val="333333"/>
          <w:kern w:val="0"/>
          <w:sz w:val="24"/>
          <w:szCs w:val="24"/>
        </w:rPr>
        <w:t>2018</w:t>
      </w:r>
      <w:r w:rsidRPr="00BB7886">
        <w:rPr>
          <w:rFonts w:ascii="Times New Roman" w:eastAsia="宋体" w:hAnsi="Times New Roman" w:cs="宋体" w:hint="eastAsia"/>
          <w:color w:val="333333"/>
          <w:kern w:val="0"/>
          <w:sz w:val="24"/>
          <w:szCs w:val="24"/>
        </w:rPr>
        <w:t>年</w:t>
      </w:r>
      <w:r w:rsidRPr="00BB7886">
        <w:rPr>
          <w:rFonts w:ascii="Times New Roman" w:eastAsia="宋体" w:hAnsi="Times New Roman" w:cs="宋体" w:hint="eastAsia"/>
          <w:color w:val="333333"/>
          <w:kern w:val="0"/>
          <w:sz w:val="24"/>
          <w:szCs w:val="24"/>
        </w:rPr>
        <w:t>5</w:t>
      </w:r>
      <w:r w:rsidRPr="00BB7886">
        <w:rPr>
          <w:rFonts w:ascii="Times New Roman" w:eastAsia="宋体" w:hAnsi="Times New Roman" w:cs="宋体" w:hint="eastAsia"/>
          <w:color w:val="333333"/>
          <w:kern w:val="0"/>
          <w:sz w:val="24"/>
          <w:szCs w:val="24"/>
        </w:rPr>
        <w:t>月</w:t>
      </w:r>
      <w:r w:rsidRPr="00BB7886">
        <w:rPr>
          <w:rFonts w:ascii="Times New Roman" w:eastAsia="宋体" w:hAnsi="Times New Roman" w:cs="宋体" w:hint="eastAsia"/>
          <w:color w:val="333333"/>
          <w:kern w:val="0"/>
          <w:sz w:val="24"/>
          <w:szCs w:val="24"/>
        </w:rPr>
        <w:t>26</w:t>
      </w:r>
      <w:r w:rsidRPr="00BB7886">
        <w:rPr>
          <w:rFonts w:ascii="Times New Roman" w:eastAsia="宋体" w:hAnsi="Times New Roman" w:cs="宋体" w:hint="eastAsia"/>
          <w:color w:val="333333"/>
          <w:kern w:val="0"/>
          <w:sz w:val="24"/>
          <w:szCs w:val="24"/>
        </w:rPr>
        <w:t>日，海辰药业召开了上述会议，审议通过了海辰药业肥东产业基地议案以及基金回购等议案，并于</w:t>
      </w:r>
      <w:r w:rsidRPr="00BB7886">
        <w:rPr>
          <w:rFonts w:ascii="Times New Roman" w:eastAsia="宋体" w:hAnsi="Times New Roman" w:cs="宋体" w:hint="eastAsia"/>
          <w:color w:val="333333"/>
          <w:kern w:val="0"/>
          <w:sz w:val="24"/>
          <w:szCs w:val="24"/>
        </w:rPr>
        <w:t>2018</w:t>
      </w:r>
      <w:r w:rsidRPr="00BB7886">
        <w:rPr>
          <w:rFonts w:ascii="Times New Roman" w:eastAsia="宋体" w:hAnsi="Times New Roman" w:cs="宋体" w:hint="eastAsia"/>
          <w:color w:val="333333"/>
          <w:kern w:val="0"/>
          <w:sz w:val="24"/>
          <w:szCs w:val="24"/>
        </w:rPr>
        <w:t>年</w:t>
      </w:r>
      <w:r w:rsidRPr="00BB7886">
        <w:rPr>
          <w:rFonts w:ascii="Times New Roman" w:eastAsia="宋体" w:hAnsi="Times New Roman" w:cs="宋体" w:hint="eastAsia"/>
          <w:color w:val="333333"/>
          <w:kern w:val="0"/>
          <w:sz w:val="24"/>
          <w:szCs w:val="24"/>
        </w:rPr>
        <w:t>5</w:t>
      </w:r>
      <w:r w:rsidRPr="00BB7886">
        <w:rPr>
          <w:rFonts w:ascii="Times New Roman" w:eastAsia="宋体" w:hAnsi="Times New Roman" w:cs="宋体" w:hint="eastAsia"/>
          <w:color w:val="333333"/>
          <w:kern w:val="0"/>
          <w:sz w:val="24"/>
          <w:szCs w:val="24"/>
        </w:rPr>
        <w:t>月</w:t>
      </w:r>
      <w:r w:rsidRPr="00BB7886">
        <w:rPr>
          <w:rFonts w:ascii="Times New Roman" w:eastAsia="宋体" w:hAnsi="Times New Roman" w:cs="宋体" w:hint="eastAsia"/>
          <w:color w:val="333333"/>
          <w:kern w:val="0"/>
          <w:sz w:val="24"/>
          <w:szCs w:val="24"/>
        </w:rPr>
        <w:t>27</w:t>
      </w:r>
      <w:r w:rsidRPr="00BB7886">
        <w:rPr>
          <w:rFonts w:ascii="Times New Roman" w:eastAsia="宋体" w:hAnsi="Times New Roman" w:cs="宋体" w:hint="eastAsia"/>
          <w:color w:val="333333"/>
          <w:kern w:val="0"/>
          <w:sz w:val="24"/>
          <w:szCs w:val="24"/>
        </w:rPr>
        <w:t>日予以披露。</w:t>
      </w:r>
    </w:p>
    <w:p w14:paraId="1E02334E"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76F54D"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886">
        <w:rPr>
          <w:rFonts w:ascii="Times New Roman" w:eastAsia="宋体" w:hAnsi="Times New Roman" w:cs="宋体" w:hint="eastAsia"/>
          <w:color w:val="333333"/>
          <w:kern w:val="0"/>
          <w:sz w:val="24"/>
          <w:szCs w:val="24"/>
        </w:rPr>
        <w:t>综上所述，海辰药业肥东产业基地以及基金回购两个项目投资金额合计为</w:t>
      </w:r>
      <w:r w:rsidRPr="00BB7886">
        <w:rPr>
          <w:rFonts w:ascii="Times New Roman" w:eastAsia="宋体" w:hAnsi="Times New Roman" w:cs="宋体" w:hint="eastAsia"/>
          <w:color w:val="333333"/>
          <w:kern w:val="0"/>
          <w:sz w:val="24"/>
          <w:szCs w:val="24"/>
        </w:rPr>
        <w:t>4.4964</w:t>
      </w:r>
      <w:r w:rsidRPr="00BB7886">
        <w:rPr>
          <w:rFonts w:ascii="Times New Roman" w:eastAsia="宋体" w:hAnsi="Times New Roman" w:cs="宋体" w:hint="eastAsia"/>
          <w:color w:val="333333"/>
          <w:kern w:val="0"/>
          <w:sz w:val="24"/>
          <w:szCs w:val="24"/>
        </w:rPr>
        <w:t>亿元，占海辰药业</w:t>
      </w:r>
      <w:r w:rsidRPr="00BB7886">
        <w:rPr>
          <w:rFonts w:ascii="Times New Roman" w:eastAsia="宋体" w:hAnsi="Times New Roman" w:cs="宋体" w:hint="eastAsia"/>
          <w:color w:val="333333"/>
          <w:kern w:val="0"/>
          <w:sz w:val="24"/>
          <w:szCs w:val="24"/>
        </w:rPr>
        <w:t>2017</w:t>
      </w:r>
      <w:r w:rsidRPr="00BB7886">
        <w:rPr>
          <w:rFonts w:ascii="Times New Roman" w:eastAsia="宋体" w:hAnsi="Times New Roman" w:cs="宋体" w:hint="eastAsia"/>
          <w:color w:val="333333"/>
          <w:kern w:val="0"/>
          <w:sz w:val="24"/>
          <w:szCs w:val="24"/>
        </w:rPr>
        <w:t>年经审计总资产</w:t>
      </w:r>
      <w:r w:rsidRPr="00BB7886">
        <w:rPr>
          <w:rFonts w:ascii="Times New Roman" w:eastAsia="宋体" w:hAnsi="Times New Roman" w:cs="宋体" w:hint="eastAsia"/>
          <w:color w:val="333333"/>
          <w:kern w:val="0"/>
          <w:sz w:val="24"/>
          <w:szCs w:val="24"/>
        </w:rPr>
        <w:t>6.3230</w:t>
      </w:r>
      <w:r w:rsidRPr="00BB7886">
        <w:rPr>
          <w:rFonts w:ascii="Times New Roman" w:eastAsia="宋体" w:hAnsi="Times New Roman" w:cs="宋体" w:hint="eastAsia"/>
          <w:color w:val="333333"/>
          <w:kern w:val="0"/>
          <w:sz w:val="24"/>
          <w:szCs w:val="24"/>
        </w:rPr>
        <w:t>亿元的</w:t>
      </w:r>
      <w:r w:rsidRPr="00BB7886">
        <w:rPr>
          <w:rFonts w:ascii="Times New Roman" w:eastAsia="宋体" w:hAnsi="Times New Roman" w:cs="宋体" w:hint="eastAsia"/>
          <w:color w:val="333333"/>
          <w:kern w:val="0"/>
          <w:sz w:val="24"/>
          <w:szCs w:val="24"/>
        </w:rPr>
        <w:t>71.11%</w:t>
      </w:r>
      <w:r w:rsidRPr="00BB7886">
        <w:rPr>
          <w:rFonts w:ascii="Times New Roman" w:eastAsia="宋体" w:hAnsi="Times New Roman" w:cs="宋体" w:hint="eastAsia"/>
          <w:color w:val="333333"/>
          <w:kern w:val="0"/>
          <w:sz w:val="24"/>
          <w:szCs w:val="24"/>
        </w:rPr>
        <w:t>，已远超《证券法》第八十条第二款第二项的规定重大投资行为的标准，是法定内幕信息，形成时间不晚于</w:t>
      </w:r>
      <w:r w:rsidRPr="00BB7886">
        <w:rPr>
          <w:rFonts w:ascii="Times New Roman" w:eastAsia="宋体" w:hAnsi="Times New Roman" w:cs="宋体" w:hint="eastAsia"/>
          <w:color w:val="333333"/>
          <w:kern w:val="0"/>
          <w:sz w:val="24"/>
          <w:szCs w:val="24"/>
        </w:rPr>
        <w:t>2018</w:t>
      </w:r>
      <w:r w:rsidRPr="00BB7886">
        <w:rPr>
          <w:rFonts w:ascii="Times New Roman" w:eastAsia="宋体" w:hAnsi="Times New Roman" w:cs="宋体" w:hint="eastAsia"/>
          <w:color w:val="333333"/>
          <w:kern w:val="0"/>
          <w:sz w:val="24"/>
          <w:szCs w:val="24"/>
        </w:rPr>
        <w:t>年</w:t>
      </w:r>
      <w:r w:rsidRPr="00BB7886">
        <w:rPr>
          <w:rFonts w:ascii="Times New Roman" w:eastAsia="宋体" w:hAnsi="Times New Roman" w:cs="宋体" w:hint="eastAsia"/>
          <w:color w:val="333333"/>
          <w:kern w:val="0"/>
          <w:sz w:val="24"/>
          <w:szCs w:val="24"/>
        </w:rPr>
        <w:t>4</w:t>
      </w:r>
      <w:r w:rsidRPr="00BB7886">
        <w:rPr>
          <w:rFonts w:ascii="Times New Roman" w:eastAsia="宋体" w:hAnsi="Times New Roman" w:cs="宋体" w:hint="eastAsia"/>
          <w:color w:val="333333"/>
          <w:kern w:val="0"/>
          <w:sz w:val="24"/>
          <w:szCs w:val="24"/>
        </w:rPr>
        <w:t>月</w:t>
      </w:r>
      <w:r w:rsidRPr="00BB7886">
        <w:rPr>
          <w:rFonts w:ascii="Times New Roman" w:eastAsia="宋体" w:hAnsi="Times New Roman" w:cs="宋体" w:hint="eastAsia"/>
          <w:color w:val="333333"/>
          <w:kern w:val="0"/>
          <w:sz w:val="24"/>
          <w:szCs w:val="24"/>
        </w:rPr>
        <w:t>23</w:t>
      </w:r>
      <w:r w:rsidRPr="00BB7886">
        <w:rPr>
          <w:rFonts w:ascii="Times New Roman" w:eastAsia="宋体" w:hAnsi="Times New Roman" w:cs="宋体" w:hint="eastAsia"/>
          <w:color w:val="333333"/>
          <w:kern w:val="0"/>
          <w:sz w:val="24"/>
          <w:szCs w:val="24"/>
        </w:rPr>
        <w:t>日，公开于</w:t>
      </w:r>
      <w:r w:rsidRPr="00BB7886">
        <w:rPr>
          <w:rFonts w:ascii="Times New Roman" w:eastAsia="宋体" w:hAnsi="Times New Roman" w:cs="宋体" w:hint="eastAsia"/>
          <w:color w:val="333333"/>
          <w:kern w:val="0"/>
          <w:sz w:val="24"/>
          <w:szCs w:val="24"/>
        </w:rPr>
        <w:t>2018</w:t>
      </w:r>
      <w:r w:rsidRPr="00BB7886">
        <w:rPr>
          <w:rFonts w:ascii="Times New Roman" w:eastAsia="宋体" w:hAnsi="Times New Roman" w:cs="宋体" w:hint="eastAsia"/>
          <w:color w:val="333333"/>
          <w:kern w:val="0"/>
          <w:sz w:val="24"/>
          <w:szCs w:val="24"/>
        </w:rPr>
        <w:t>年</w:t>
      </w:r>
      <w:r w:rsidRPr="00BB7886">
        <w:rPr>
          <w:rFonts w:ascii="Times New Roman" w:eastAsia="宋体" w:hAnsi="Times New Roman" w:cs="宋体" w:hint="eastAsia"/>
          <w:color w:val="333333"/>
          <w:kern w:val="0"/>
          <w:sz w:val="24"/>
          <w:szCs w:val="24"/>
        </w:rPr>
        <w:t>5</w:t>
      </w:r>
      <w:r w:rsidRPr="00BB7886">
        <w:rPr>
          <w:rFonts w:ascii="Times New Roman" w:eastAsia="宋体" w:hAnsi="Times New Roman" w:cs="宋体" w:hint="eastAsia"/>
          <w:color w:val="333333"/>
          <w:kern w:val="0"/>
          <w:sz w:val="24"/>
          <w:szCs w:val="24"/>
        </w:rPr>
        <w:t>月</w:t>
      </w:r>
      <w:r w:rsidRPr="00BB7886">
        <w:rPr>
          <w:rFonts w:ascii="Times New Roman" w:eastAsia="宋体" w:hAnsi="Times New Roman" w:cs="宋体" w:hint="eastAsia"/>
          <w:color w:val="333333"/>
          <w:kern w:val="0"/>
          <w:sz w:val="24"/>
          <w:szCs w:val="24"/>
        </w:rPr>
        <w:t>27</w:t>
      </w:r>
      <w:r w:rsidRPr="00BB7886">
        <w:rPr>
          <w:rFonts w:ascii="Times New Roman" w:eastAsia="宋体" w:hAnsi="Times New Roman" w:cs="宋体" w:hint="eastAsia"/>
          <w:color w:val="333333"/>
          <w:kern w:val="0"/>
          <w:sz w:val="24"/>
          <w:szCs w:val="24"/>
        </w:rPr>
        <w:t>日，敏感期为</w:t>
      </w:r>
      <w:r w:rsidRPr="00BB7886">
        <w:rPr>
          <w:rFonts w:ascii="Times New Roman" w:eastAsia="宋体" w:hAnsi="Times New Roman" w:cs="宋体" w:hint="eastAsia"/>
          <w:color w:val="333333"/>
          <w:kern w:val="0"/>
          <w:sz w:val="24"/>
          <w:szCs w:val="24"/>
        </w:rPr>
        <w:t>2018</w:t>
      </w:r>
      <w:r w:rsidRPr="00BB7886">
        <w:rPr>
          <w:rFonts w:ascii="Times New Roman" w:eastAsia="宋体" w:hAnsi="Times New Roman" w:cs="宋体" w:hint="eastAsia"/>
          <w:color w:val="333333"/>
          <w:kern w:val="0"/>
          <w:sz w:val="24"/>
          <w:szCs w:val="24"/>
        </w:rPr>
        <w:t>年</w:t>
      </w:r>
      <w:r w:rsidRPr="00BB7886">
        <w:rPr>
          <w:rFonts w:ascii="Times New Roman" w:eastAsia="宋体" w:hAnsi="Times New Roman" w:cs="宋体" w:hint="eastAsia"/>
          <w:color w:val="333333"/>
          <w:kern w:val="0"/>
          <w:sz w:val="24"/>
          <w:szCs w:val="24"/>
        </w:rPr>
        <w:t>4</w:t>
      </w:r>
      <w:r w:rsidRPr="00BB7886">
        <w:rPr>
          <w:rFonts w:ascii="Times New Roman" w:eastAsia="宋体" w:hAnsi="Times New Roman" w:cs="宋体" w:hint="eastAsia"/>
          <w:color w:val="333333"/>
          <w:kern w:val="0"/>
          <w:sz w:val="24"/>
          <w:szCs w:val="24"/>
        </w:rPr>
        <w:t>月</w:t>
      </w:r>
      <w:r w:rsidRPr="00BB7886">
        <w:rPr>
          <w:rFonts w:ascii="Times New Roman" w:eastAsia="宋体" w:hAnsi="Times New Roman" w:cs="宋体" w:hint="eastAsia"/>
          <w:color w:val="333333"/>
          <w:kern w:val="0"/>
          <w:sz w:val="24"/>
          <w:szCs w:val="24"/>
        </w:rPr>
        <w:t>23</w:t>
      </w:r>
      <w:r w:rsidRPr="00BB7886">
        <w:rPr>
          <w:rFonts w:ascii="Times New Roman" w:eastAsia="宋体" w:hAnsi="Times New Roman" w:cs="宋体" w:hint="eastAsia"/>
          <w:color w:val="333333"/>
          <w:kern w:val="0"/>
          <w:sz w:val="24"/>
          <w:szCs w:val="24"/>
        </w:rPr>
        <w:t>日</w:t>
      </w:r>
      <w:r w:rsidRPr="00BB7886">
        <w:rPr>
          <w:rFonts w:ascii="Times New Roman" w:eastAsia="宋体" w:hAnsi="Times New Roman" w:cs="宋体" w:hint="eastAsia"/>
          <w:color w:val="333333"/>
          <w:kern w:val="0"/>
          <w:sz w:val="24"/>
          <w:szCs w:val="24"/>
        </w:rPr>
        <w:t>-2018</w:t>
      </w:r>
      <w:r w:rsidRPr="00BB7886">
        <w:rPr>
          <w:rFonts w:ascii="Times New Roman" w:eastAsia="宋体" w:hAnsi="Times New Roman" w:cs="宋体" w:hint="eastAsia"/>
          <w:color w:val="333333"/>
          <w:kern w:val="0"/>
          <w:sz w:val="24"/>
          <w:szCs w:val="24"/>
        </w:rPr>
        <w:t>年</w:t>
      </w:r>
      <w:r w:rsidRPr="00BB7886">
        <w:rPr>
          <w:rFonts w:ascii="Times New Roman" w:eastAsia="宋体" w:hAnsi="Times New Roman" w:cs="宋体" w:hint="eastAsia"/>
          <w:color w:val="333333"/>
          <w:kern w:val="0"/>
          <w:sz w:val="24"/>
          <w:szCs w:val="24"/>
        </w:rPr>
        <w:t>5</w:t>
      </w:r>
      <w:r w:rsidRPr="00BB7886">
        <w:rPr>
          <w:rFonts w:ascii="Times New Roman" w:eastAsia="宋体" w:hAnsi="Times New Roman" w:cs="宋体" w:hint="eastAsia"/>
          <w:color w:val="333333"/>
          <w:kern w:val="0"/>
          <w:sz w:val="24"/>
          <w:szCs w:val="24"/>
        </w:rPr>
        <w:t>月</w:t>
      </w:r>
      <w:r w:rsidRPr="00BB7886">
        <w:rPr>
          <w:rFonts w:ascii="Times New Roman" w:eastAsia="宋体" w:hAnsi="Times New Roman" w:cs="宋体" w:hint="eastAsia"/>
          <w:color w:val="333333"/>
          <w:kern w:val="0"/>
          <w:sz w:val="24"/>
          <w:szCs w:val="24"/>
        </w:rPr>
        <w:t>26</w:t>
      </w:r>
      <w:r w:rsidRPr="00BB7886">
        <w:rPr>
          <w:rFonts w:ascii="Times New Roman" w:eastAsia="宋体" w:hAnsi="Times New Roman" w:cs="宋体" w:hint="eastAsia"/>
          <w:color w:val="333333"/>
          <w:kern w:val="0"/>
          <w:sz w:val="24"/>
          <w:szCs w:val="24"/>
        </w:rPr>
        <w:t>日。海辰药业监事会主席冒某兰是此次重大事项的法定内幕信息知情人，其知悉时间不晚于</w:t>
      </w:r>
      <w:r w:rsidRPr="00BB7886">
        <w:rPr>
          <w:rFonts w:ascii="Times New Roman" w:eastAsia="宋体" w:hAnsi="Times New Roman" w:cs="宋体" w:hint="eastAsia"/>
          <w:color w:val="333333"/>
          <w:kern w:val="0"/>
          <w:sz w:val="24"/>
          <w:szCs w:val="24"/>
        </w:rPr>
        <w:t>2018</w:t>
      </w:r>
      <w:r w:rsidRPr="00BB7886">
        <w:rPr>
          <w:rFonts w:ascii="Times New Roman" w:eastAsia="宋体" w:hAnsi="Times New Roman" w:cs="宋体" w:hint="eastAsia"/>
          <w:color w:val="333333"/>
          <w:kern w:val="0"/>
          <w:sz w:val="24"/>
          <w:szCs w:val="24"/>
        </w:rPr>
        <w:t>年</w:t>
      </w:r>
      <w:r w:rsidRPr="00BB7886">
        <w:rPr>
          <w:rFonts w:ascii="Times New Roman" w:eastAsia="宋体" w:hAnsi="Times New Roman" w:cs="宋体" w:hint="eastAsia"/>
          <w:color w:val="333333"/>
          <w:kern w:val="0"/>
          <w:sz w:val="24"/>
          <w:szCs w:val="24"/>
        </w:rPr>
        <w:t>4</w:t>
      </w:r>
      <w:r w:rsidRPr="00BB7886">
        <w:rPr>
          <w:rFonts w:ascii="Times New Roman" w:eastAsia="宋体" w:hAnsi="Times New Roman" w:cs="宋体" w:hint="eastAsia"/>
          <w:color w:val="333333"/>
          <w:kern w:val="0"/>
          <w:sz w:val="24"/>
          <w:szCs w:val="24"/>
        </w:rPr>
        <w:t>月</w:t>
      </w:r>
      <w:r w:rsidRPr="00BB7886">
        <w:rPr>
          <w:rFonts w:ascii="Times New Roman" w:eastAsia="宋体" w:hAnsi="Times New Roman" w:cs="宋体" w:hint="eastAsia"/>
          <w:color w:val="333333"/>
          <w:kern w:val="0"/>
          <w:sz w:val="24"/>
          <w:szCs w:val="24"/>
        </w:rPr>
        <w:t>23</w:t>
      </w:r>
      <w:r w:rsidRPr="00BB7886">
        <w:rPr>
          <w:rFonts w:ascii="Times New Roman" w:eastAsia="宋体" w:hAnsi="Times New Roman" w:cs="宋体" w:hint="eastAsia"/>
          <w:color w:val="333333"/>
          <w:kern w:val="0"/>
          <w:sz w:val="24"/>
          <w:szCs w:val="24"/>
        </w:rPr>
        <w:t>日。</w:t>
      </w:r>
    </w:p>
    <w:p w14:paraId="4FAD6D21"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4062E1"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886">
        <w:rPr>
          <w:rFonts w:ascii="Times New Roman" w:eastAsia="宋体" w:hAnsi="Times New Roman" w:cs="宋体" w:hint="eastAsia"/>
          <w:color w:val="333333"/>
          <w:kern w:val="0"/>
          <w:sz w:val="24"/>
          <w:szCs w:val="24"/>
        </w:rPr>
        <w:t>二、徐建峰通过张某新利用“俞某虹”证券账户交易“海辰药业”的情况</w:t>
      </w:r>
    </w:p>
    <w:p w14:paraId="001E2E0E"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D97A2C"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886">
        <w:rPr>
          <w:rFonts w:ascii="Times New Roman" w:eastAsia="宋体" w:hAnsi="Times New Roman" w:cs="宋体" w:hint="eastAsia"/>
          <w:color w:val="333333"/>
          <w:kern w:val="0"/>
          <w:sz w:val="24"/>
          <w:szCs w:val="24"/>
        </w:rPr>
        <w:t>在内幕信息公开前，徐建峰通过张某新利用“俞某虹”证券账户合计买入“海辰药业”</w:t>
      </w:r>
      <w:r w:rsidRPr="00BB7886">
        <w:rPr>
          <w:rFonts w:ascii="Times New Roman" w:eastAsia="宋体" w:hAnsi="Times New Roman" w:cs="宋体" w:hint="eastAsia"/>
          <w:color w:val="333333"/>
          <w:kern w:val="0"/>
          <w:sz w:val="24"/>
          <w:szCs w:val="24"/>
        </w:rPr>
        <w:t>7.67</w:t>
      </w:r>
      <w:r w:rsidRPr="00BB7886">
        <w:rPr>
          <w:rFonts w:ascii="Times New Roman" w:eastAsia="宋体" w:hAnsi="Times New Roman" w:cs="宋体" w:hint="eastAsia"/>
          <w:color w:val="333333"/>
          <w:kern w:val="0"/>
          <w:sz w:val="24"/>
          <w:szCs w:val="24"/>
        </w:rPr>
        <w:t>万股，内幕信息公开后全部卖出，获利</w:t>
      </w:r>
      <w:r w:rsidRPr="00BB7886">
        <w:rPr>
          <w:rFonts w:ascii="Times New Roman" w:eastAsia="宋体" w:hAnsi="Times New Roman" w:cs="宋体" w:hint="eastAsia"/>
          <w:color w:val="333333"/>
          <w:kern w:val="0"/>
          <w:sz w:val="24"/>
          <w:szCs w:val="24"/>
        </w:rPr>
        <w:t>49,238</w:t>
      </w:r>
      <w:r w:rsidRPr="00BB7886">
        <w:rPr>
          <w:rFonts w:ascii="Times New Roman" w:eastAsia="宋体" w:hAnsi="Times New Roman" w:cs="宋体" w:hint="eastAsia"/>
          <w:color w:val="333333"/>
          <w:kern w:val="0"/>
          <w:sz w:val="24"/>
          <w:szCs w:val="24"/>
        </w:rPr>
        <w:t>元（已剔除交易税费等）。具体情况如下：</w:t>
      </w:r>
    </w:p>
    <w:p w14:paraId="5230AE78"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A21A92"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886">
        <w:rPr>
          <w:rFonts w:ascii="Times New Roman" w:eastAsia="宋体" w:hAnsi="Times New Roman" w:cs="宋体" w:hint="eastAsia"/>
          <w:color w:val="333333"/>
          <w:kern w:val="0"/>
          <w:sz w:val="24"/>
          <w:szCs w:val="24"/>
        </w:rPr>
        <w:t>（一）徐建峰与内幕信息知情人冒某兰共同生活、关系密切</w:t>
      </w:r>
    </w:p>
    <w:p w14:paraId="55E218DF"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E107F0"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886">
        <w:rPr>
          <w:rFonts w:ascii="Times New Roman" w:eastAsia="宋体" w:hAnsi="Times New Roman" w:cs="宋体" w:hint="eastAsia"/>
          <w:color w:val="333333"/>
          <w:kern w:val="0"/>
          <w:sz w:val="24"/>
          <w:szCs w:val="24"/>
        </w:rPr>
        <w:t>海辰药业监事会主席冒某兰是此次重大事项的内幕信息知情人，其知悉时间不晚于</w:t>
      </w:r>
      <w:r w:rsidRPr="00BB7886">
        <w:rPr>
          <w:rFonts w:ascii="Times New Roman" w:eastAsia="宋体" w:hAnsi="Times New Roman" w:cs="宋体" w:hint="eastAsia"/>
          <w:color w:val="333333"/>
          <w:kern w:val="0"/>
          <w:sz w:val="24"/>
          <w:szCs w:val="24"/>
        </w:rPr>
        <w:t>2018</w:t>
      </w:r>
      <w:r w:rsidRPr="00BB7886">
        <w:rPr>
          <w:rFonts w:ascii="Times New Roman" w:eastAsia="宋体" w:hAnsi="Times New Roman" w:cs="宋体" w:hint="eastAsia"/>
          <w:color w:val="333333"/>
          <w:kern w:val="0"/>
          <w:sz w:val="24"/>
          <w:szCs w:val="24"/>
        </w:rPr>
        <w:t>年</w:t>
      </w:r>
      <w:r w:rsidRPr="00BB7886">
        <w:rPr>
          <w:rFonts w:ascii="Times New Roman" w:eastAsia="宋体" w:hAnsi="Times New Roman" w:cs="宋体" w:hint="eastAsia"/>
          <w:color w:val="333333"/>
          <w:kern w:val="0"/>
          <w:sz w:val="24"/>
          <w:szCs w:val="24"/>
        </w:rPr>
        <w:t>4</w:t>
      </w:r>
      <w:r w:rsidRPr="00BB7886">
        <w:rPr>
          <w:rFonts w:ascii="Times New Roman" w:eastAsia="宋体" w:hAnsi="Times New Roman" w:cs="宋体" w:hint="eastAsia"/>
          <w:color w:val="333333"/>
          <w:kern w:val="0"/>
          <w:sz w:val="24"/>
          <w:szCs w:val="24"/>
        </w:rPr>
        <w:t>月</w:t>
      </w:r>
      <w:r w:rsidRPr="00BB7886">
        <w:rPr>
          <w:rFonts w:ascii="Times New Roman" w:eastAsia="宋体" w:hAnsi="Times New Roman" w:cs="宋体" w:hint="eastAsia"/>
          <w:color w:val="333333"/>
          <w:kern w:val="0"/>
          <w:sz w:val="24"/>
          <w:szCs w:val="24"/>
        </w:rPr>
        <w:t>23</w:t>
      </w:r>
      <w:r w:rsidRPr="00BB7886">
        <w:rPr>
          <w:rFonts w:ascii="Times New Roman" w:eastAsia="宋体" w:hAnsi="Times New Roman" w:cs="宋体" w:hint="eastAsia"/>
          <w:color w:val="333333"/>
          <w:kern w:val="0"/>
          <w:sz w:val="24"/>
          <w:szCs w:val="24"/>
        </w:rPr>
        <w:t>日，徐建峰系冒某兰配偶，共同生活、关系密切。</w:t>
      </w:r>
    </w:p>
    <w:p w14:paraId="1CFA75BB"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833DDB"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886">
        <w:rPr>
          <w:rFonts w:ascii="Times New Roman" w:eastAsia="宋体" w:hAnsi="Times New Roman" w:cs="宋体" w:hint="eastAsia"/>
          <w:color w:val="333333"/>
          <w:kern w:val="0"/>
          <w:sz w:val="24"/>
          <w:szCs w:val="24"/>
        </w:rPr>
        <w:lastRenderedPageBreak/>
        <w:t>（二）徐建峰通过张某新利用“俞某虹”证券账户交易“海辰药业”的情况</w:t>
      </w:r>
    </w:p>
    <w:p w14:paraId="78E8D9DD"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FAF54A"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886">
        <w:rPr>
          <w:rFonts w:ascii="Times New Roman" w:eastAsia="宋体" w:hAnsi="Times New Roman" w:cs="宋体" w:hint="eastAsia"/>
          <w:color w:val="333333"/>
          <w:kern w:val="0"/>
          <w:sz w:val="24"/>
          <w:szCs w:val="24"/>
        </w:rPr>
        <w:t>“俞某虹”证券账户是徐建峰通过其供应商张某新寻找的账户。</w:t>
      </w:r>
      <w:r w:rsidRPr="00BB7886">
        <w:rPr>
          <w:rFonts w:ascii="Times New Roman" w:eastAsia="宋体" w:hAnsi="Times New Roman" w:cs="宋体" w:hint="eastAsia"/>
          <w:color w:val="333333"/>
          <w:kern w:val="0"/>
          <w:sz w:val="24"/>
          <w:szCs w:val="24"/>
        </w:rPr>
        <w:t>2018</w:t>
      </w:r>
      <w:r w:rsidRPr="00BB7886">
        <w:rPr>
          <w:rFonts w:ascii="Times New Roman" w:eastAsia="宋体" w:hAnsi="Times New Roman" w:cs="宋体" w:hint="eastAsia"/>
          <w:color w:val="333333"/>
          <w:kern w:val="0"/>
          <w:sz w:val="24"/>
          <w:szCs w:val="24"/>
        </w:rPr>
        <w:t>年</w:t>
      </w:r>
      <w:r w:rsidRPr="00BB7886">
        <w:rPr>
          <w:rFonts w:ascii="Times New Roman" w:eastAsia="宋体" w:hAnsi="Times New Roman" w:cs="宋体" w:hint="eastAsia"/>
          <w:color w:val="333333"/>
          <w:kern w:val="0"/>
          <w:sz w:val="24"/>
          <w:szCs w:val="24"/>
        </w:rPr>
        <w:t>3</w:t>
      </w:r>
      <w:r w:rsidRPr="00BB7886">
        <w:rPr>
          <w:rFonts w:ascii="Times New Roman" w:eastAsia="宋体" w:hAnsi="Times New Roman" w:cs="宋体" w:hint="eastAsia"/>
          <w:color w:val="333333"/>
          <w:kern w:val="0"/>
          <w:sz w:val="24"/>
          <w:szCs w:val="24"/>
        </w:rPr>
        <w:t>月，徐建峰询问张某新是否有证券账户可以供其使用，张某新遂以其配偶俞某虹名义新开证券账户供徐建峰使用。“俞某虹”证券账户于</w:t>
      </w:r>
      <w:r w:rsidRPr="00BB7886">
        <w:rPr>
          <w:rFonts w:ascii="Times New Roman" w:eastAsia="宋体" w:hAnsi="Times New Roman" w:cs="宋体" w:hint="eastAsia"/>
          <w:color w:val="333333"/>
          <w:kern w:val="0"/>
          <w:sz w:val="24"/>
          <w:szCs w:val="24"/>
        </w:rPr>
        <w:t>2018</w:t>
      </w:r>
      <w:r w:rsidRPr="00BB7886">
        <w:rPr>
          <w:rFonts w:ascii="Times New Roman" w:eastAsia="宋体" w:hAnsi="Times New Roman" w:cs="宋体" w:hint="eastAsia"/>
          <w:color w:val="333333"/>
          <w:kern w:val="0"/>
          <w:sz w:val="24"/>
          <w:szCs w:val="24"/>
        </w:rPr>
        <w:t>年</w:t>
      </w:r>
      <w:r w:rsidRPr="00BB7886">
        <w:rPr>
          <w:rFonts w:ascii="Times New Roman" w:eastAsia="宋体" w:hAnsi="Times New Roman" w:cs="宋体" w:hint="eastAsia"/>
          <w:color w:val="333333"/>
          <w:kern w:val="0"/>
          <w:sz w:val="24"/>
          <w:szCs w:val="24"/>
        </w:rPr>
        <w:t>3</w:t>
      </w:r>
      <w:r w:rsidRPr="00BB7886">
        <w:rPr>
          <w:rFonts w:ascii="Times New Roman" w:eastAsia="宋体" w:hAnsi="Times New Roman" w:cs="宋体" w:hint="eastAsia"/>
          <w:color w:val="333333"/>
          <w:kern w:val="0"/>
          <w:sz w:val="24"/>
          <w:szCs w:val="24"/>
        </w:rPr>
        <w:t>月</w:t>
      </w:r>
      <w:r w:rsidRPr="00BB7886">
        <w:rPr>
          <w:rFonts w:ascii="Times New Roman" w:eastAsia="宋体" w:hAnsi="Times New Roman" w:cs="宋体" w:hint="eastAsia"/>
          <w:color w:val="333333"/>
          <w:kern w:val="0"/>
          <w:sz w:val="24"/>
          <w:szCs w:val="24"/>
        </w:rPr>
        <w:t>21</w:t>
      </w:r>
      <w:r w:rsidRPr="00BB7886">
        <w:rPr>
          <w:rFonts w:ascii="Times New Roman" w:eastAsia="宋体" w:hAnsi="Times New Roman" w:cs="宋体" w:hint="eastAsia"/>
          <w:color w:val="333333"/>
          <w:kern w:val="0"/>
          <w:sz w:val="24"/>
          <w:szCs w:val="24"/>
        </w:rPr>
        <w:t>日在中信证券如皋健康南路证券营业部开户。</w:t>
      </w:r>
    </w:p>
    <w:p w14:paraId="11A0D10E"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80D043"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886">
        <w:rPr>
          <w:rFonts w:ascii="Times New Roman" w:eastAsia="宋体" w:hAnsi="Times New Roman" w:cs="宋体" w:hint="eastAsia"/>
          <w:color w:val="333333"/>
          <w:kern w:val="0"/>
          <w:sz w:val="24"/>
          <w:szCs w:val="24"/>
        </w:rPr>
        <w:t>“俞某虹”证券账户涉案交易决策系由徐建峰做出，徐建峰向张某新下达交易指令，张某新按徐建峰的交易指令具体操作。“俞某虹”证券账户交易“海辰药业”均为张某新使用其本人（</w:t>
      </w:r>
      <w:r w:rsidRPr="00BB7886">
        <w:rPr>
          <w:rFonts w:ascii="Times New Roman" w:eastAsia="宋体" w:hAnsi="Times New Roman" w:cs="宋体" w:hint="eastAsia"/>
          <w:color w:val="333333"/>
          <w:kern w:val="0"/>
          <w:sz w:val="24"/>
          <w:szCs w:val="24"/>
        </w:rPr>
        <w:t>189****2745</w:t>
      </w:r>
      <w:r w:rsidRPr="00BB7886">
        <w:rPr>
          <w:rFonts w:ascii="Times New Roman" w:eastAsia="宋体" w:hAnsi="Times New Roman" w:cs="宋体" w:hint="eastAsia"/>
          <w:color w:val="333333"/>
          <w:kern w:val="0"/>
          <w:sz w:val="24"/>
          <w:szCs w:val="24"/>
        </w:rPr>
        <w:t>）及俞某虹（</w:t>
      </w:r>
      <w:r w:rsidRPr="00BB7886">
        <w:rPr>
          <w:rFonts w:ascii="Times New Roman" w:eastAsia="宋体" w:hAnsi="Times New Roman" w:cs="宋体" w:hint="eastAsia"/>
          <w:color w:val="333333"/>
          <w:kern w:val="0"/>
          <w:sz w:val="24"/>
          <w:szCs w:val="24"/>
        </w:rPr>
        <w:t>159****9518</w:t>
      </w:r>
      <w:r w:rsidRPr="00BB7886">
        <w:rPr>
          <w:rFonts w:ascii="Times New Roman" w:eastAsia="宋体" w:hAnsi="Times New Roman" w:cs="宋体" w:hint="eastAsia"/>
          <w:color w:val="333333"/>
          <w:kern w:val="0"/>
          <w:sz w:val="24"/>
          <w:szCs w:val="24"/>
        </w:rPr>
        <w:t>）的手机号码下单。</w:t>
      </w:r>
    </w:p>
    <w:p w14:paraId="25C293CD"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ACE3CF"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886">
        <w:rPr>
          <w:rFonts w:ascii="Times New Roman" w:eastAsia="宋体" w:hAnsi="Times New Roman" w:cs="宋体" w:hint="eastAsia"/>
          <w:color w:val="333333"/>
          <w:kern w:val="0"/>
          <w:sz w:val="24"/>
          <w:szCs w:val="24"/>
        </w:rPr>
        <w:t>“俞某虹”证券账户于</w:t>
      </w:r>
      <w:r w:rsidRPr="00BB7886">
        <w:rPr>
          <w:rFonts w:ascii="Times New Roman" w:eastAsia="宋体" w:hAnsi="Times New Roman" w:cs="宋体" w:hint="eastAsia"/>
          <w:color w:val="333333"/>
          <w:kern w:val="0"/>
          <w:sz w:val="24"/>
          <w:szCs w:val="24"/>
        </w:rPr>
        <w:t>2018</w:t>
      </w:r>
      <w:r w:rsidRPr="00BB7886">
        <w:rPr>
          <w:rFonts w:ascii="Times New Roman" w:eastAsia="宋体" w:hAnsi="Times New Roman" w:cs="宋体" w:hint="eastAsia"/>
          <w:color w:val="333333"/>
          <w:kern w:val="0"/>
          <w:sz w:val="24"/>
          <w:szCs w:val="24"/>
        </w:rPr>
        <w:t>年</w:t>
      </w:r>
      <w:r w:rsidRPr="00BB7886">
        <w:rPr>
          <w:rFonts w:ascii="Times New Roman" w:eastAsia="宋体" w:hAnsi="Times New Roman" w:cs="宋体" w:hint="eastAsia"/>
          <w:color w:val="333333"/>
          <w:kern w:val="0"/>
          <w:sz w:val="24"/>
          <w:szCs w:val="24"/>
        </w:rPr>
        <w:t>5</w:t>
      </w:r>
      <w:r w:rsidRPr="00BB7886">
        <w:rPr>
          <w:rFonts w:ascii="Times New Roman" w:eastAsia="宋体" w:hAnsi="Times New Roman" w:cs="宋体" w:hint="eastAsia"/>
          <w:color w:val="333333"/>
          <w:kern w:val="0"/>
          <w:sz w:val="24"/>
          <w:szCs w:val="24"/>
        </w:rPr>
        <w:t>月</w:t>
      </w:r>
      <w:r w:rsidRPr="00BB7886">
        <w:rPr>
          <w:rFonts w:ascii="Times New Roman" w:eastAsia="宋体" w:hAnsi="Times New Roman" w:cs="宋体" w:hint="eastAsia"/>
          <w:color w:val="333333"/>
          <w:kern w:val="0"/>
          <w:sz w:val="24"/>
          <w:szCs w:val="24"/>
        </w:rPr>
        <w:t>25</w:t>
      </w:r>
      <w:r w:rsidRPr="00BB7886">
        <w:rPr>
          <w:rFonts w:ascii="Times New Roman" w:eastAsia="宋体" w:hAnsi="Times New Roman" w:cs="宋体" w:hint="eastAsia"/>
          <w:color w:val="333333"/>
          <w:kern w:val="0"/>
          <w:sz w:val="24"/>
          <w:szCs w:val="24"/>
        </w:rPr>
        <w:t>日买入“海辰药业”</w:t>
      </w:r>
      <w:r w:rsidRPr="00BB7886">
        <w:rPr>
          <w:rFonts w:ascii="Times New Roman" w:eastAsia="宋体" w:hAnsi="Times New Roman" w:cs="宋体" w:hint="eastAsia"/>
          <w:color w:val="333333"/>
          <w:kern w:val="0"/>
          <w:sz w:val="24"/>
          <w:szCs w:val="24"/>
        </w:rPr>
        <w:t>7.67</w:t>
      </w:r>
      <w:r w:rsidRPr="00BB7886">
        <w:rPr>
          <w:rFonts w:ascii="Times New Roman" w:eastAsia="宋体" w:hAnsi="Times New Roman" w:cs="宋体" w:hint="eastAsia"/>
          <w:color w:val="333333"/>
          <w:kern w:val="0"/>
          <w:sz w:val="24"/>
          <w:szCs w:val="24"/>
        </w:rPr>
        <w:t>万股，买入金额</w:t>
      </w:r>
      <w:r w:rsidRPr="00BB7886">
        <w:rPr>
          <w:rFonts w:ascii="Times New Roman" w:eastAsia="宋体" w:hAnsi="Times New Roman" w:cs="宋体" w:hint="eastAsia"/>
          <w:color w:val="333333"/>
          <w:kern w:val="0"/>
          <w:sz w:val="24"/>
          <w:szCs w:val="24"/>
        </w:rPr>
        <w:t>382.6</w:t>
      </w:r>
      <w:r w:rsidRPr="00BB7886">
        <w:rPr>
          <w:rFonts w:ascii="Times New Roman" w:eastAsia="宋体" w:hAnsi="Times New Roman" w:cs="宋体" w:hint="eastAsia"/>
          <w:color w:val="333333"/>
          <w:kern w:val="0"/>
          <w:sz w:val="24"/>
          <w:szCs w:val="24"/>
        </w:rPr>
        <w:t>万元；内幕信息公开后，于</w:t>
      </w:r>
      <w:r w:rsidRPr="00BB7886">
        <w:rPr>
          <w:rFonts w:ascii="Times New Roman" w:eastAsia="宋体" w:hAnsi="Times New Roman" w:cs="宋体" w:hint="eastAsia"/>
          <w:color w:val="333333"/>
          <w:kern w:val="0"/>
          <w:sz w:val="24"/>
          <w:szCs w:val="24"/>
        </w:rPr>
        <w:t>2018</w:t>
      </w:r>
      <w:r w:rsidRPr="00BB7886">
        <w:rPr>
          <w:rFonts w:ascii="Times New Roman" w:eastAsia="宋体" w:hAnsi="Times New Roman" w:cs="宋体" w:hint="eastAsia"/>
          <w:color w:val="333333"/>
          <w:kern w:val="0"/>
          <w:sz w:val="24"/>
          <w:szCs w:val="24"/>
        </w:rPr>
        <w:t>年</w:t>
      </w:r>
      <w:r w:rsidRPr="00BB7886">
        <w:rPr>
          <w:rFonts w:ascii="Times New Roman" w:eastAsia="宋体" w:hAnsi="Times New Roman" w:cs="宋体" w:hint="eastAsia"/>
          <w:color w:val="333333"/>
          <w:kern w:val="0"/>
          <w:sz w:val="24"/>
          <w:szCs w:val="24"/>
        </w:rPr>
        <w:t>6</w:t>
      </w:r>
      <w:r w:rsidRPr="00BB7886">
        <w:rPr>
          <w:rFonts w:ascii="Times New Roman" w:eastAsia="宋体" w:hAnsi="Times New Roman" w:cs="宋体" w:hint="eastAsia"/>
          <w:color w:val="333333"/>
          <w:kern w:val="0"/>
          <w:sz w:val="24"/>
          <w:szCs w:val="24"/>
        </w:rPr>
        <w:t>月</w:t>
      </w:r>
      <w:r w:rsidRPr="00BB7886">
        <w:rPr>
          <w:rFonts w:ascii="Times New Roman" w:eastAsia="宋体" w:hAnsi="Times New Roman" w:cs="宋体" w:hint="eastAsia"/>
          <w:color w:val="333333"/>
          <w:kern w:val="0"/>
          <w:sz w:val="24"/>
          <w:szCs w:val="24"/>
        </w:rPr>
        <w:t>6</w:t>
      </w:r>
      <w:r w:rsidRPr="00BB7886">
        <w:rPr>
          <w:rFonts w:ascii="Times New Roman" w:eastAsia="宋体" w:hAnsi="Times New Roman" w:cs="宋体" w:hint="eastAsia"/>
          <w:color w:val="333333"/>
          <w:kern w:val="0"/>
          <w:sz w:val="24"/>
          <w:szCs w:val="24"/>
        </w:rPr>
        <w:t>日、</w:t>
      </w:r>
      <w:r w:rsidRPr="00BB7886">
        <w:rPr>
          <w:rFonts w:ascii="Times New Roman" w:eastAsia="宋体" w:hAnsi="Times New Roman" w:cs="宋体" w:hint="eastAsia"/>
          <w:color w:val="333333"/>
          <w:kern w:val="0"/>
          <w:sz w:val="24"/>
          <w:szCs w:val="24"/>
        </w:rPr>
        <w:t>6</w:t>
      </w:r>
      <w:r w:rsidRPr="00BB7886">
        <w:rPr>
          <w:rFonts w:ascii="Times New Roman" w:eastAsia="宋体" w:hAnsi="Times New Roman" w:cs="宋体" w:hint="eastAsia"/>
          <w:color w:val="333333"/>
          <w:kern w:val="0"/>
          <w:sz w:val="24"/>
          <w:szCs w:val="24"/>
        </w:rPr>
        <w:t>月</w:t>
      </w:r>
      <w:r w:rsidRPr="00BB7886">
        <w:rPr>
          <w:rFonts w:ascii="Times New Roman" w:eastAsia="宋体" w:hAnsi="Times New Roman" w:cs="宋体" w:hint="eastAsia"/>
          <w:color w:val="333333"/>
          <w:kern w:val="0"/>
          <w:sz w:val="24"/>
          <w:szCs w:val="24"/>
        </w:rPr>
        <w:t>8</w:t>
      </w:r>
      <w:r w:rsidRPr="00BB7886">
        <w:rPr>
          <w:rFonts w:ascii="Times New Roman" w:eastAsia="宋体" w:hAnsi="Times New Roman" w:cs="宋体" w:hint="eastAsia"/>
          <w:color w:val="333333"/>
          <w:kern w:val="0"/>
          <w:sz w:val="24"/>
          <w:szCs w:val="24"/>
        </w:rPr>
        <w:t>日清仓卖出，卖出金额</w:t>
      </w:r>
      <w:r w:rsidRPr="00BB7886">
        <w:rPr>
          <w:rFonts w:ascii="Times New Roman" w:eastAsia="宋体" w:hAnsi="Times New Roman" w:cs="宋体" w:hint="eastAsia"/>
          <w:color w:val="333333"/>
          <w:kern w:val="0"/>
          <w:sz w:val="24"/>
          <w:szCs w:val="24"/>
        </w:rPr>
        <w:t>388.31</w:t>
      </w:r>
      <w:r w:rsidRPr="00BB7886">
        <w:rPr>
          <w:rFonts w:ascii="Times New Roman" w:eastAsia="宋体" w:hAnsi="Times New Roman" w:cs="宋体" w:hint="eastAsia"/>
          <w:color w:val="333333"/>
          <w:kern w:val="0"/>
          <w:sz w:val="24"/>
          <w:szCs w:val="24"/>
        </w:rPr>
        <w:t>万元，经深圳证券交易所计算，徐建峰违法所得为</w:t>
      </w:r>
      <w:r w:rsidRPr="00BB7886">
        <w:rPr>
          <w:rFonts w:ascii="Times New Roman" w:eastAsia="宋体" w:hAnsi="Times New Roman" w:cs="宋体" w:hint="eastAsia"/>
          <w:color w:val="333333"/>
          <w:kern w:val="0"/>
          <w:sz w:val="24"/>
          <w:szCs w:val="24"/>
        </w:rPr>
        <w:t>49,238</w:t>
      </w:r>
      <w:r w:rsidRPr="00BB7886">
        <w:rPr>
          <w:rFonts w:ascii="Times New Roman" w:eastAsia="宋体" w:hAnsi="Times New Roman" w:cs="宋体" w:hint="eastAsia"/>
          <w:color w:val="333333"/>
          <w:kern w:val="0"/>
          <w:sz w:val="24"/>
          <w:szCs w:val="24"/>
        </w:rPr>
        <w:t>元（已剔除交易税费等）。</w:t>
      </w:r>
    </w:p>
    <w:p w14:paraId="67AC48D9"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73A611"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886">
        <w:rPr>
          <w:rFonts w:ascii="Times New Roman" w:eastAsia="宋体" w:hAnsi="Times New Roman" w:cs="宋体" w:hint="eastAsia"/>
          <w:color w:val="333333"/>
          <w:kern w:val="0"/>
          <w:sz w:val="24"/>
          <w:szCs w:val="24"/>
        </w:rPr>
        <w:t>（三）</w:t>
      </w:r>
      <w:r w:rsidRPr="00BB7886">
        <w:rPr>
          <w:rFonts w:ascii="Times New Roman" w:eastAsia="宋体" w:hAnsi="Times New Roman" w:cs="宋体" w:hint="eastAsia"/>
          <w:color w:val="333333"/>
          <w:kern w:val="0"/>
          <w:sz w:val="24"/>
          <w:szCs w:val="24"/>
        </w:rPr>
        <w:t xml:space="preserve"> </w:t>
      </w:r>
      <w:r w:rsidRPr="00BB7886">
        <w:rPr>
          <w:rFonts w:ascii="Times New Roman" w:eastAsia="宋体" w:hAnsi="Times New Roman" w:cs="宋体" w:hint="eastAsia"/>
          <w:color w:val="333333"/>
          <w:kern w:val="0"/>
          <w:sz w:val="24"/>
          <w:szCs w:val="24"/>
        </w:rPr>
        <w:t>“俞某虹”证券账户资金来源情况</w:t>
      </w:r>
    </w:p>
    <w:p w14:paraId="0AB6AFF9"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89961C"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886">
        <w:rPr>
          <w:rFonts w:ascii="Times New Roman" w:eastAsia="宋体" w:hAnsi="Times New Roman" w:cs="宋体" w:hint="eastAsia"/>
          <w:color w:val="333333"/>
          <w:kern w:val="0"/>
          <w:sz w:val="24"/>
          <w:szCs w:val="24"/>
        </w:rPr>
        <w:t>“俞某虹”证券账户于</w:t>
      </w:r>
      <w:r w:rsidRPr="00BB7886">
        <w:rPr>
          <w:rFonts w:ascii="Times New Roman" w:eastAsia="宋体" w:hAnsi="Times New Roman" w:cs="宋体" w:hint="eastAsia"/>
          <w:color w:val="333333"/>
          <w:kern w:val="0"/>
          <w:sz w:val="24"/>
          <w:szCs w:val="24"/>
        </w:rPr>
        <w:t>2018</w:t>
      </w:r>
      <w:r w:rsidRPr="00BB7886">
        <w:rPr>
          <w:rFonts w:ascii="Times New Roman" w:eastAsia="宋体" w:hAnsi="Times New Roman" w:cs="宋体" w:hint="eastAsia"/>
          <w:color w:val="333333"/>
          <w:kern w:val="0"/>
          <w:sz w:val="24"/>
          <w:szCs w:val="24"/>
        </w:rPr>
        <w:t>年</w:t>
      </w:r>
      <w:r w:rsidRPr="00BB7886">
        <w:rPr>
          <w:rFonts w:ascii="Times New Roman" w:eastAsia="宋体" w:hAnsi="Times New Roman" w:cs="宋体" w:hint="eastAsia"/>
          <w:color w:val="333333"/>
          <w:kern w:val="0"/>
          <w:sz w:val="24"/>
          <w:szCs w:val="24"/>
        </w:rPr>
        <w:t>5</w:t>
      </w:r>
      <w:r w:rsidRPr="00BB7886">
        <w:rPr>
          <w:rFonts w:ascii="Times New Roman" w:eastAsia="宋体" w:hAnsi="Times New Roman" w:cs="宋体" w:hint="eastAsia"/>
          <w:color w:val="333333"/>
          <w:kern w:val="0"/>
          <w:sz w:val="24"/>
          <w:szCs w:val="24"/>
        </w:rPr>
        <w:t>月</w:t>
      </w:r>
      <w:r w:rsidRPr="00BB7886">
        <w:rPr>
          <w:rFonts w:ascii="Times New Roman" w:eastAsia="宋体" w:hAnsi="Times New Roman" w:cs="宋体" w:hint="eastAsia"/>
          <w:color w:val="333333"/>
          <w:kern w:val="0"/>
          <w:sz w:val="24"/>
          <w:szCs w:val="24"/>
        </w:rPr>
        <w:t>24</w:t>
      </w:r>
      <w:r w:rsidRPr="00BB7886">
        <w:rPr>
          <w:rFonts w:ascii="Times New Roman" w:eastAsia="宋体" w:hAnsi="Times New Roman" w:cs="宋体" w:hint="eastAsia"/>
          <w:color w:val="333333"/>
          <w:kern w:val="0"/>
          <w:sz w:val="24"/>
          <w:szCs w:val="24"/>
        </w:rPr>
        <w:t>日转入资金</w:t>
      </w:r>
      <w:r w:rsidRPr="00BB7886">
        <w:rPr>
          <w:rFonts w:ascii="Times New Roman" w:eastAsia="宋体" w:hAnsi="Times New Roman" w:cs="宋体" w:hint="eastAsia"/>
          <w:color w:val="333333"/>
          <w:kern w:val="0"/>
          <w:sz w:val="24"/>
          <w:szCs w:val="24"/>
        </w:rPr>
        <w:t>13</w:t>
      </w:r>
      <w:r w:rsidRPr="00BB7886">
        <w:rPr>
          <w:rFonts w:ascii="Times New Roman" w:eastAsia="宋体" w:hAnsi="Times New Roman" w:cs="宋体" w:hint="eastAsia"/>
          <w:color w:val="333333"/>
          <w:kern w:val="0"/>
          <w:sz w:val="24"/>
          <w:szCs w:val="24"/>
        </w:rPr>
        <w:t>万元，</w:t>
      </w:r>
      <w:r w:rsidRPr="00BB7886">
        <w:rPr>
          <w:rFonts w:ascii="Times New Roman" w:eastAsia="宋体" w:hAnsi="Times New Roman" w:cs="宋体" w:hint="eastAsia"/>
          <w:color w:val="333333"/>
          <w:kern w:val="0"/>
          <w:sz w:val="24"/>
          <w:szCs w:val="24"/>
        </w:rPr>
        <w:t>5</w:t>
      </w:r>
      <w:r w:rsidRPr="00BB7886">
        <w:rPr>
          <w:rFonts w:ascii="Times New Roman" w:eastAsia="宋体" w:hAnsi="Times New Roman" w:cs="宋体" w:hint="eastAsia"/>
          <w:color w:val="333333"/>
          <w:kern w:val="0"/>
          <w:sz w:val="24"/>
          <w:szCs w:val="24"/>
        </w:rPr>
        <w:t>月</w:t>
      </w:r>
      <w:r w:rsidRPr="00BB7886">
        <w:rPr>
          <w:rFonts w:ascii="Times New Roman" w:eastAsia="宋体" w:hAnsi="Times New Roman" w:cs="宋体" w:hint="eastAsia"/>
          <w:color w:val="333333"/>
          <w:kern w:val="0"/>
          <w:sz w:val="24"/>
          <w:szCs w:val="24"/>
        </w:rPr>
        <w:t>25</w:t>
      </w:r>
      <w:r w:rsidRPr="00BB7886">
        <w:rPr>
          <w:rFonts w:ascii="Times New Roman" w:eastAsia="宋体" w:hAnsi="Times New Roman" w:cs="宋体" w:hint="eastAsia"/>
          <w:color w:val="333333"/>
          <w:kern w:val="0"/>
          <w:sz w:val="24"/>
          <w:szCs w:val="24"/>
        </w:rPr>
        <w:t>日转入资金</w:t>
      </w:r>
      <w:r w:rsidRPr="00BB7886">
        <w:rPr>
          <w:rFonts w:ascii="Times New Roman" w:eastAsia="宋体" w:hAnsi="Times New Roman" w:cs="宋体" w:hint="eastAsia"/>
          <w:color w:val="333333"/>
          <w:kern w:val="0"/>
          <w:sz w:val="24"/>
          <w:szCs w:val="24"/>
        </w:rPr>
        <w:t>370</w:t>
      </w:r>
      <w:r w:rsidRPr="00BB7886">
        <w:rPr>
          <w:rFonts w:ascii="Times New Roman" w:eastAsia="宋体" w:hAnsi="Times New Roman" w:cs="宋体" w:hint="eastAsia"/>
          <w:color w:val="333333"/>
          <w:kern w:val="0"/>
          <w:sz w:val="24"/>
          <w:szCs w:val="24"/>
        </w:rPr>
        <w:t>万元，累计转入资金</w:t>
      </w:r>
      <w:r w:rsidRPr="00BB7886">
        <w:rPr>
          <w:rFonts w:ascii="Times New Roman" w:eastAsia="宋体" w:hAnsi="Times New Roman" w:cs="宋体" w:hint="eastAsia"/>
          <w:color w:val="333333"/>
          <w:kern w:val="0"/>
          <w:sz w:val="24"/>
          <w:szCs w:val="24"/>
        </w:rPr>
        <w:t>383</w:t>
      </w:r>
      <w:r w:rsidRPr="00BB7886">
        <w:rPr>
          <w:rFonts w:ascii="Times New Roman" w:eastAsia="宋体" w:hAnsi="Times New Roman" w:cs="宋体" w:hint="eastAsia"/>
          <w:color w:val="333333"/>
          <w:kern w:val="0"/>
          <w:sz w:val="24"/>
          <w:szCs w:val="24"/>
        </w:rPr>
        <w:t>万元。其中</w:t>
      </w:r>
      <w:r w:rsidRPr="00BB7886">
        <w:rPr>
          <w:rFonts w:ascii="Times New Roman" w:eastAsia="宋体" w:hAnsi="Times New Roman" w:cs="宋体" w:hint="eastAsia"/>
          <w:color w:val="333333"/>
          <w:kern w:val="0"/>
          <w:sz w:val="24"/>
          <w:szCs w:val="24"/>
        </w:rPr>
        <w:t>13</w:t>
      </w:r>
      <w:r w:rsidRPr="00BB7886">
        <w:rPr>
          <w:rFonts w:ascii="Times New Roman" w:eastAsia="宋体" w:hAnsi="Times New Roman" w:cs="宋体" w:hint="eastAsia"/>
          <w:color w:val="333333"/>
          <w:kern w:val="0"/>
          <w:sz w:val="24"/>
          <w:szCs w:val="24"/>
        </w:rPr>
        <w:t>万元系张某新、俞某虹自有资金；</w:t>
      </w:r>
      <w:r w:rsidRPr="00BB7886">
        <w:rPr>
          <w:rFonts w:ascii="Times New Roman" w:eastAsia="宋体" w:hAnsi="Times New Roman" w:cs="宋体" w:hint="eastAsia"/>
          <w:color w:val="333333"/>
          <w:kern w:val="0"/>
          <w:sz w:val="24"/>
          <w:szCs w:val="24"/>
        </w:rPr>
        <w:t>370</w:t>
      </w:r>
      <w:r w:rsidRPr="00BB7886">
        <w:rPr>
          <w:rFonts w:ascii="Times New Roman" w:eastAsia="宋体" w:hAnsi="Times New Roman" w:cs="宋体" w:hint="eastAsia"/>
          <w:color w:val="333333"/>
          <w:kern w:val="0"/>
          <w:sz w:val="24"/>
          <w:szCs w:val="24"/>
        </w:rPr>
        <w:t>万元系徐建峰安排其哥哥徐某军转入。</w:t>
      </w:r>
    </w:p>
    <w:p w14:paraId="425081EB"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94F4BB"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886">
        <w:rPr>
          <w:rFonts w:ascii="Times New Roman" w:eastAsia="宋体" w:hAnsi="Times New Roman" w:cs="宋体" w:hint="eastAsia"/>
          <w:color w:val="333333"/>
          <w:kern w:val="0"/>
          <w:sz w:val="24"/>
          <w:szCs w:val="24"/>
        </w:rPr>
        <w:t>（四）徐建峰交易“海辰药业”情况明显异常</w:t>
      </w:r>
    </w:p>
    <w:p w14:paraId="5E7D7409"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D96FC3"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886">
        <w:rPr>
          <w:rFonts w:ascii="Times New Roman" w:eastAsia="宋体" w:hAnsi="Times New Roman" w:cs="宋体" w:hint="eastAsia"/>
          <w:color w:val="333333"/>
          <w:kern w:val="0"/>
          <w:sz w:val="24"/>
          <w:szCs w:val="24"/>
        </w:rPr>
        <w:t>“俞某虹”证券账户于</w:t>
      </w:r>
      <w:r w:rsidRPr="00BB7886">
        <w:rPr>
          <w:rFonts w:ascii="Times New Roman" w:eastAsia="宋体" w:hAnsi="Times New Roman" w:cs="宋体" w:hint="eastAsia"/>
          <w:color w:val="333333"/>
          <w:kern w:val="0"/>
          <w:sz w:val="24"/>
          <w:szCs w:val="24"/>
        </w:rPr>
        <w:t>2018</w:t>
      </w:r>
      <w:r w:rsidRPr="00BB7886">
        <w:rPr>
          <w:rFonts w:ascii="Times New Roman" w:eastAsia="宋体" w:hAnsi="Times New Roman" w:cs="宋体" w:hint="eastAsia"/>
          <w:color w:val="333333"/>
          <w:kern w:val="0"/>
          <w:sz w:val="24"/>
          <w:szCs w:val="24"/>
        </w:rPr>
        <w:t>年</w:t>
      </w:r>
      <w:r w:rsidRPr="00BB7886">
        <w:rPr>
          <w:rFonts w:ascii="Times New Roman" w:eastAsia="宋体" w:hAnsi="Times New Roman" w:cs="宋体" w:hint="eastAsia"/>
          <w:color w:val="333333"/>
          <w:kern w:val="0"/>
          <w:sz w:val="24"/>
          <w:szCs w:val="24"/>
        </w:rPr>
        <w:t>5</w:t>
      </w:r>
      <w:r w:rsidRPr="00BB7886">
        <w:rPr>
          <w:rFonts w:ascii="Times New Roman" w:eastAsia="宋体" w:hAnsi="Times New Roman" w:cs="宋体" w:hint="eastAsia"/>
          <w:color w:val="333333"/>
          <w:kern w:val="0"/>
          <w:sz w:val="24"/>
          <w:szCs w:val="24"/>
        </w:rPr>
        <w:t>月</w:t>
      </w:r>
      <w:r w:rsidRPr="00BB7886">
        <w:rPr>
          <w:rFonts w:ascii="Times New Roman" w:eastAsia="宋体" w:hAnsi="Times New Roman" w:cs="宋体" w:hint="eastAsia"/>
          <w:color w:val="333333"/>
          <w:kern w:val="0"/>
          <w:sz w:val="24"/>
          <w:szCs w:val="24"/>
        </w:rPr>
        <w:t>24</w:t>
      </w:r>
      <w:r w:rsidRPr="00BB7886">
        <w:rPr>
          <w:rFonts w:ascii="Times New Roman" w:eastAsia="宋体" w:hAnsi="Times New Roman" w:cs="宋体" w:hint="eastAsia"/>
          <w:color w:val="333333"/>
          <w:kern w:val="0"/>
          <w:sz w:val="24"/>
          <w:szCs w:val="24"/>
        </w:rPr>
        <w:t>日转入资金</w:t>
      </w:r>
      <w:r w:rsidRPr="00BB7886">
        <w:rPr>
          <w:rFonts w:ascii="Times New Roman" w:eastAsia="宋体" w:hAnsi="Times New Roman" w:cs="宋体" w:hint="eastAsia"/>
          <w:color w:val="333333"/>
          <w:kern w:val="0"/>
          <w:sz w:val="24"/>
          <w:szCs w:val="24"/>
        </w:rPr>
        <w:t>13</w:t>
      </w:r>
      <w:r w:rsidRPr="00BB7886">
        <w:rPr>
          <w:rFonts w:ascii="Times New Roman" w:eastAsia="宋体" w:hAnsi="Times New Roman" w:cs="宋体" w:hint="eastAsia"/>
          <w:color w:val="333333"/>
          <w:kern w:val="0"/>
          <w:sz w:val="24"/>
          <w:szCs w:val="24"/>
        </w:rPr>
        <w:t>万元，于</w:t>
      </w:r>
      <w:r w:rsidRPr="00BB7886">
        <w:rPr>
          <w:rFonts w:ascii="Times New Roman" w:eastAsia="宋体" w:hAnsi="Times New Roman" w:cs="宋体" w:hint="eastAsia"/>
          <w:color w:val="333333"/>
          <w:kern w:val="0"/>
          <w:sz w:val="24"/>
          <w:szCs w:val="24"/>
        </w:rPr>
        <w:t>5</w:t>
      </w:r>
      <w:r w:rsidRPr="00BB7886">
        <w:rPr>
          <w:rFonts w:ascii="Times New Roman" w:eastAsia="宋体" w:hAnsi="Times New Roman" w:cs="宋体" w:hint="eastAsia"/>
          <w:color w:val="333333"/>
          <w:kern w:val="0"/>
          <w:sz w:val="24"/>
          <w:szCs w:val="24"/>
        </w:rPr>
        <w:t>月</w:t>
      </w:r>
      <w:r w:rsidRPr="00BB7886">
        <w:rPr>
          <w:rFonts w:ascii="Times New Roman" w:eastAsia="宋体" w:hAnsi="Times New Roman" w:cs="宋体" w:hint="eastAsia"/>
          <w:color w:val="333333"/>
          <w:kern w:val="0"/>
          <w:sz w:val="24"/>
          <w:szCs w:val="24"/>
        </w:rPr>
        <w:t>25</w:t>
      </w:r>
      <w:r w:rsidRPr="00BB7886">
        <w:rPr>
          <w:rFonts w:ascii="Times New Roman" w:eastAsia="宋体" w:hAnsi="Times New Roman" w:cs="宋体" w:hint="eastAsia"/>
          <w:color w:val="333333"/>
          <w:kern w:val="0"/>
          <w:sz w:val="24"/>
          <w:szCs w:val="24"/>
        </w:rPr>
        <w:t>日转入资金</w:t>
      </w:r>
      <w:r w:rsidRPr="00BB7886">
        <w:rPr>
          <w:rFonts w:ascii="Times New Roman" w:eastAsia="宋体" w:hAnsi="Times New Roman" w:cs="宋体" w:hint="eastAsia"/>
          <w:color w:val="333333"/>
          <w:kern w:val="0"/>
          <w:sz w:val="24"/>
          <w:szCs w:val="24"/>
        </w:rPr>
        <w:t>370</w:t>
      </w:r>
      <w:r w:rsidRPr="00BB7886">
        <w:rPr>
          <w:rFonts w:ascii="Times New Roman" w:eastAsia="宋体" w:hAnsi="Times New Roman" w:cs="宋体" w:hint="eastAsia"/>
          <w:color w:val="333333"/>
          <w:kern w:val="0"/>
          <w:sz w:val="24"/>
          <w:szCs w:val="24"/>
        </w:rPr>
        <w:t>万元；</w:t>
      </w:r>
      <w:r w:rsidRPr="00BB7886">
        <w:rPr>
          <w:rFonts w:ascii="Times New Roman" w:eastAsia="宋体" w:hAnsi="Times New Roman" w:cs="宋体" w:hint="eastAsia"/>
          <w:color w:val="333333"/>
          <w:kern w:val="0"/>
          <w:sz w:val="24"/>
          <w:szCs w:val="24"/>
        </w:rPr>
        <w:t>2018</w:t>
      </w:r>
      <w:r w:rsidRPr="00BB7886">
        <w:rPr>
          <w:rFonts w:ascii="Times New Roman" w:eastAsia="宋体" w:hAnsi="Times New Roman" w:cs="宋体" w:hint="eastAsia"/>
          <w:color w:val="333333"/>
          <w:kern w:val="0"/>
          <w:sz w:val="24"/>
          <w:szCs w:val="24"/>
        </w:rPr>
        <w:t>年</w:t>
      </w:r>
      <w:r w:rsidRPr="00BB7886">
        <w:rPr>
          <w:rFonts w:ascii="Times New Roman" w:eastAsia="宋体" w:hAnsi="Times New Roman" w:cs="宋体" w:hint="eastAsia"/>
          <w:color w:val="333333"/>
          <w:kern w:val="0"/>
          <w:sz w:val="24"/>
          <w:szCs w:val="24"/>
        </w:rPr>
        <w:t>5</w:t>
      </w:r>
      <w:r w:rsidRPr="00BB7886">
        <w:rPr>
          <w:rFonts w:ascii="Times New Roman" w:eastAsia="宋体" w:hAnsi="Times New Roman" w:cs="宋体" w:hint="eastAsia"/>
          <w:color w:val="333333"/>
          <w:kern w:val="0"/>
          <w:sz w:val="24"/>
          <w:szCs w:val="24"/>
        </w:rPr>
        <w:t>月</w:t>
      </w:r>
      <w:r w:rsidRPr="00BB7886">
        <w:rPr>
          <w:rFonts w:ascii="Times New Roman" w:eastAsia="宋体" w:hAnsi="Times New Roman" w:cs="宋体" w:hint="eastAsia"/>
          <w:color w:val="333333"/>
          <w:kern w:val="0"/>
          <w:sz w:val="24"/>
          <w:szCs w:val="24"/>
        </w:rPr>
        <w:t>25</w:t>
      </w:r>
      <w:r w:rsidRPr="00BB7886">
        <w:rPr>
          <w:rFonts w:ascii="Times New Roman" w:eastAsia="宋体" w:hAnsi="Times New Roman" w:cs="宋体" w:hint="eastAsia"/>
          <w:color w:val="333333"/>
          <w:kern w:val="0"/>
          <w:sz w:val="24"/>
          <w:szCs w:val="24"/>
        </w:rPr>
        <w:t>日买入“海辰药业”</w:t>
      </w:r>
      <w:r w:rsidRPr="00BB7886">
        <w:rPr>
          <w:rFonts w:ascii="Times New Roman" w:eastAsia="宋体" w:hAnsi="Times New Roman" w:cs="宋体" w:hint="eastAsia"/>
          <w:color w:val="333333"/>
          <w:kern w:val="0"/>
          <w:sz w:val="24"/>
          <w:szCs w:val="24"/>
        </w:rPr>
        <w:t>7.67</w:t>
      </w:r>
      <w:r w:rsidRPr="00BB7886">
        <w:rPr>
          <w:rFonts w:ascii="Times New Roman" w:eastAsia="宋体" w:hAnsi="Times New Roman" w:cs="宋体" w:hint="eastAsia"/>
          <w:color w:val="333333"/>
          <w:kern w:val="0"/>
          <w:sz w:val="24"/>
          <w:szCs w:val="24"/>
        </w:rPr>
        <w:t>万股，账户资金全部用于单向买入“海辰药业”，“俞某虹”证券账户新开账户后转入巨额资</w:t>
      </w:r>
      <w:r w:rsidRPr="00BB7886">
        <w:rPr>
          <w:rFonts w:ascii="Times New Roman" w:eastAsia="宋体" w:hAnsi="Times New Roman" w:cs="宋体" w:hint="eastAsia"/>
          <w:color w:val="333333"/>
          <w:kern w:val="0"/>
          <w:sz w:val="24"/>
          <w:szCs w:val="24"/>
        </w:rPr>
        <w:lastRenderedPageBreak/>
        <w:t>金，全仓买入单一股票，买入意愿强烈，交易品种单一，且与涉案内幕信息的形成与传递高度吻合。</w:t>
      </w:r>
    </w:p>
    <w:p w14:paraId="69A1544B"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2BB3E2"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886">
        <w:rPr>
          <w:rFonts w:ascii="Times New Roman" w:eastAsia="宋体" w:hAnsi="Times New Roman" w:cs="宋体" w:hint="eastAsia"/>
          <w:color w:val="333333"/>
          <w:kern w:val="0"/>
          <w:sz w:val="24"/>
          <w:szCs w:val="24"/>
        </w:rPr>
        <w:t>以上事实，有相关当事人询问笔录、证券账户资料、银行账户资料、海辰药业董事会及监事会的会议通知、议案、会议记录、决议；深圳证券交易所资料等证据证明，足以认定。</w:t>
      </w:r>
    </w:p>
    <w:p w14:paraId="40A0E1DC"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057907"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886">
        <w:rPr>
          <w:rFonts w:ascii="Times New Roman" w:eastAsia="宋体" w:hAnsi="Times New Roman" w:cs="宋体" w:hint="eastAsia"/>
          <w:color w:val="333333"/>
          <w:kern w:val="0"/>
          <w:sz w:val="24"/>
          <w:szCs w:val="24"/>
        </w:rPr>
        <w:t>我局认为，海辰药业肥东产业基地以及基金回购项目属于海辰药业重大投资行为，是法定内幕信息，徐建峰违反了</w:t>
      </w:r>
      <w:r w:rsidRPr="00BB7886">
        <w:rPr>
          <w:rFonts w:ascii="Times New Roman" w:eastAsia="宋体" w:hAnsi="Times New Roman" w:cs="宋体" w:hint="eastAsia"/>
          <w:color w:val="333333"/>
          <w:kern w:val="0"/>
          <w:sz w:val="24"/>
          <w:szCs w:val="24"/>
        </w:rPr>
        <w:t>2005</w:t>
      </w:r>
      <w:r w:rsidRPr="00BB7886">
        <w:rPr>
          <w:rFonts w:ascii="Times New Roman" w:eastAsia="宋体" w:hAnsi="Times New Roman" w:cs="宋体" w:hint="eastAsia"/>
          <w:color w:val="333333"/>
          <w:kern w:val="0"/>
          <w:sz w:val="24"/>
          <w:szCs w:val="24"/>
        </w:rPr>
        <w:t>年《证券法》第七十三条的规定，构成了</w:t>
      </w:r>
      <w:r w:rsidRPr="00BB7886">
        <w:rPr>
          <w:rFonts w:ascii="Times New Roman" w:eastAsia="宋体" w:hAnsi="Times New Roman" w:cs="宋体" w:hint="eastAsia"/>
          <w:color w:val="333333"/>
          <w:kern w:val="0"/>
          <w:sz w:val="24"/>
          <w:szCs w:val="24"/>
        </w:rPr>
        <w:t>2005</w:t>
      </w:r>
      <w:r w:rsidRPr="00BB7886">
        <w:rPr>
          <w:rFonts w:ascii="Times New Roman" w:eastAsia="宋体" w:hAnsi="Times New Roman" w:cs="宋体" w:hint="eastAsia"/>
          <w:color w:val="333333"/>
          <w:kern w:val="0"/>
          <w:sz w:val="24"/>
          <w:szCs w:val="24"/>
        </w:rPr>
        <w:t>年《证券法》第二百零二条所述的内幕交易行为。</w:t>
      </w:r>
    </w:p>
    <w:p w14:paraId="28010605"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50A6B0"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886">
        <w:rPr>
          <w:rFonts w:ascii="Times New Roman" w:eastAsia="宋体" w:hAnsi="Times New Roman" w:cs="宋体" w:hint="eastAsia"/>
          <w:color w:val="333333"/>
          <w:kern w:val="0"/>
          <w:sz w:val="24"/>
          <w:szCs w:val="24"/>
        </w:rPr>
        <w:t>根据当事人违法行为的事实、性质、情节、社会危害程度，依据</w:t>
      </w:r>
      <w:r w:rsidRPr="00BB7886">
        <w:rPr>
          <w:rFonts w:ascii="Times New Roman" w:eastAsia="宋体" w:hAnsi="Times New Roman" w:cs="宋体" w:hint="eastAsia"/>
          <w:color w:val="333333"/>
          <w:kern w:val="0"/>
          <w:sz w:val="24"/>
          <w:szCs w:val="24"/>
        </w:rPr>
        <w:t>2005</w:t>
      </w:r>
      <w:r w:rsidRPr="00BB7886">
        <w:rPr>
          <w:rFonts w:ascii="Times New Roman" w:eastAsia="宋体" w:hAnsi="Times New Roman" w:cs="宋体" w:hint="eastAsia"/>
          <w:color w:val="333333"/>
          <w:kern w:val="0"/>
          <w:sz w:val="24"/>
          <w:szCs w:val="24"/>
        </w:rPr>
        <w:t>年《证券法》第二百零二条的规定，我局决定：</w:t>
      </w:r>
    </w:p>
    <w:p w14:paraId="1317829C"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FA57E4"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886">
        <w:rPr>
          <w:rFonts w:ascii="Times New Roman" w:eastAsia="宋体" w:hAnsi="Times New Roman" w:cs="宋体" w:hint="eastAsia"/>
          <w:color w:val="333333"/>
          <w:kern w:val="0"/>
          <w:sz w:val="24"/>
          <w:szCs w:val="24"/>
        </w:rPr>
        <w:t>没收徐建峰内幕交易的违法所得</w:t>
      </w:r>
      <w:r w:rsidRPr="00BB7886">
        <w:rPr>
          <w:rFonts w:ascii="Times New Roman" w:eastAsia="宋体" w:hAnsi="Times New Roman" w:cs="宋体" w:hint="eastAsia"/>
          <w:color w:val="333333"/>
          <w:kern w:val="0"/>
          <w:sz w:val="24"/>
          <w:szCs w:val="24"/>
        </w:rPr>
        <w:t>49,238</w:t>
      </w:r>
      <w:r w:rsidRPr="00BB7886">
        <w:rPr>
          <w:rFonts w:ascii="Times New Roman" w:eastAsia="宋体" w:hAnsi="Times New Roman" w:cs="宋体" w:hint="eastAsia"/>
          <w:color w:val="333333"/>
          <w:kern w:val="0"/>
          <w:sz w:val="24"/>
          <w:szCs w:val="24"/>
        </w:rPr>
        <w:t>元，并处罚款</w:t>
      </w:r>
      <w:r w:rsidRPr="00BB7886">
        <w:rPr>
          <w:rFonts w:ascii="Times New Roman" w:eastAsia="宋体" w:hAnsi="Times New Roman" w:cs="宋体" w:hint="eastAsia"/>
          <w:color w:val="333333"/>
          <w:kern w:val="0"/>
          <w:sz w:val="24"/>
          <w:szCs w:val="24"/>
        </w:rPr>
        <w:t>147,714</w:t>
      </w:r>
      <w:r w:rsidRPr="00BB7886">
        <w:rPr>
          <w:rFonts w:ascii="Times New Roman" w:eastAsia="宋体" w:hAnsi="Times New Roman" w:cs="宋体" w:hint="eastAsia"/>
          <w:color w:val="333333"/>
          <w:kern w:val="0"/>
          <w:sz w:val="24"/>
          <w:szCs w:val="24"/>
        </w:rPr>
        <w:t>元。</w:t>
      </w:r>
    </w:p>
    <w:p w14:paraId="2A0A88AA"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29BC7E"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886">
        <w:rPr>
          <w:rFonts w:ascii="Times New Roman" w:eastAsia="宋体" w:hAnsi="Times New Roman" w:cs="宋体" w:hint="eastAsia"/>
          <w:color w:val="333333"/>
          <w:kern w:val="0"/>
          <w:sz w:val="24"/>
          <w:szCs w:val="24"/>
        </w:rPr>
        <w:t>上述当事人应自收到本处罚决定书之日起</w:t>
      </w:r>
      <w:r w:rsidRPr="00BB7886">
        <w:rPr>
          <w:rFonts w:ascii="Times New Roman" w:eastAsia="宋体" w:hAnsi="Times New Roman" w:cs="宋体" w:hint="eastAsia"/>
          <w:color w:val="333333"/>
          <w:kern w:val="0"/>
          <w:sz w:val="24"/>
          <w:szCs w:val="24"/>
        </w:rPr>
        <w:t>15</w:t>
      </w:r>
      <w:r w:rsidRPr="00BB7886">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BB7886">
        <w:rPr>
          <w:rFonts w:ascii="Times New Roman" w:eastAsia="宋体" w:hAnsi="Times New Roman" w:cs="宋体" w:hint="eastAsia"/>
          <w:color w:val="333333"/>
          <w:kern w:val="0"/>
          <w:sz w:val="24"/>
          <w:szCs w:val="24"/>
        </w:rPr>
        <w:t>7111010189800000162</w:t>
      </w:r>
      <w:r w:rsidRPr="00BB7886">
        <w:rPr>
          <w:rFonts w:ascii="Times New Roman" w:eastAsia="宋体" w:hAnsi="Times New Roman" w:cs="宋体" w:hint="eastAsia"/>
          <w:color w:val="333333"/>
          <w:kern w:val="0"/>
          <w:sz w:val="24"/>
          <w:szCs w:val="24"/>
        </w:rPr>
        <w:t>，由该行直接上缴国库，并将注有当事人名称的付款凭证复印件送我局备案。当事人如果对本处罚决定不服，可在收到本处罚决定书之日起</w:t>
      </w:r>
      <w:r w:rsidRPr="00BB7886">
        <w:rPr>
          <w:rFonts w:ascii="Times New Roman" w:eastAsia="宋体" w:hAnsi="Times New Roman" w:cs="宋体" w:hint="eastAsia"/>
          <w:color w:val="333333"/>
          <w:kern w:val="0"/>
          <w:sz w:val="24"/>
          <w:szCs w:val="24"/>
        </w:rPr>
        <w:t>60</w:t>
      </w:r>
      <w:r w:rsidRPr="00BB7886">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BB7886">
        <w:rPr>
          <w:rFonts w:ascii="Times New Roman" w:eastAsia="宋体" w:hAnsi="Times New Roman" w:cs="宋体" w:hint="eastAsia"/>
          <w:color w:val="333333"/>
          <w:kern w:val="0"/>
          <w:sz w:val="24"/>
          <w:szCs w:val="24"/>
        </w:rPr>
        <w:t>6</w:t>
      </w:r>
      <w:r w:rsidRPr="00BB7886">
        <w:rPr>
          <w:rFonts w:ascii="Times New Roman" w:eastAsia="宋体" w:hAnsi="Times New Roman" w:cs="宋体" w:hint="eastAsia"/>
          <w:color w:val="333333"/>
          <w:kern w:val="0"/>
          <w:sz w:val="24"/>
          <w:szCs w:val="24"/>
        </w:rPr>
        <w:t>个月内直接向有管辖权的人民法院提起行政诉讼。</w:t>
      </w:r>
    </w:p>
    <w:p w14:paraId="69312CB3"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8CC3D8"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886">
        <w:rPr>
          <w:rFonts w:ascii="Times New Roman" w:eastAsia="宋体" w:hAnsi="Times New Roman" w:cs="宋体" w:hint="eastAsia"/>
          <w:color w:val="333333"/>
          <w:kern w:val="0"/>
          <w:sz w:val="24"/>
          <w:szCs w:val="24"/>
        </w:rPr>
        <w:t xml:space="preserve"> </w:t>
      </w:r>
    </w:p>
    <w:p w14:paraId="1941EFC4"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97F1D2"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886">
        <w:rPr>
          <w:rFonts w:ascii="Times New Roman" w:eastAsia="宋体" w:hAnsi="Times New Roman" w:cs="宋体" w:hint="eastAsia"/>
          <w:color w:val="333333"/>
          <w:kern w:val="0"/>
          <w:sz w:val="24"/>
          <w:szCs w:val="24"/>
        </w:rPr>
        <w:t xml:space="preserve"> </w:t>
      </w:r>
    </w:p>
    <w:p w14:paraId="0D24C0EF"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0A5AC7"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886">
        <w:rPr>
          <w:rFonts w:ascii="Times New Roman" w:eastAsia="宋体" w:hAnsi="Times New Roman" w:cs="宋体" w:hint="eastAsia"/>
          <w:color w:val="333333"/>
          <w:kern w:val="0"/>
          <w:sz w:val="24"/>
          <w:szCs w:val="24"/>
        </w:rPr>
        <w:t xml:space="preserve"> </w:t>
      </w:r>
    </w:p>
    <w:p w14:paraId="664968D8"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481D88"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886">
        <w:rPr>
          <w:rFonts w:ascii="Times New Roman" w:eastAsia="宋体" w:hAnsi="Times New Roman" w:cs="宋体" w:hint="eastAsia"/>
          <w:color w:val="333333"/>
          <w:kern w:val="0"/>
          <w:sz w:val="24"/>
          <w:szCs w:val="24"/>
        </w:rPr>
        <w:lastRenderedPageBreak/>
        <w:t>湖南证监局</w:t>
      </w:r>
    </w:p>
    <w:p w14:paraId="4EA1B5EF" w14:textId="77777777" w:rsidR="00BB7886" w:rsidRPr="00BB7886" w:rsidRDefault="00BB7886" w:rsidP="00BB788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DC62C6" w14:textId="2CCD6F43" w:rsidR="00C65DB7" w:rsidRPr="00C65DB7" w:rsidRDefault="00BB7886" w:rsidP="00BB788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B7886">
        <w:rPr>
          <w:rFonts w:ascii="Times New Roman" w:eastAsia="宋体" w:hAnsi="Times New Roman" w:cs="宋体" w:hint="eastAsia"/>
          <w:color w:val="333333"/>
          <w:kern w:val="0"/>
          <w:sz w:val="24"/>
          <w:szCs w:val="24"/>
        </w:rPr>
        <w:t>2020</w:t>
      </w:r>
      <w:r w:rsidRPr="00BB7886">
        <w:rPr>
          <w:rFonts w:ascii="Times New Roman" w:eastAsia="宋体" w:hAnsi="Times New Roman" w:cs="宋体" w:hint="eastAsia"/>
          <w:color w:val="333333"/>
          <w:kern w:val="0"/>
          <w:sz w:val="24"/>
          <w:szCs w:val="24"/>
        </w:rPr>
        <w:t>年</w:t>
      </w:r>
      <w:r w:rsidRPr="00BB7886">
        <w:rPr>
          <w:rFonts w:ascii="Times New Roman" w:eastAsia="宋体" w:hAnsi="Times New Roman" w:cs="宋体" w:hint="eastAsia"/>
          <w:color w:val="333333"/>
          <w:kern w:val="0"/>
          <w:sz w:val="24"/>
          <w:szCs w:val="24"/>
        </w:rPr>
        <w:t>8</w:t>
      </w:r>
      <w:r w:rsidRPr="00BB7886">
        <w:rPr>
          <w:rFonts w:ascii="Times New Roman" w:eastAsia="宋体" w:hAnsi="Times New Roman" w:cs="宋体" w:hint="eastAsia"/>
          <w:color w:val="333333"/>
          <w:kern w:val="0"/>
          <w:sz w:val="24"/>
          <w:szCs w:val="24"/>
        </w:rPr>
        <w:t>月</w:t>
      </w:r>
      <w:r w:rsidRPr="00BB7886">
        <w:rPr>
          <w:rFonts w:ascii="Times New Roman" w:eastAsia="宋体" w:hAnsi="Times New Roman" w:cs="宋体" w:hint="eastAsia"/>
          <w:color w:val="333333"/>
          <w:kern w:val="0"/>
          <w:sz w:val="24"/>
          <w:szCs w:val="24"/>
        </w:rPr>
        <w:t>25</w:t>
      </w:r>
      <w:r w:rsidRPr="00BB7886">
        <w:rPr>
          <w:rFonts w:ascii="Times New Roman" w:eastAsia="宋体" w:hAnsi="Times New Roman" w:cs="宋体" w:hint="eastAsia"/>
          <w:color w:val="333333"/>
          <w:kern w:val="0"/>
          <w:sz w:val="24"/>
          <w:szCs w:val="24"/>
        </w:rPr>
        <w:t>日</w:t>
      </w: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2DA039" w14:textId="77777777" w:rsidR="00516E91" w:rsidRDefault="00516E91" w:rsidP="00F968D2">
      <w:pPr>
        <w:rPr>
          <w:rFonts w:hint="eastAsia"/>
        </w:rPr>
      </w:pPr>
      <w:r>
        <w:separator/>
      </w:r>
    </w:p>
  </w:endnote>
  <w:endnote w:type="continuationSeparator" w:id="0">
    <w:p w14:paraId="0FD97C32" w14:textId="77777777" w:rsidR="00516E91" w:rsidRDefault="00516E91"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F3E4AA" w14:textId="77777777" w:rsidR="00516E91" w:rsidRDefault="00516E91" w:rsidP="00F968D2">
      <w:pPr>
        <w:rPr>
          <w:rFonts w:hint="eastAsia"/>
        </w:rPr>
      </w:pPr>
      <w:r>
        <w:separator/>
      </w:r>
    </w:p>
  </w:footnote>
  <w:footnote w:type="continuationSeparator" w:id="0">
    <w:p w14:paraId="795D2D80" w14:textId="77777777" w:rsidR="00516E91" w:rsidRDefault="00516E91"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042F6"/>
    <w:rsid w:val="00310267"/>
    <w:rsid w:val="00395F17"/>
    <w:rsid w:val="004064CF"/>
    <w:rsid w:val="004D1A0A"/>
    <w:rsid w:val="004E2E16"/>
    <w:rsid w:val="004E6B59"/>
    <w:rsid w:val="00516E91"/>
    <w:rsid w:val="00575B9A"/>
    <w:rsid w:val="005A0864"/>
    <w:rsid w:val="006167C8"/>
    <w:rsid w:val="00623C8D"/>
    <w:rsid w:val="006463AF"/>
    <w:rsid w:val="00651337"/>
    <w:rsid w:val="006D262E"/>
    <w:rsid w:val="007D2D6F"/>
    <w:rsid w:val="008064C9"/>
    <w:rsid w:val="008276CE"/>
    <w:rsid w:val="00840933"/>
    <w:rsid w:val="008902C8"/>
    <w:rsid w:val="00896EFF"/>
    <w:rsid w:val="009625A0"/>
    <w:rsid w:val="0099241E"/>
    <w:rsid w:val="00A0056C"/>
    <w:rsid w:val="00A707B3"/>
    <w:rsid w:val="00AC6146"/>
    <w:rsid w:val="00AC7653"/>
    <w:rsid w:val="00AD214D"/>
    <w:rsid w:val="00B4746E"/>
    <w:rsid w:val="00B5786F"/>
    <w:rsid w:val="00B95DFC"/>
    <w:rsid w:val="00BA0789"/>
    <w:rsid w:val="00BB6090"/>
    <w:rsid w:val="00BB7886"/>
    <w:rsid w:val="00BE43C3"/>
    <w:rsid w:val="00C5266B"/>
    <w:rsid w:val="00C65DB7"/>
    <w:rsid w:val="00DD7293"/>
    <w:rsid w:val="00E166BB"/>
    <w:rsid w:val="00E70B97"/>
    <w:rsid w:val="00EE502A"/>
    <w:rsid w:val="00F226C0"/>
    <w:rsid w:val="00F44DE5"/>
    <w:rsid w:val="00F968D2"/>
    <w:rsid w:val="00FE7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438</Words>
  <Characters>2497</Characters>
  <Application>Microsoft Office Word</Application>
  <DocSecurity>0</DocSecurity>
  <Lines>20</Lines>
  <Paragraphs>5</Paragraphs>
  <ScaleCrop>false</ScaleCrop>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2024-12-23T06:36:00Z</dcterms:created>
  <dcterms:modified xsi:type="dcterms:W3CDTF">2024-12-23T06:37:00Z</dcterms:modified>
</cp:coreProperties>
</file>