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96" w:lineRule="exact"/>
        <w:textAlignment w:val="top"/>
        <w:rPr>
          <w:rFonts w:hint="eastAsia" w:ascii="仿宋_GB2312"/>
          <w:szCs w:val="32"/>
        </w:rPr>
      </w:pPr>
      <w:r>
        <w:rPr>
          <w:rFonts w:hint="eastAsia" w:ascii="仿宋_GB2312"/>
          <w:szCs w:val="32"/>
        </w:rPr>
        <mc:AlternateContent>
          <mc:Choice Requires="wps">
            <w:drawing>
              <wp:anchor distT="0" distB="0" distL="114300" distR="114300" simplePos="0" relativeHeight="251660288" behindDoc="0" locked="0" layoutInCell="1" allowOverlap="1">
                <wp:simplePos x="0" y="0"/>
                <wp:positionH relativeFrom="column">
                  <wp:posOffset>-90170</wp:posOffset>
                </wp:positionH>
                <wp:positionV relativeFrom="paragraph">
                  <wp:posOffset>-53975</wp:posOffset>
                </wp:positionV>
                <wp:extent cx="5006340" cy="113538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006340" cy="1135380"/>
                        </a:xfrm>
                        <a:prstGeom prst="rect">
                          <a:avLst/>
                        </a:prstGeom>
                        <a:noFill/>
                        <a:ln>
                          <a:noFill/>
                        </a:ln>
                        <a:effectLst/>
                      </wps:spPr>
                      <wps:txbx>
                        <w:txbxContent>
                          <w:p>
                            <w:pPr>
                              <w:spacing w:line="596" w:lineRule="exact"/>
                              <w:textAlignment w:val="top"/>
                              <w:rPr>
                                <w:rFonts w:hint="eastAsia" w:ascii="黑体" w:eastAsia="黑体"/>
                                <w:position w:val="4"/>
                                <w:szCs w:val="32"/>
                              </w:rPr>
                            </w:pPr>
                          </w:p>
                          <w:p>
                            <w:pPr>
                              <w:spacing w:line="596" w:lineRule="exact"/>
                              <w:textAlignment w:val="top"/>
                              <w:rPr>
                                <w:rFonts w:hint="eastAsia" w:ascii="黑体" w:eastAsia="黑体"/>
                                <w:position w:val="4"/>
                                <w:szCs w:val="32"/>
                              </w:rPr>
                            </w:pPr>
                          </w:p>
                          <w:p>
                            <w:pPr>
                              <w:spacing w:line="596" w:lineRule="exact"/>
                              <w:textAlignment w:val="top"/>
                              <w:rPr>
                                <w:rFonts w:hint="eastAsia" w:ascii="黑体" w:eastAsia="黑体"/>
                                <w:position w:val="4"/>
                                <w:szCs w:val="32"/>
                              </w:rPr>
                            </w:pPr>
                          </w:p>
                        </w:txbxContent>
                      </wps:txbx>
                      <wps:bodyPr upright="1"/>
                    </wps:wsp>
                  </a:graphicData>
                </a:graphic>
              </wp:anchor>
            </w:drawing>
          </mc:Choice>
          <mc:Fallback>
            <w:pict>
              <v:shape id="_x0000_s1026" o:spid="_x0000_s1026" o:spt="202" type="#_x0000_t202" style="position:absolute;left:0pt;margin-left:-7.1pt;margin-top:-4.25pt;height:89.4pt;width:394.2pt;z-index:251660288;mso-width-relative:page;mso-height-relative:page;" filled="f" stroked="f" coordsize="21600,21600" o:gfxdata="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">
                <v:fill on="f" focussize="0,0"/>
                <v:stroke on="f"/>
                <v:imagedata o:title=""/>
                <o:lock v:ext="edit" aspectratio="f"/>
                <v:textbox>
                  <w:txbxContent>
                    <w:p>
                      <w:pPr>
                        <w:spacing w:line="596" w:lineRule="exact"/>
                        <w:textAlignment w:val="top"/>
                        <w:rPr>
                          <w:rFonts w:hint="eastAsia" w:ascii="黑体" w:eastAsia="黑体"/>
                          <w:position w:val="4"/>
                          <w:szCs w:val="32"/>
                        </w:rPr>
                      </w:pPr>
                    </w:p>
                    <w:p>
                      <w:pPr>
                        <w:spacing w:line="596" w:lineRule="exact"/>
                        <w:textAlignment w:val="top"/>
                        <w:rPr>
                          <w:rFonts w:hint="eastAsia" w:ascii="黑体" w:eastAsia="黑体"/>
                          <w:position w:val="4"/>
                          <w:szCs w:val="32"/>
                        </w:rPr>
                      </w:pPr>
                    </w:p>
                    <w:p>
                      <w:pPr>
                        <w:spacing w:line="596" w:lineRule="exact"/>
                        <w:textAlignment w:val="top"/>
                        <w:rPr>
                          <w:rFonts w:hint="eastAsia" w:ascii="黑体" w:eastAsia="黑体"/>
                          <w:position w:val="4"/>
                          <w:szCs w:val="32"/>
                        </w:rPr>
                      </w:pPr>
                    </w:p>
                  </w:txbxContent>
                </v:textbox>
              </v:shape>
            </w:pict>
          </mc:Fallback>
        </mc:AlternateContent>
      </w:r>
    </w:p>
    <w:p>
      <w:pPr>
        <w:snapToGrid w:val="0"/>
        <w:spacing w:line="596" w:lineRule="exact"/>
        <w:textAlignment w:val="top"/>
        <w:rPr>
          <w:rFonts w:hint="eastAsia" w:ascii="仿宋_GB2312"/>
          <w:szCs w:val="32"/>
        </w:rPr>
      </w:pPr>
    </w:p>
    <w:p>
      <w:pPr>
        <w:snapToGrid w:val="0"/>
        <w:spacing w:line="596" w:lineRule="exact"/>
        <w:textAlignment w:val="top"/>
        <w:rPr>
          <w:rFonts w:hint="eastAsia" w:ascii="仿宋_GB2312"/>
          <w:szCs w:val="32"/>
        </w:rPr>
      </w:pPr>
    </w:p>
    <w:p>
      <w:pPr>
        <w:snapToGrid w:val="0"/>
        <w:spacing w:line="596" w:lineRule="exact"/>
        <w:textAlignment w:val="top"/>
        <w:rPr>
          <w:rFonts w:hint="eastAsia" w:ascii="仿宋_GB2312"/>
          <w:szCs w:val="32"/>
        </w:rPr>
      </w:pPr>
      <w:r>
        <w:rPr>
          <w:rFonts w:ascii="仿宋_GB2312"/>
          <w:szCs w:val="32"/>
        </w:rPr>
        <mc:AlternateContent>
          <mc:Choice Requires="wps">
            <w:drawing>
              <wp:anchor distT="0" distB="0" distL="114300" distR="114300" simplePos="0" relativeHeight="251659264" behindDoc="0" locked="1" layoutInCell="1" allowOverlap="1">
                <wp:simplePos x="0" y="0"/>
                <wp:positionH relativeFrom="column">
                  <wp:posOffset>9525</wp:posOffset>
                </wp:positionH>
                <wp:positionV relativeFrom="page">
                  <wp:posOffset>2600325</wp:posOffset>
                </wp:positionV>
                <wp:extent cx="5654040" cy="13982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654040" cy="1398270"/>
                        </a:xfrm>
                        <a:prstGeom prst="rect">
                          <a:avLst/>
                        </a:prstGeom>
                        <a:noFill/>
                        <a:ln>
                          <a:noFill/>
                        </a:ln>
                        <a:effectLst/>
                      </wps:spPr>
                      <wps:txbx>
                        <w:txbxContent>
                          <w:p>
                            <w:pPr>
                              <w:adjustRightInd w:val="0"/>
                              <w:snapToGrid w:val="0"/>
                              <w:jc w:val="center"/>
                              <w:rPr>
                                <w:rFonts w:hint="eastAsia" w:ascii="华文中宋" w:hAnsi="华文中宋" w:eastAsia="华文中宋" w:cs="宋体"/>
                                <w:color w:val="FF0000"/>
                                <w:spacing w:val="4"/>
                                <w:kern w:val="0"/>
                                <w:sz w:val="52"/>
                                <w:szCs w:val="52"/>
                                <w:lang w:val="zh-CN"/>
                              </w:rPr>
                            </w:pPr>
                            <w:r>
                              <w:rPr>
                                <w:rFonts w:hint="eastAsia" w:ascii="华文中宋" w:hAnsi="华文中宋" w:eastAsia="华文中宋" w:cs="宋体"/>
                                <w:color w:val="FF0000"/>
                                <w:spacing w:val="4"/>
                                <w:kern w:val="0"/>
                                <w:sz w:val="52"/>
                                <w:szCs w:val="52"/>
                                <w:lang w:val="zh-CN"/>
                              </w:rPr>
                              <w:t>中国证券监督管理委员会福建监管局</w:t>
                            </w:r>
                          </w:p>
                          <w:p>
                            <w:pPr>
                              <w:spacing w:line="1360" w:lineRule="exact"/>
                              <w:jc w:val="center"/>
                              <w:rPr>
                                <w:rFonts w:hint="eastAsia" w:ascii="黑体" w:hAnsi="华文中宋" w:eastAsia="黑体"/>
                                <w:color w:val="FF0000"/>
                                <w:spacing w:val="80"/>
                                <w:sz w:val="76"/>
                                <w:szCs w:val="76"/>
                              </w:rPr>
                            </w:pPr>
                            <w:r>
                              <w:rPr>
                                <w:rFonts w:hint="eastAsia" w:ascii="黑体" w:hAnsi="华文中宋" w:eastAsia="黑体"/>
                                <w:color w:val="FF0000"/>
                                <w:spacing w:val="80"/>
                                <w:sz w:val="76"/>
                                <w:szCs w:val="76"/>
                              </w:rPr>
                              <w:t>行政处罚决定书</w:t>
                            </w:r>
                          </w:p>
                          <w:p>
                            <w:pPr>
                              <w:adjustRightInd w:val="0"/>
                              <w:snapToGrid w:val="0"/>
                              <w:spacing w:line="1140" w:lineRule="exact"/>
                              <w:rPr>
                                <w:color w:val="FF0000"/>
                                <w:position w:val="-6"/>
                              </w:rPr>
                            </w:pPr>
                          </w:p>
                        </w:txbxContent>
                      </wps:txbx>
                      <wps:bodyPr lIns="0" tIns="0" rIns="0" bIns="0" upright="1"/>
                    </wps:wsp>
                  </a:graphicData>
                </a:graphic>
              </wp:anchor>
            </w:drawing>
          </mc:Choice>
          <mc:Fallback>
            <w:pict>
              <v:shape id="_x0000_s1026" o:spid="_x0000_s1026" o:spt="202" type="#_x0000_t202" style="position:absolute;left:0pt;margin-left:0.75pt;margin-top:204.75pt;height:110.1pt;width:445.2pt;mso-position-vertical-relative:page;z-index:251659264;mso-width-relative:page;mso-height-relative:page;" filled="f" stroked="f" coordsize="21600,21600" o:gfxdata="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">
                <v:fill on="f" focussize="0,0"/>
                <v:stroke on="f"/>
                <v:imagedata o:title=""/>
                <o:lock v:ext="edit" aspectratio="f"/>
                <v:textbox inset="0mm,0mm,0mm,0mm">
                  <w:txbxContent>
                    <w:p>
                      <w:pPr>
                        <w:adjustRightInd w:val="0"/>
                        <w:snapToGrid w:val="0"/>
                        <w:jc w:val="center"/>
                        <w:rPr>
                          <w:rFonts w:hint="eastAsia" w:ascii="华文中宋" w:hAnsi="华文中宋" w:eastAsia="华文中宋" w:cs="宋体"/>
                          <w:color w:val="FF0000"/>
                          <w:spacing w:val="4"/>
                          <w:kern w:val="0"/>
                          <w:sz w:val="52"/>
                          <w:szCs w:val="52"/>
                          <w:lang w:val="zh-CN"/>
                        </w:rPr>
                      </w:pPr>
                      <w:r>
                        <w:rPr>
                          <w:rFonts w:hint="eastAsia" w:ascii="华文中宋" w:hAnsi="华文中宋" w:eastAsia="华文中宋" w:cs="宋体"/>
                          <w:color w:val="FF0000"/>
                          <w:spacing w:val="4"/>
                          <w:kern w:val="0"/>
                          <w:sz w:val="52"/>
                          <w:szCs w:val="52"/>
                          <w:lang w:val="zh-CN"/>
                        </w:rPr>
                        <w:t>中国证券监督管理委员会福建监管局</w:t>
                      </w:r>
                    </w:p>
                    <w:p>
                      <w:pPr>
                        <w:spacing w:line="1360" w:lineRule="exact"/>
                        <w:jc w:val="center"/>
                        <w:rPr>
                          <w:rFonts w:hint="eastAsia" w:ascii="黑体" w:hAnsi="华文中宋" w:eastAsia="黑体"/>
                          <w:color w:val="FF0000"/>
                          <w:spacing w:val="80"/>
                          <w:sz w:val="76"/>
                          <w:szCs w:val="76"/>
                        </w:rPr>
                      </w:pPr>
                      <w:r>
                        <w:rPr>
                          <w:rFonts w:hint="eastAsia" w:ascii="黑体" w:hAnsi="华文中宋" w:eastAsia="黑体"/>
                          <w:color w:val="FF0000"/>
                          <w:spacing w:val="80"/>
                          <w:sz w:val="76"/>
                          <w:szCs w:val="76"/>
                        </w:rPr>
                        <w:t>行政处罚决定书</w:t>
                      </w:r>
                    </w:p>
                    <w:p>
                      <w:pPr>
                        <w:adjustRightInd w:val="0"/>
                        <w:snapToGrid w:val="0"/>
                        <w:spacing w:line="1140" w:lineRule="exact"/>
                        <w:rPr>
                          <w:color w:val="FF0000"/>
                          <w:position w:val="-6"/>
                        </w:rPr>
                      </w:pPr>
                    </w:p>
                  </w:txbxContent>
                </v:textbox>
                <w10:anchorlock/>
              </v:shape>
            </w:pict>
          </mc:Fallback>
        </mc:AlternateContent>
      </w:r>
    </w:p>
    <w:p>
      <w:pPr>
        <w:snapToGrid w:val="0"/>
        <w:spacing w:line="596" w:lineRule="exact"/>
        <w:textAlignment w:val="top"/>
        <w:rPr>
          <w:rFonts w:hint="eastAsia" w:ascii="仿宋_GB2312"/>
          <w:szCs w:val="32"/>
        </w:rPr>
      </w:pPr>
    </w:p>
    <w:p>
      <w:pPr>
        <w:snapToGrid w:val="0"/>
        <w:spacing w:line="596" w:lineRule="exact"/>
        <w:textAlignment w:val="top"/>
        <w:rPr>
          <w:rFonts w:hint="eastAsia" w:ascii="仿宋_GB2312"/>
          <w:szCs w:val="32"/>
        </w:rPr>
      </w:pPr>
    </w:p>
    <w:p>
      <w:pPr>
        <w:snapToGrid w:val="0"/>
        <w:spacing w:line="596" w:lineRule="exact"/>
        <w:textAlignment w:val="top"/>
        <w:rPr>
          <w:rFonts w:hint="eastAsia" w:ascii="仿宋_GB2312"/>
          <w:position w:val="-8"/>
          <w:szCs w:val="32"/>
        </w:rPr>
      </w:pPr>
    </w:p>
    <w:p>
      <w:pPr>
        <w:snapToGrid w:val="0"/>
        <w:spacing w:line="596" w:lineRule="exact"/>
        <w:textAlignment w:val="top"/>
        <w:rPr>
          <w:rFonts w:hint="eastAsia" w:ascii="仿宋_GB2312"/>
          <w:position w:val="-8"/>
          <w:szCs w:val="32"/>
        </w:rPr>
      </w:pPr>
    </w:p>
    <w:p>
      <w:pPr>
        <w:snapToGrid w:val="0"/>
        <w:spacing w:line="596" w:lineRule="exact"/>
        <w:jc w:val="center"/>
        <w:textAlignment w:val="top"/>
        <w:rPr>
          <w:rFonts w:hint="default" w:ascii="仿宋_GB2312"/>
          <w:position w:val="-8"/>
          <w:szCs w:val="32"/>
          <w:lang w:val="en-US"/>
        </w:rPr>
      </w:pPr>
      <w:bookmarkStart w:id="0" w:name="WH"/>
      <w:bookmarkEnd w:id="0"/>
      <w:r>
        <w:rPr>
          <w:rFonts w:hint="default" w:ascii="仿宋_GB2312"/>
          <w:position w:val="-8"/>
          <w:szCs w:val="32"/>
          <w:lang w:val="en-US"/>
        </w:rPr>
        <w:t>〔2024〕1号</w:t>
      </w:r>
    </w:p>
    <w:p>
      <w:pPr>
        <w:rPr>
          <w:rFonts w:hint="eastAsia" w:ascii="仿宋_GB2312" w:hAnsi="仿宋_GB2312" w:eastAsia="仿宋_GB2312" w:cs="仿宋_GB2312"/>
          <w:sz w:val="32"/>
          <w:szCs w:val="32"/>
        </w:rPr>
      </w:pPr>
      <w:bookmarkStart w:id="1" w:name="内容"/>
      <w:bookmarkEnd w:id="1"/>
      <w:bookmarkStart w:id="2" w:name="quanwen"/>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当事人：沈杨，男，</w:t>
      </w:r>
      <w:r>
        <w:rPr>
          <w:rFonts w:hint="eastAsia" w:ascii="仿宋_GB2312" w:hAnsi="仿宋_GB2312" w:eastAsia="仿宋_GB2312" w:cs="仿宋_GB2312"/>
          <w:sz w:val="32"/>
          <w:szCs w:val="32"/>
          <w:lang w:val="en-US" w:eastAsia="zh-CN"/>
        </w:rPr>
        <w:t>1990年3月出生，住址：上海市杨浦区。</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依据《中华人民共和国证券法》（以下简称《证券法》）的有关规定，我局对</w:t>
      </w:r>
      <w:r>
        <w:rPr>
          <w:rFonts w:hint="eastAsia" w:ascii="仿宋_GB2312" w:hAnsi="仿宋_GB2312" w:eastAsia="仿宋_GB2312" w:cs="仿宋_GB2312"/>
          <w:sz w:val="32"/>
          <w:szCs w:val="32"/>
          <w:lang w:eastAsia="zh-CN"/>
        </w:rPr>
        <w:t>沈杨</w:t>
      </w:r>
      <w:r>
        <w:rPr>
          <w:rFonts w:hint="eastAsia" w:ascii="仿宋_GB2312" w:hAnsi="仿宋_GB2312" w:eastAsia="仿宋_GB2312" w:cs="仿宋_GB2312"/>
          <w:sz w:val="32"/>
          <w:szCs w:val="32"/>
        </w:rPr>
        <w:t>内幕交易</w:t>
      </w:r>
      <w:r>
        <w:rPr>
          <w:rFonts w:hint="eastAsia" w:ascii="仿宋_GB2312" w:hAnsi="仿宋_GB2312" w:eastAsia="仿宋_GB2312" w:cs="仿宋_GB2312"/>
          <w:sz w:val="32"/>
          <w:szCs w:val="40"/>
          <w:highlight w:val="none"/>
          <w:lang w:eastAsia="zh-CN"/>
        </w:rPr>
        <w:t>绿康生化股份有限公司（以下简称绿康生化或者公司，股票简称“绿康生化”）</w:t>
      </w:r>
      <w:r>
        <w:rPr>
          <w:rFonts w:hint="eastAsia" w:ascii="仿宋_GB2312" w:hAnsi="仿宋_GB2312" w:eastAsia="仿宋_GB2312" w:cs="仿宋_GB2312"/>
          <w:sz w:val="32"/>
          <w:szCs w:val="32"/>
        </w:rPr>
        <w:t>股票</w:t>
      </w:r>
      <w:r>
        <w:rPr>
          <w:rFonts w:hint="eastAsia" w:ascii="仿宋_GB2312" w:hAnsi="仿宋_GB2312" w:eastAsia="仿宋_GB2312" w:cs="仿宋_GB2312"/>
          <w:sz w:val="32"/>
          <w:szCs w:val="32"/>
          <w:lang w:eastAsia="zh-CN"/>
        </w:rPr>
        <w:t>行为</w:t>
      </w:r>
      <w:r>
        <w:rPr>
          <w:rFonts w:hint="eastAsia" w:ascii="仿宋_GB2312" w:hAnsi="仿宋_GB2312" w:eastAsia="仿宋_GB2312" w:cs="仿宋_GB2312"/>
          <w:sz w:val="32"/>
          <w:szCs w:val="32"/>
        </w:rPr>
        <w:t>进行了立案调查、审理，并依法向当事人告知了作出行政处罚的事实、理由、依据及当事人依法享有的权利</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应当事人</w:t>
      </w:r>
      <w:r>
        <w:rPr>
          <w:rFonts w:hint="eastAsia" w:ascii="仿宋_GB2312" w:hAnsi="仿宋_GB2312" w:eastAsia="仿宋_GB2312" w:cs="仿宋_GB2312"/>
          <w:sz w:val="32"/>
          <w:szCs w:val="32"/>
          <w:lang w:eastAsia="zh-CN"/>
        </w:rPr>
        <w:t>沈杨</w:t>
      </w:r>
      <w:r>
        <w:rPr>
          <w:rFonts w:hint="eastAsia" w:ascii="仿宋_GB2312" w:hAnsi="仿宋_GB2312" w:eastAsia="仿宋_GB2312" w:cs="仿宋_GB2312"/>
          <w:sz w:val="32"/>
          <w:szCs w:val="32"/>
        </w:rPr>
        <w:t>的申请,我局举行了听证会,听取了当事人及其代理人的陈述和申辩。本案现已调查、审理终结。</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经查明，</w:t>
      </w:r>
      <w:r>
        <w:rPr>
          <w:rFonts w:hint="eastAsia" w:ascii="仿宋_GB2312" w:hAnsi="仿宋_GB2312" w:eastAsia="仿宋_GB2312" w:cs="仿宋_GB2312"/>
          <w:sz w:val="32"/>
          <w:szCs w:val="32"/>
          <w:lang w:eastAsia="zh-CN"/>
        </w:rPr>
        <w:t>沈杨</w:t>
      </w:r>
      <w:r>
        <w:rPr>
          <w:rFonts w:hint="eastAsia" w:ascii="仿宋_GB2312" w:hAnsi="仿宋_GB2312" w:eastAsia="仿宋_GB2312" w:cs="仿宋_GB2312"/>
          <w:sz w:val="32"/>
          <w:szCs w:val="32"/>
        </w:rPr>
        <w:t xml:space="preserve">存在以下违法事实：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一、内幕信息形成与公开过程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2022年1月22日，在文艺馥欣（杭州）财务顾问有限公司（以下简称文艺馥欣）法定代表人阮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介绍下，绿康生化董事长赖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平和时任董事洪</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星、阮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前往晶科能源股份有限公司（以下简称晶科能源）上海总部，和晶科能源总裁助理杜</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、董事长李</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德见面，双方沟通光伏产业方面合作机会，公司时任董事赖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珉参与本次会面。后因上海疫情,各方未再见面，但赖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平和阮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在此期间保持联系。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2022年6月6日，阮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和赖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平联系，称江西纬科新材料科技有限公司（以下简称江西纬科）是个不错的收购标的，建议赖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平考察。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2022年6月19日，赖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平通过微信向赖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珉发送合同模板文件，其中提及老股东股权转让，剥离上市公司资产及收购光伏企业一揽子事项有关方案。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与赖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平、洪</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星不晚于2022年6月24日共赴江西纬科参观考察，江西纬科总经理沈</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平接待。参观结束后，赖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平和洪</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星向阮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表示有兴趣推进交易，但公司资金不足，考虑通过股东出让股份并向公司购买资产获取资金。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2022年6月27日，在浙江衢州的一家宾馆，赖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平、洪</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星与阮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、杜</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等人一起开会。会上，绿康生化收购江西纬科相关事项的整体交易框架已基本形成，包括老股东股权转让、剥离热电资产等。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2022年7月1日，赖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平、洪</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星、阮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等人再次去江西纬科考察。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2022年7月4日和5日，赖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平通过微信向赖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珉先后发送四份合同模板文件，含有绿康生化股东转让股权、公司向股权出让方出售资产、公司向交易对方收购光伏资产等一揽子事项的具体方案（以下简称一揽子方案）。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2022年7月9日，赖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平、洪</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星前往杭州，当天傍晚和阮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、罗</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栋、杜</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等人就一揽子方案具体安排进行会商，因计划引入的股东之一罗</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栋对股份分配有异议，导致会商未达成一致意见。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2022年7月25日下午，阮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通过电话或微信语音与赖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平联系，让其本周末不要出差、说有事情要谈。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2022年7月29日下午4点后，赖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平召集洪</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星等人开会，告知接下来两天要去杭州谈一些事情，让他们留下来加班，并通知公司时任董事，周末可能会开会，可能和之前并购事项有关。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2022年7月30日和31日，赖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平、阮</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、杜</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等人开会商议一揽子方案相关事项。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2022年7月31日下午3点，各方对方案达成一致意见；下午4点，绿康生化发布《关于签订〈股份转让及资产置出的合作框架协议〉暨关联交易的提示性公告》《关于〈签订资产收购的合作框架协议〉的提示性公告》《持股5%以上股东协议转让股份暨权益变动的提示性公告》等多份公告。</w:t>
      </w:r>
    </w:p>
    <w:p>
      <w:pPr>
        <w:ind w:firstLine="636"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康生化股东转让股权、公司向股权出让方出售资产、公司向交易对方收购光伏资产等一揽子事项，属于《中华人民共和国证券法》（以下简称《证券法》）第八十条第二款第一项、第三项和第八项规定的重大事件，依据《证券法》第五十二条第二款规定,在公开前为内幕信息。内幕信息不晚于2022年6月27日形成,公开于2022年7月31日16时11分。内幕信息知情人员包括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平、赖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珉等，其中，赖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珉知悉时间不晚于2022年7月5日。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二、沈杨内幕交易“绿康生化”情况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（一）沈杨与内幕信息知情人赖</w:t>
      </w:r>
      <w:r>
        <w:rPr>
          <w:rFonts w:hint="eastAsia" w:ascii="楷体_GB2312" w:hAnsi="楷体_GB2312" w:eastAsia="楷体_GB2312" w:cs="楷体_GB2312"/>
          <w:sz w:val="32"/>
          <w:szCs w:val="32"/>
          <w:lang w:eastAsia="zh-CN"/>
        </w:rPr>
        <w:t>某</w:t>
      </w:r>
      <w:r>
        <w:rPr>
          <w:rFonts w:hint="eastAsia" w:ascii="楷体_GB2312" w:hAnsi="楷体_GB2312" w:eastAsia="楷体_GB2312" w:cs="楷体_GB2312"/>
          <w:sz w:val="32"/>
          <w:szCs w:val="32"/>
        </w:rPr>
        <w:t>珉关系密切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沈杨与赖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珉系</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商学院MBA同学，两人电话、微信联络频繁，赖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珉自2020年4月至2022年8月底将其新开立的华创证券账户连同号码为175</w:t>
      </w:r>
      <w:r>
        <w:rPr>
          <w:rFonts w:hint="default" w:ascii="Arial" w:hAnsi="Arial" w:eastAsia="仿宋_GB2312" w:cs="Arial"/>
          <w:sz w:val="32"/>
          <w:szCs w:val="32"/>
        </w:rPr>
        <w:t>××××</w:t>
      </w:r>
      <w:r>
        <w:rPr>
          <w:rFonts w:hint="eastAsia" w:ascii="仿宋_GB2312" w:hAnsi="仿宋_GB2312" w:eastAsia="仿宋_GB2312" w:cs="仿宋_GB2312"/>
          <w:sz w:val="32"/>
          <w:szCs w:val="32"/>
        </w:rPr>
        <w:t>2868的交易手机交给沈杨操作。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rPr>
        <w:t>（二）沈杨与内幕信息知情人赖</w:t>
      </w:r>
      <w:r>
        <w:rPr>
          <w:rFonts w:hint="eastAsia" w:ascii="楷体_GB2312" w:hAnsi="楷体_GB2312" w:eastAsia="楷体_GB2312" w:cs="楷体_GB2312"/>
          <w:sz w:val="32"/>
          <w:szCs w:val="32"/>
          <w:lang w:eastAsia="zh-CN"/>
        </w:rPr>
        <w:t>某</w:t>
      </w:r>
      <w:r>
        <w:rPr>
          <w:rFonts w:hint="eastAsia" w:ascii="楷体_GB2312" w:hAnsi="楷体_GB2312" w:eastAsia="楷体_GB2312" w:cs="楷体_GB2312"/>
          <w:sz w:val="32"/>
          <w:szCs w:val="32"/>
        </w:rPr>
        <w:t>珉在内幕信息敏感期内有联络接触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珉、沈杨于2022年6月28日通话1次时长44秒，于2022年7月21日通话2次时长分别为1秒与22秒。2022年7月11日晚，赖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珉与沈杨等人在上海某餐厅聚餐。</w:t>
      </w:r>
    </w:p>
    <w:p>
      <w:pPr>
        <w:rPr>
          <w:rFonts w:hint="eastAsia" w:ascii="楷体_GB2312" w:hAnsi="楷体_GB2312" w:eastAsia="楷体_GB2312" w:cs="楷体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（三）沈杨控制“乔</w:t>
      </w:r>
      <w:r>
        <w:rPr>
          <w:rFonts w:hint="eastAsia" w:ascii="楷体_GB2312" w:hAnsi="楷体_GB2312" w:eastAsia="楷体_GB2312" w:cs="楷体_GB2312"/>
          <w:sz w:val="32"/>
          <w:szCs w:val="32"/>
          <w:lang w:eastAsia="zh-CN"/>
        </w:rPr>
        <w:t>某</w:t>
      </w:r>
      <w:r>
        <w:rPr>
          <w:rFonts w:hint="eastAsia" w:ascii="楷体_GB2312" w:hAnsi="楷体_GB2312" w:eastAsia="楷体_GB2312" w:cs="楷体_GB2312"/>
          <w:sz w:val="32"/>
          <w:szCs w:val="32"/>
        </w:rPr>
        <w:t>莲”华创证券账户情况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1.“乔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莲”华创证券账户基本情况。2021年8月19日，乔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莲在华创证券上海分公司开立证券账户，资金账号11</w:t>
      </w:r>
      <w:r>
        <w:rPr>
          <w:rFonts w:hint="default" w:ascii="Arial" w:hAnsi="Arial" w:eastAsia="仿宋_GB2312" w:cs="Arial"/>
          <w:sz w:val="32"/>
          <w:szCs w:val="32"/>
        </w:rPr>
        <w:t>××××</w:t>
      </w:r>
      <w:r>
        <w:rPr>
          <w:rFonts w:hint="eastAsia" w:ascii="仿宋_GB2312" w:hAnsi="仿宋_GB2312" w:eastAsia="仿宋_GB2312" w:cs="仿宋_GB2312"/>
          <w:sz w:val="32"/>
          <w:szCs w:val="32"/>
        </w:rPr>
        <w:t>46，下挂1个上海股东账户（股东卡号A37</w:t>
      </w:r>
      <w:r>
        <w:rPr>
          <w:rFonts w:hint="default" w:ascii="Arial" w:hAnsi="Arial" w:eastAsia="仿宋_GB2312" w:cs="Arial"/>
          <w:sz w:val="32"/>
          <w:szCs w:val="32"/>
        </w:rPr>
        <w:t>×××××</w:t>
      </w:r>
      <w:r>
        <w:rPr>
          <w:rFonts w:hint="eastAsia" w:ascii="仿宋_GB2312" w:hAnsi="仿宋_GB2312" w:eastAsia="仿宋_GB2312" w:cs="仿宋_GB2312"/>
          <w:sz w:val="32"/>
          <w:szCs w:val="32"/>
        </w:rPr>
        <w:t>99）和1个深圳股东账户（股东卡号032</w:t>
      </w:r>
      <w:r>
        <w:rPr>
          <w:rFonts w:hint="default" w:ascii="Arial" w:hAnsi="Arial" w:eastAsia="仿宋_GB2312" w:cs="Arial"/>
          <w:sz w:val="32"/>
          <w:szCs w:val="32"/>
        </w:rPr>
        <w:t>××××</w:t>
      </w:r>
      <w:r>
        <w:rPr>
          <w:rFonts w:hint="eastAsia" w:ascii="仿宋_GB2312" w:hAnsi="仿宋_GB2312" w:eastAsia="仿宋_GB2312" w:cs="仿宋_GB2312"/>
          <w:sz w:val="32"/>
          <w:szCs w:val="32"/>
        </w:rPr>
        <w:t>128）。</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莲”华创证券账户控制情况。乔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莲配偶别</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指认2020年至2022年底将该证券账户交给沈杨夫妇，沈杨承认控制“乔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莲”华创证券账户。该证券账户下单终端有关手机号由沈杨夫妇实际使用，且与沈杨夫妇控制的其他证券账户交易终端重合。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3.“乔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莲”华创证券账户与沈杨家庭资金存在关联。2021年8月20日至2022年5月9日，沈杨名下招商银行账户（尾号7836）经过别</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名下招商银行账户向“乔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莲”华创证券账户合计转账240万元，该相关资金用于双方合作投资炒股；2022年8月4日、9月9日，为返还沈杨投资款及分配炒股收益，“乔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莲”华创证券账户经过三方存管银行账户、别</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银行账户，向沈杨名下招商银行账户（尾号7836）、</w:t>
      </w:r>
      <w:r>
        <w:rPr>
          <w:rFonts w:hint="eastAsia" w:ascii="仿宋_GB2312" w:hAnsi="仿宋_GB2312" w:eastAsia="仿宋_GB2312" w:cs="仿宋_GB2312"/>
          <w:sz w:val="32"/>
          <w:szCs w:val="32"/>
          <w:lang w:eastAsia="zh-CN"/>
        </w:rPr>
        <w:t>沈杨配偶</w:t>
      </w:r>
      <w:r>
        <w:rPr>
          <w:rFonts w:hint="eastAsia" w:ascii="仿宋_GB2312" w:hAnsi="仿宋_GB2312" w:eastAsia="仿宋_GB2312" w:cs="仿宋_GB2312"/>
          <w:sz w:val="32"/>
          <w:szCs w:val="32"/>
        </w:rPr>
        <w:t>名下招商银行账户（尾号3333）合计转账350万元。</w:t>
      </w:r>
    </w:p>
    <w:p>
      <w:pPr>
        <w:rPr>
          <w:rFonts w:hint="eastAsia" w:ascii="楷体_GB2312" w:hAnsi="楷体_GB2312" w:eastAsia="楷体_GB2312" w:cs="楷体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rPr>
        <w:t>（三）沈杨利用“乔</w:t>
      </w:r>
      <w:r>
        <w:rPr>
          <w:rFonts w:hint="eastAsia" w:ascii="楷体_GB2312" w:hAnsi="楷体_GB2312" w:eastAsia="楷体_GB2312" w:cs="楷体_GB2312"/>
          <w:sz w:val="32"/>
          <w:szCs w:val="32"/>
          <w:lang w:eastAsia="zh-CN"/>
        </w:rPr>
        <w:t>某</w:t>
      </w:r>
      <w:r>
        <w:rPr>
          <w:rFonts w:hint="eastAsia" w:ascii="楷体_GB2312" w:hAnsi="楷体_GB2312" w:eastAsia="楷体_GB2312" w:cs="楷体_GB2312"/>
          <w:sz w:val="32"/>
          <w:szCs w:val="32"/>
        </w:rPr>
        <w:t>莲”华创证券账户交易“绿康生化”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1.“乔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莲”华创证券账户交易决策情况。沈杨交易决策“乔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莲”华创证券账户买入“绿康生化”，该账户通过沈杨夫妇控制的号码为133</w:t>
      </w:r>
      <w:r>
        <w:rPr>
          <w:rFonts w:hint="default" w:ascii="Arial" w:hAnsi="Arial" w:eastAsia="仿宋_GB2312" w:cs="Arial"/>
          <w:sz w:val="32"/>
          <w:szCs w:val="32"/>
        </w:rPr>
        <w:t>××××</w:t>
      </w:r>
      <w:r>
        <w:rPr>
          <w:rFonts w:hint="eastAsia" w:ascii="仿宋_GB2312" w:hAnsi="仿宋_GB2312" w:eastAsia="仿宋_GB2312" w:cs="仿宋_GB2312"/>
          <w:sz w:val="32"/>
          <w:szCs w:val="32"/>
        </w:rPr>
        <w:t>1318、131</w:t>
      </w:r>
      <w:r>
        <w:rPr>
          <w:rFonts w:hint="default" w:ascii="Arial" w:hAnsi="Arial" w:eastAsia="仿宋_GB2312" w:cs="Arial"/>
          <w:sz w:val="32"/>
          <w:szCs w:val="32"/>
        </w:rPr>
        <w:t>××××</w:t>
      </w:r>
      <w:r>
        <w:rPr>
          <w:rFonts w:hint="eastAsia" w:ascii="仿宋_GB2312" w:hAnsi="仿宋_GB2312" w:eastAsia="仿宋_GB2312" w:cs="仿宋_GB2312"/>
          <w:sz w:val="32"/>
          <w:szCs w:val="32"/>
        </w:rPr>
        <w:t>3538手机终端操作下单。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莲”华创证券账户交易“绿康生化”情况。“乔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在内幕信息敏感期间内合计买入30万股“绿康生化”，买入成交金额3,964,564元，并于2022年9月7日至8日卖出全部“绿康生化”，卖出成交金额8,641,581.22元。经交易所计算，该账户实际获利4,665,091.79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3.“乔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莲”华创证券账户交易“绿康生化”明显异常。2022年7月12日（沈杨和赖</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珉聚餐后的第一个交易日），“乔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莲”华创证券账户买入10万股“绿康生化”，买入金额为1,272,672元，该账户自</w:t>
      </w:r>
      <w:r>
        <w:rPr>
          <w:rFonts w:hint="default" w:ascii="仿宋_GB2312" w:hAnsi="仿宋_GB2312" w:eastAsia="仿宋_GB2312" w:cs="仿宋_GB2312"/>
          <w:sz w:val="32"/>
          <w:szCs w:val="32"/>
          <w:lang w:val="en-US"/>
        </w:rPr>
        <w:t>2022</w:t>
      </w:r>
      <w:r>
        <w:rPr>
          <w:rFonts w:hint="eastAsia" w:ascii="仿宋_GB2312" w:hAnsi="仿宋_GB2312" w:eastAsia="仿宋_GB2312" w:cs="仿宋_GB2312"/>
          <w:sz w:val="32"/>
          <w:szCs w:val="32"/>
          <w:lang w:val="en-US" w:eastAsia="zh-CN"/>
        </w:rPr>
        <w:t>年</w:t>
      </w:r>
      <w:r>
        <w:rPr>
          <w:rFonts w:hint="eastAsia" w:ascii="仿宋_GB2312" w:hAnsi="仿宋_GB2312" w:eastAsia="仿宋_GB2312" w:cs="仿宋_GB2312"/>
          <w:sz w:val="32"/>
          <w:szCs w:val="32"/>
        </w:rPr>
        <w:t>7月12日至26日持续单向买入“绿康生化”一只股票，期间买入该股金额占比100%，截至</w:t>
      </w:r>
      <w:r>
        <w:rPr>
          <w:rFonts w:hint="eastAsia" w:ascii="仿宋_GB2312" w:hAnsi="仿宋_GB2312" w:eastAsia="仿宋_GB2312" w:cs="仿宋_GB2312"/>
          <w:sz w:val="32"/>
          <w:szCs w:val="32"/>
          <w:lang w:val="en-US" w:eastAsia="zh-CN"/>
        </w:rPr>
        <w:t>2022年</w:t>
      </w:r>
      <w:r>
        <w:rPr>
          <w:rFonts w:hint="eastAsia" w:ascii="仿宋_GB2312" w:hAnsi="仿宋_GB2312" w:eastAsia="仿宋_GB2312" w:cs="仿宋_GB2312"/>
          <w:sz w:val="32"/>
          <w:szCs w:val="32"/>
        </w:rPr>
        <w:t>7月26日账户持有“绿康生化”金额占比98.67%。</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综上，在内幕信息敏感期内，“乔</w:t>
      </w:r>
      <w:r>
        <w:rPr>
          <w:rFonts w:hint="eastAsia" w:ascii="仿宋_GB2312" w:hAnsi="仿宋_GB2312" w:eastAsia="仿宋_GB2312" w:cs="仿宋_GB2312"/>
          <w:sz w:val="32"/>
          <w:szCs w:val="32"/>
          <w:lang w:eastAsia="zh-CN"/>
        </w:rPr>
        <w:t>某</w:t>
      </w:r>
      <w:r>
        <w:rPr>
          <w:rFonts w:hint="eastAsia" w:ascii="仿宋_GB2312" w:hAnsi="仿宋_GB2312" w:eastAsia="仿宋_GB2312" w:cs="仿宋_GB2312"/>
          <w:sz w:val="32"/>
          <w:szCs w:val="32"/>
        </w:rPr>
        <w:t>莲”华创证券账户交易“绿康生化”行为，与沈杨和内幕信息知情人联络接触时点高度吻合，与以往交易习惯不同，交易行为存在明显异常，沈杨未能作出合理说明或者提供证据排除其存在利用内幕信息从事相关证券交易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上述违法事实，有上市公司公告、相关情况说明、协议文件、证券账户资料、证券账户交易记录、有关人员询问笔录、交易所计算数据等证据证明。</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沈杨在内幕信息敏感期内交易“绿康生化”的行为违反</w:t>
      </w:r>
      <w:r>
        <w:rPr>
          <w:rFonts w:hint="eastAsia" w:ascii="仿宋_GB2312" w:hAnsi="仿宋_GB2312" w:eastAsia="仿宋_GB2312" w:cs="仿宋_GB2312"/>
          <w:sz w:val="32"/>
          <w:szCs w:val="32"/>
          <w:lang w:eastAsia="zh-CN"/>
        </w:rPr>
        <w:t>了</w:t>
      </w:r>
      <w:r>
        <w:rPr>
          <w:rFonts w:hint="eastAsia" w:ascii="仿宋_GB2312" w:hAnsi="仿宋_GB2312" w:eastAsia="仿宋_GB2312" w:cs="仿宋_GB2312"/>
          <w:sz w:val="32"/>
          <w:szCs w:val="32"/>
        </w:rPr>
        <w:t>《证券法》第五十条和第五十三条第一款的规定，构成《证券法》第一百九十一条第一款所述的内幕交易行为。</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当事人提出如下陈述和申辩意见</w:t>
      </w:r>
      <w:r>
        <w:rPr>
          <w:rFonts w:hint="eastAsia" w:ascii="仿宋_GB2312" w:hAnsi="仿宋_GB2312" w:eastAsia="仿宋_GB2312" w:cs="仿宋_GB2312"/>
          <w:sz w:val="32"/>
          <w:szCs w:val="32"/>
          <w:lang w:eastAsia="zh-CN"/>
        </w:rPr>
        <w:t>，并提交了有关证据</w:t>
      </w:r>
      <w:r>
        <w:rPr>
          <w:rFonts w:hint="eastAsia" w:ascii="仿宋_GB2312" w:hAnsi="仿宋_GB2312" w:eastAsia="仿宋_GB2312" w:cs="仿宋_GB2312"/>
          <w:sz w:val="32"/>
          <w:szCs w:val="32"/>
        </w:rPr>
        <w:t>：</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第一，本案内幕信息及形成时间认定有误。一是绿康生化并购重组交易存在两次不同交易方案，两次交易方案不具连续性，如构成所谓内幕信息应是两个内幕信息，内幕信息敏感期分别为</w:t>
      </w:r>
      <w:r>
        <w:rPr>
          <w:rFonts w:hint="eastAsia" w:ascii="仿宋_GB2312" w:hAnsi="仿宋_GB2312" w:eastAsia="仿宋_GB2312" w:cs="仿宋_GB2312"/>
          <w:sz w:val="32"/>
          <w:szCs w:val="32"/>
          <w:lang w:val="en-US" w:eastAsia="zh-CN"/>
        </w:rPr>
        <w:t>2022年6月至7月9日、2022年7月30日至31日</w:t>
      </w:r>
      <w:r>
        <w:rPr>
          <w:rFonts w:hint="eastAsia" w:ascii="仿宋_GB2312" w:hAnsi="仿宋_GB2312" w:eastAsia="仿宋_GB2312" w:cs="仿宋_GB2312"/>
          <w:sz w:val="32"/>
          <w:szCs w:val="32"/>
          <w:lang w:eastAsia="zh-CN"/>
        </w:rPr>
        <w:t>；二是2022年7月31日披露的合作框架协议为意向信息，存在不确定性，不属《证券法》规定的重大事件，不符合内幕信息重大性要求。</w:t>
      </w:r>
    </w:p>
    <w:p>
      <w:pPr>
        <w:ind w:firstLine="64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第二，</w:t>
      </w:r>
      <w:r>
        <w:rPr>
          <w:rFonts w:hint="eastAsia" w:ascii="仿宋_GB2312" w:hAnsi="仿宋_GB2312" w:eastAsia="仿宋_GB2312" w:cs="仿宋_GB2312"/>
          <w:sz w:val="32"/>
          <w:szCs w:val="32"/>
        </w:rPr>
        <w:t>沈杨未获取内幕信息，不存在任何利用内幕信息交易行为。</w:t>
      </w:r>
      <w:r>
        <w:rPr>
          <w:rFonts w:hint="eastAsia" w:ascii="仿宋_GB2312" w:hAnsi="仿宋_GB2312" w:eastAsia="仿宋_GB2312" w:cs="仿宋_GB2312"/>
          <w:sz w:val="32"/>
          <w:szCs w:val="32"/>
          <w:lang w:eastAsia="zh-CN"/>
        </w:rPr>
        <w:t>一是“乔某莲”</w:t>
      </w:r>
      <w:r>
        <w:rPr>
          <w:rFonts w:hint="eastAsia" w:ascii="仿宋_GB2312" w:hAnsi="仿宋_GB2312" w:eastAsia="仿宋_GB2312" w:cs="仿宋_GB2312"/>
          <w:sz w:val="32"/>
          <w:szCs w:val="32"/>
        </w:rPr>
        <w:t>华创证券</w:t>
      </w:r>
      <w:r>
        <w:rPr>
          <w:rFonts w:hint="eastAsia" w:ascii="仿宋_GB2312" w:hAnsi="仿宋_GB2312" w:eastAsia="仿宋_GB2312" w:cs="仿宋_GB2312"/>
          <w:sz w:val="32"/>
          <w:szCs w:val="32"/>
          <w:lang w:eastAsia="zh-CN"/>
        </w:rPr>
        <w:t>账户交易“绿康生化”时间不在两次交易方案各自内幕信息敏感期内；二是在案证据不能证明赖某珉、沈杨联络接触时提及内幕信息；三是沈杨与赖某珉联络接触仅能获知第一次交易方案终止的利空信息，仍决策买入“绿康生化”不合理；四是“乔某莲”华创证券账户交易“绿康生化”决策人为沈杨配偶，买入“绿康生化”符合沈杨配偶交易风格；五是认定沈杨构成内幕交易，代表沈杨能时刻了解绿康生化有关该次交易的具体动态，“乔某莲”华创证券账户未在股价最高时卖出来谋取最大利益可以证明沈杨未获知内幕信息。</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第三，</w:t>
      </w:r>
      <w:r>
        <w:rPr>
          <w:rFonts w:hint="eastAsia" w:ascii="仿宋_GB2312" w:hAnsi="仿宋_GB2312" w:eastAsia="仿宋_GB2312" w:cs="仿宋_GB2312"/>
          <w:sz w:val="32"/>
          <w:szCs w:val="32"/>
          <w:lang w:val="en-US" w:eastAsia="zh-CN"/>
        </w:rPr>
        <w:t>本案量罚过重，沈杨请求减轻或免于处罚。</w:t>
      </w:r>
      <w:r>
        <w:rPr>
          <w:rFonts w:hint="eastAsia" w:ascii="仿宋_GB2312" w:hAnsi="仿宋_GB2312" w:eastAsia="仿宋_GB2312" w:cs="仿宋_GB2312"/>
          <w:sz w:val="32"/>
          <w:szCs w:val="40"/>
          <w:lang w:val="en-US" w:eastAsia="zh-CN"/>
        </w:rPr>
        <w:t>一是沈杨违法情节较福建证监局以往处罚案件尚属轻微；二是没一罚二超过福建证监局以往处罚尺度；三是沈杨此前无证券违规行为；四是沈杨无内幕交易主观故意；五是沈杨具有配合调查、情节轻微等应当减轻或免除处罚情节。</w:t>
      </w:r>
    </w:p>
    <w:p>
      <w:pPr>
        <w:ind w:firstLine="64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经复核，我局认为：</w:t>
      </w:r>
    </w:p>
    <w:p>
      <w:pPr>
        <w:numPr>
          <w:ilvl w:val="0"/>
          <w:numId w:val="1"/>
        </w:numPr>
        <w:ind w:firstLine="64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关于内幕信息及内幕信息敏感期认定问题。一是本案认定的重大事件和内幕信息是绿康生化股东转让股权、公司向股权出让方出售资产、公司向交易对方收购光伏资产等一揽子事项，并非某一具体交易方案，部分股权受让方变化仅是案涉重大事件发展过程的正常演变，未对案涉交易事项的整体框架、交易目的、主要交易对手方等产生实质影响，因此，两次交易方案系一揽子事项推进发展不同阶段的具象和细化，具有延续关系，不能人为割裂为两个内幕信息；二是</w:t>
      </w:r>
      <w:r>
        <w:rPr>
          <w:rFonts w:hint="eastAsia" w:ascii="仿宋_GB2312" w:hAnsi="仿宋_GB2312" w:eastAsia="仿宋_GB2312" w:cs="仿宋_GB2312"/>
          <w:sz w:val="32"/>
          <w:szCs w:val="32"/>
        </w:rPr>
        <w:t>绿康生化股东转让股权、公司向股权出让方出售资产、公司向交易对方收购光伏资产等一揽子事项</w:t>
      </w:r>
      <w:r>
        <w:rPr>
          <w:rFonts w:hint="eastAsia" w:ascii="仿宋_GB2312" w:hAnsi="仿宋_GB2312" w:eastAsia="仿宋_GB2312" w:cs="仿宋_GB2312"/>
          <w:sz w:val="32"/>
          <w:szCs w:val="32"/>
          <w:lang w:eastAsia="zh-CN"/>
        </w:rPr>
        <w:t>属于《证券法》第八十条第二款第一项、第三项和第八项规定的重大事件，依据《证券法》第五十二条第二款规定，自形成后至公开前属于内幕信息，当事人所称的有关协议能否实施、是否实施属于内幕信息公开后事项，</w:t>
      </w:r>
      <w:r>
        <w:rPr>
          <w:rFonts w:hint="eastAsia" w:ascii="仿宋_GB2312" w:hAnsi="仿宋_GB2312" w:eastAsia="仿宋_GB2312" w:cs="仿宋_GB2312"/>
          <w:b w:val="0"/>
          <w:bCs w:val="0"/>
          <w:sz w:val="32"/>
          <w:szCs w:val="40"/>
          <w:highlight w:val="none"/>
          <w:lang w:val="en-US" w:eastAsia="zh-CN"/>
        </w:rPr>
        <w:t>不影响本案内幕信息的认定</w:t>
      </w:r>
      <w:r>
        <w:rPr>
          <w:rFonts w:hint="eastAsia" w:ascii="仿宋_GB2312" w:hAnsi="仿宋_GB2312" w:eastAsia="仿宋_GB2312" w:cs="仿宋_GB2312"/>
          <w:sz w:val="32"/>
          <w:szCs w:val="32"/>
          <w:lang w:eastAsia="zh-CN"/>
        </w:rPr>
        <w:t>；三是在案证据显示本案内幕信息形成时点不晚于2022年6月27日,公开于</w:t>
      </w:r>
      <w:r>
        <w:rPr>
          <w:rFonts w:hint="eastAsia" w:ascii="仿宋_GB2312" w:hAnsi="仿宋_GB2312" w:eastAsia="仿宋_GB2312" w:cs="仿宋_GB2312"/>
          <w:sz w:val="32"/>
          <w:szCs w:val="32"/>
          <w:lang w:val="en-US" w:eastAsia="zh-CN"/>
        </w:rPr>
        <w:t>2022年</w:t>
      </w:r>
      <w:r>
        <w:rPr>
          <w:rFonts w:hint="eastAsia" w:ascii="仿宋_GB2312" w:hAnsi="仿宋_GB2312" w:eastAsia="仿宋_GB2312" w:cs="仿宋_GB2312"/>
          <w:sz w:val="32"/>
          <w:szCs w:val="32"/>
          <w:lang w:eastAsia="zh-CN"/>
        </w:rPr>
        <w:t>7月31日16</w:t>
      </w:r>
      <w:r>
        <w:rPr>
          <w:rFonts w:hint="eastAsia" w:ascii="仿宋_GB2312" w:hAnsi="仿宋_GB2312" w:eastAsia="仿宋_GB2312" w:cs="仿宋_GB2312"/>
          <w:sz w:val="32"/>
          <w:szCs w:val="32"/>
        </w:rPr>
        <w:t>时11分</w:t>
      </w:r>
      <w:r>
        <w:rPr>
          <w:rFonts w:hint="eastAsia" w:ascii="仿宋_GB2312" w:hAnsi="仿宋_GB2312" w:eastAsia="仿宋_GB2312" w:cs="仿宋_GB2312"/>
          <w:sz w:val="32"/>
          <w:szCs w:val="32"/>
          <w:lang w:eastAsia="zh-CN"/>
        </w:rPr>
        <w:t>。</w:t>
      </w:r>
    </w:p>
    <w:p>
      <w:pPr>
        <w:numPr>
          <w:ilvl w:val="0"/>
          <w:numId w:val="0"/>
        </w:num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第二，关于沈杨内幕交易“绿康生化”行为认定问题。一是</w:t>
      </w:r>
      <w:r>
        <w:rPr>
          <w:rFonts w:hint="eastAsia" w:ascii="仿宋_GB2312" w:hAnsi="仿宋_GB2312" w:eastAsia="仿宋_GB2312" w:cs="仿宋_GB2312"/>
          <w:b w:val="0"/>
          <w:bCs w:val="0"/>
          <w:sz w:val="32"/>
          <w:szCs w:val="40"/>
          <w:highlight w:val="none"/>
          <w:lang w:val="en-US" w:eastAsia="zh-CN"/>
        </w:rPr>
        <w:t>有关询问笔录、情况说明等</w:t>
      </w:r>
      <w:r>
        <w:rPr>
          <w:rFonts w:hint="eastAsia" w:ascii="仿宋_GB2312" w:hAnsi="仿宋_GB2312" w:eastAsia="仿宋_GB2312" w:cs="仿宋_GB2312"/>
          <w:sz w:val="32"/>
          <w:szCs w:val="40"/>
          <w:highlight w:val="none"/>
          <w:lang w:val="en-US" w:eastAsia="zh-CN"/>
        </w:rPr>
        <w:t>在案证据足以证明沈杨控制并决策“乔某莲”华创证券账户买入“绿康生化”，买入时点均在内幕信息敏感期内，且首次买入“绿康生化”时点与沈杨和赖某珉联络接触时点高度吻合，已满足认定内幕交易行为的构成要件，沈杨有关行为已构成内幕交易，是否卖出、何时卖出及获利情况不影响对其内幕交易行为的认定；二是沈杨对其与内幕信息知情人联络接触、未利用内幕信息、未在股价最高点卖出等辩解，不能合理说明“乔某莲”华创证券账户交易“绿康生化”异常性，不能排除其利用内幕信息从事相关证券交易活动。</w:t>
      </w:r>
    </w:p>
    <w:p>
      <w:pPr>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三，关于本案量罚幅度问题。在《证券法》第一百九十一条“并处以违法所得一倍以上十倍以下的罚款”规定下，我局综合考量当事人内幕交易行为的具体情节、后果及配合调查情况等因素,对其没收违法所得并处两倍罚款,量罚适当。</w:t>
      </w:r>
    </w:p>
    <w:p>
      <w:pPr>
        <w:ind w:firstLine="64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综上，我局对沈杨有关陈述申辩意见不予采纳。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根据当事人违法行为的事实、性质、情节与社会危害程度，依据《证券法》第一百九十一条第一款的规定，我局决定：</w:t>
      </w:r>
      <w:r>
        <w:rPr>
          <w:rFonts w:hint="eastAsia" w:ascii="仿宋_GB2312" w:hAnsi="仿宋_GB2312" w:eastAsia="仿宋_GB2312" w:cs="仿宋_GB2312"/>
          <w:sz w:val="32"/>
          <w:szCs w:val="32"/>
        </w:rPr>
        <w:t>对沈杨没收违法所得4,665,091.79元，并处以9,330,183.58元罚款。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上述当事人应自收到本处罚决定之日起15日内，将罚没款汇交中国证券监督管理委员会，开户银行：中信银行北京分行营业部，账号：7111010189800000162，由该行直接上缴国库。当事人还应将注有当事人名称的付款凭证复印件送到福建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仿宋_GB2312" w:hAnsi="仿宋_GB2312" w:eastAsia="仿宋_GB2312" w:cs="仿宋_GB2312"/>
          <w:sz w:val="32"/>
          <w:szCs w:val="32"/>
        </w:rPr>
      </w:pPr>
      <w:bookmarkStart w:id="8" w:name="_GoBack"/>
      <w:bookmarkEnd w:id="8"/>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福建证监局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2024年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w:t>
      </w:r>
      <w:r>
        <w:rPr>
          <w:rFonts w:hint="default" w:ascii="仿宋_GB2312" w:hAnsi="仿宋_GB2312" w:cs="仿宋_GB2312"/>
          <w:sz w:val="32"/>
          <w:szCs w:val="32"/>
          <w:lang w:val="en-US" w:eastAsia="zh-CN"/>
        </w:rPr>
        <w:t>29</w:t>
      </w:r>
      <w:r>
        <w:rPr>
          <w:rFonts w:hint="eastAsia" w:ascii="仿宋_GB2312" w:hAnsi="仿宋_GB2312" w:eastAsia="仿宋_GB2312" w:cs="仿宋_GB2312"/>
          <w:sz w:val="32"/>
          <w:szCs w:val="32"/>
        </w:rPr>
        <w:t xml:space="preserve">日   </w:t>
      </w:r>
    </w:p>
    <w:bookmarkEnd w:id="2"/>
    <w:p/>
    <w:p>
      <w:pPr>
        <w:ind w:firstLine="636" w:firstLineChars="200"/>
        <w:rPr>
          <w:rFonts w:hint="eastAsia" w:ascii="仿宋_GB2312" w:hAnsi="仿宋_GB2312" w:cs="仿宋_GB2312"/>
          <w:szCs w:val="32"/>
        </w:rPr>
      </w:pPr>
    </w:p>
    <w:p>
      <w:pPr>
        <w:widowControl/>
        <w:ind w:firstLine="636" w:firstLineChars="200"/>
        <w:rPr>
          <w:rFonts w:hint="eastAsia" w:ascii="仿宋_GB2312" w:hAnsi="仿宋_GB2312" w:cs="仿宋_GB2312"/>
          <w:szCs w:val="32"/>
        </w:rPr>
      </w:pPr>
      <w:bookmarkStart w:id="3" w:name="结束"/>
      <w:bookmarkEnd w:id="3"/>
    </w:p>
    <w:p>
      <w:pPr>
        <w:spacing w:line="596" w:lineRule="exact"/>
        <w:ind w:firstLine="636" w:firstLineChars="200"/>
        <w:textAlignment w:val="top"/>
        <w:rPr>
          <w:szCs w:val="48"/>
        </w:rPr>
      </w:pPr>
    </w:p>
    <w:p>
      <w:pPr>
        <w:spacing w:line="596" w:lineRule="exact"/>
        <w:ind w:firstLine="636" w:firstLineChars="200"/>
        <w:textAlignment w:val="top"/>
        <w:rPr>
          <w:szCs w:val="48"/>
        </w:rPr>
        <w:sectPr>
          <w:footerReference r:id="rId6" w:type="first"/>
          <w:headerReference r:id="rId3" w:type="default"/>
          <w:footerReference r:id="rId4" w:type="default"/>
          <w:footerReference r:id="rId5" w:type="even"/>
          <w:pgSz w:w="11906" w:h="16838"/>
          <w:pgMar w:top="2098" w:right="1418" w:bottom="1588" w:left="1588" w:header="851" w:footer="1361" w:gutter="0"/>
          <w:cols w:space="720" w:num="1"/>
          <w:docGrid w:type="linesAndChars" w:linePitch="597" w:charSpace="-439"/>
        </w:sectPr>
      </w:pPr>
    </w:p>
    <w:p>
      <w:pPr>
        <w:spacing w:line="596" w:lineRule="exact"/>
        <w:ind w:firstLine="636" w:firstLineChars="200"/>
        <w:textAlignment w:val="top"/>
        <w:rPr>
          <w:szCs w:val="48"/>
        </w:rPr>
      </w:pPr>
    </w:p>
    <w:p>
      <w:pPr>
        <w:spacing w:line="600" w:lineRule="exact"/>
        <w:ind w:firstLine="0" w:firstLineChars="0"/>
      </w:pPr>
    </w:p>
    <w:p>
      <w:pPr>
        <w:spacing w:line="600" w:lineRule="exact"/>
        <w:ind w:firstLine="0" w:firstLineChars="0"/>
        <w:jc w:val="both"/>
      </w:pPr>
    </w:p>
    <w:p>
      <w:pPr>
        <w:spacing w:line="600" w:lineRule="exact"/>
        <w:ind w:firstLine="0" w:firstLineChars="0"/>
        <w:jc w:val="right"/>
      </w:pPr>
    </w:p>
    <w:p>
      <w:pPr>
        <w:spacing w:line="600" w:lineRule="exact"/>
        <w:ind w:firstLine="0" w:firstLineChars="0"/>
        <w:jc w:val="right"/>
      </w:pPr>
      <w:bookmarkStart w:id="4" w:name="TM"/>
      <w:bookmarkEnd w:id="4"/>
      <w:r>
        <w:rPr>
          <w:szCs w:val="32"/>
        </w:rPr>
        <mc:AlternateContent>
          <mc:Choice Requires="wps">
            <w:drawing>
              <wp:anchor distT="0" distB="0" distL="114300" distR="114300" simplePos="0" relativeHeight="251668480" behindDoc="0" locked="1" layoutInCell="1" hidden="1" allowOverlap="1">
                <wp:simplePos x="0" y="0"/>
                <wp:positionH relativeFrom="column">
                  <wp:posOffset>232410</wp:posOffset>
                </wp:positionH>
                <wp:positionV relativeFrom="page">
                  <wp:posOffset>9206230</wp:posOffset>
                </wp:positionV>
                <wp:extent cx="3000375" cy="360045"/>
                <wp:effectExtent l="0" t="0" r="0" b="0"/>
                <wp:wrapTopAndBottom/>
                <wp:docPr id="9" name="文本框 9" hidden="1"/>
                <wp:cNvGraphicFramePr/>
                <a:graphic xmlns:a="http://schemas.openxmlformats.org/drawingml/2006/main">
                  <a:graphicData uri="http://schemas.microsoft.com/office/word/2010/wordprocessingShape">
                    <wps:wsp>
                      <wps:cNvSpPr txBox="1"/>
                      <wps:spPr>
                        <a:xfrm>
                          <a:off x="0" y="0"/>
                          <a:ext cx="3000375" cy="360045"/>
                        </a:xfrm>
                        <a:prstGeom prst="rect">
                          <a:avLst/>
                        </a:prstGeom>
                        <a:noFill/>
                        <a:ln>
                          <a:noFill/>
                        </a:ln>
                        <a:effectLst/>
                      </wps:spPr>
                      <wps:txbx>
                        <w:txbxContent>
                          <w:p>
                            <w:pPr>
                              <w:pStyle w:val="2"/>
                              <w:rPr>
                                <w:sz w:val="28"/>
                                <w:szCs w:val="28"/>
                              </w:rPr>
                            </w:pPr>
                          </w:p>
                        </w:txbxContent>
                      </wps:txbx>
                      <wps:bodyPr lIns="0" tIns="0" rIns="0" bIns="0" upright="1"/>
                    </wps:wsp>
                  </a:graphicData>
                </a:graphic>
              </wp:anchor>
            </w:drawing>
          </mc:Choice>
          <mc:Fallback>
            <w:pict>
              <v:shape id="_x0000_s1026" o:spid="_x0000_s1026" o:spt="202" type="#_x0000_t202" style="position:absolute;left:0pt;margin-left:18.3pt;margin-top:724.9pt;height:28.35pt;width:236.25pt;mso-position-vertical-relative:page;mso-wrap-distance-bottom:0pt;mso-wrap-distance-top:0pt;visibility:hidden;z-index:251668480;mso-width-relative:page;mso-height-relative:page;" filled="f" stroked="f" coordsize="21600,21600" o:gfxdata="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">
                <v:fill on="f" focussize="0,0"/>
                <v:stroke on="f"/>
                <v:imagedata o:title=""/>
                <o:lock v:ext="edit" aspectratio="f"/>
                <v:textbox inset="0mm,0mm,0mm,0mm">
                  <w:txbxContent>
                    <w:p>
                      <w:pPr>
                        <w:pStyle w:val="2"/>
                        <w:rPr>
                          <w:sz w:val="28"/>
                          <w:szCs w:val="28"/>
                        </w:rPr>
                      </w:pPr>
                    </w:p>
                  </w:txbxContent>
                </v:textbox>
                <w10:wrap type="topAndBottom"/>
                <w10:anchorlock/>
              </v:shape>
            </w:pict>
          </mc:Fallback>
        </mc:AlternateContent>
      </w:r>
      <w:r>
        <w:rPr>
          <w:szCs w:val="32"/>
        </w:rPr>
        <mc:AlternateContent>
          <mc:Choice Requires="wps">
            <w:drawing>
              <wp:anchor distT="0" distB="0" distL="114300" distR="114300" simplePos="0" relativeHeight="251669504" behindDoc="0" locked="1" layoutInCell="1" hidden="1" allowOverlap="1">
                <wp:simplePos x="0" y="0"/>
                <wp:positionH relativeFrom="column">
                  <wp:posOffset>3269615</wp:posOffset>
                </wp:positionH>
                <wp:positionV relativeFrom="page">
                  <wp:posOffset>9206230</wp:posOffset>
                </wp:positionV>
                <wp:extent cx="2333625" cy="360045"/>
                <wp:effectExtent l="0" t="0" r="0" b="0"/>
                <wp:wrapTopAndBottom/>
                <wp:docPr id="4" name="文本框 4" hidden="1"/>
                <wp:cNvGraphicFramePr/>
                <a:graphic xmlns:a="http://schemas.openxmlformats.org/drawingml/2006/main">
                  <a:graphicData uri="http://schemas.microsoft.com/office/word/2010/wordprocessingShape">
                    <wps:wsp>
                      <wps:cNvSpPr txBox="1"/>
                      <wps:spPr>
                        <a:xfrm>
                          <a:off x="0" y="0"/>
                          <a:ext cx="2333625" cy="360045"/>
                        </a:xfrm>
                        <a:prstGeom prst="rect">
                          <a:avLst/>
                        </a:prstGeom>
                        <a:noFill/>
                        <a:ln>
                          <a:noFill/>
                        </a:ln>
                        <a:effectLst/>
                      </wps:spPr>
                      <wps:txbx>
                        <w:txbxContent>
                          <w:p>
                            <w:pPr>
                              <w:wordWrap w:val="0"/>
                              <w:jc w:val="right"/>
                              <w:rPr>
                                <w:szCs w:val="28"/>
                              </w:rPr>
                            </w:pPr>
                            <w:r>
                              <w:rPr>
                                <w:szCs w:val="28"/>
                              </w:rPr>
                              <w:t>2019</w:t>
                            </w:r>
                            <w:r>
                              <w:rPr>
                                <w:rFonts w:hint="eastAsia"/>
                                <w:szCs w:val="28"/>
                              </w:rPr>
                              <w:t>年</w:t>
                            </w:r>
                            <w:r>
                              <w:rPr>
                                <w:szCs w:val="28"/>
                              </w:rPr>
                              <w:t>1</w:t>
                            </w:r>
                            <w:r>
                              <w:rPr>
                                <w:rFonts w:hint="eastAsia"/>
                                <w:szCs w:val="28"/>
                              </w:rPr>
                              <w:t>月</w:t>
                            </w:r>
                            <w:r>
                              <w:rPr>
                                <w:szCs w:val="28"/>
                              </w:rPr>
                              <w:t>9</w:t>
                            </w:r>
                            <w:r>
                              <w:rPr>
                                <w:rFonts w:hint="eastAsia"/>
                                <w:szCs w:val="28"/>
                              </w:rPr>
                              <w:t>日翻印</w:t>
                            </w:r>
                            <w:r>
                              <w:rPr>
                                <w:szCs w:val="28"/>
                              </w:rPr>
                              <w:t xml:space="preserve">  </w:t>
                            </w:r>
                          </w:p>
                        </w:txbxContent>
                      </wps:txbx>
                      <wps:bodyPr lIns="0" tIns="0" rIns="0" bIns="0" upright="1"/>
                    </wps:wsp>
                  </a:graphicData>
                </a:graphic>
              </wp:anchor>
            </w:drawing>
          </mc:Choice>
          <mc:Fallback>
            <w:pict>
              <v:shape id="_x0000_s1026" o:spid="_x0000_s1026" o:spt="202" type="#_x0000_t202" style="position:absolute;left:0pt;margin-left:257.45pt;margin-top:724.9pt;height:28.35pt;width:183.75pt;mso-position-vertical-relative:page;mso-wrap-distance-bottom:0pt;mso-wrap-distance-top:0pt;visibility:hidden;z-index:251669504;mso-width-relative:page;mso-height-relative:page;" filled="f" stroked="f" coordsize="21600,21600" o:gfxdata="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">
                <v:fill on="f" focussize="0,0"/>
                <v:stroke on="f"/>
                <v:imagedata o:title=""/>
                <o:lock v:ext="edit" aspectratio="f"/>
                <v:textbox inset="0mm,0mm,0mm,0mm">
                  <w:txbxContent>
                    <w:p>
                      <w:pPr>
                        <w:wordWrap w:val="0"/>
                        <w:jc w:val="right"/>
                        <w:rPr>
                          <w:szCs w:val="28"/>
                        </w:rPr>
                      </w:pPr>
                      <w:r>
                        <w:rPr>
                          <w:szCs w:val="28"/>
                        </w:rPr>
                        <w:t>2019</w:t>
                      </w:r>
                      <w:r>
                        <w:rPr>
                          <w:rFonts w:hint="eastAsia"/>
                          <w:szCs w:val="28"/>
                        </w:rPr>
                        <w:t>年</w:t>
                      </w:r>
                      <w:r>
                        <w:rPr>
                          <w:szCs w:val="28"/>
                        </w:rPr>
                        <w:t>1</w:t>
                      </w:r>
                      <w:r>
                        <w:rPr>
                          <w:rFonts w:hint="eastAsia"/>
                          <w:szCs w:val="28"/>
                        </w:rPr>
                        <w:t>月</w:t>
                      </w:r>
                      <w:r>
                        <w:rPr>
                          <w:szCs w:val="28"/>
                        </w:rPr>
                        <w:t>9</w:t>
                      </w:r>
                      <w:r>
                        <w:rPr>
                          <w:rFonts w:hint="eastAsia"/>
                          <w:szCs w:val="28"/>
                        </w:rPr>
                        <w:t>日翻印</w:t>
                      </w:r>
                      <w:r>
                        <w:rPr>
                          <w:szCs w:val="28"/>
                        </w:rPr>
                        <w:t xml:space="preserve">  </w:t>
                      </w:r>
                    </w:p>
                  </w:txbxContent>
                </v:textbox>
                <w10:wrap type="topAndBottom"/>
                <w10:anchorlock/>
              </v:shape>
            </w:pict>
          </mc:Fallback>
        </mc:AlternateContent>
      </w:r>
      <w:r>
        <w:rPr>
          <w:szCs w:val="32"/>
        </w:rPr>
        <mc:AlternateContent>
          <mc:Choice Requires="wps">
            <w:drawing>
              <wp:anchor distT="0" distB="0" distL="114300" distR="114300" simplePos="0" relativeHeight="251667456" behindDoc="0" locked="1" layoutInCell="1" hidden="1" allowOverlap="1">
                <wp:simplePos x="0" y="0"/>
                <wp:positionH relativeFrom="margin">
                  <wp:posOffset>-2540</wp:posOffset>
                </wp:positionH>
                <wp:positionV relativeFrom="page">
                  <wp:posOffset>9545320</wp:posOffset>
                </wp:positionV>
                <wp:extent cx="5615940" cy="0"/>
                <wp:effectExtent l="0" t="0" r="0" b="0"/>
                <wp:wrapTopAndBottom/>
                <wp:docPr id="2" name="直接连接符 2" hidden="1"/>
                <wp:cNvGraphicFramePr/>
                <a:graphic xmlns:a="http://schemas.openxmlformats.org/drawingml/2006/main">
                  <a:graphicData uri="http://schemas.microsoft.com/office/word/2010/wordprocessingShape">
                    <wps:wsp>
                      <wps:cNvCnPr/>
                      <wps:spPr>
                        <a:xfrm>
                          <a:off x="0" y="0"/>
                          <a:ext cx="5615940" cy="0"/>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2pt;margin-top:751.6pt;height:0pt;width:442.2pt;mso-position-horizontal-relative:margin;mso-position-vertical-relative:page;mso-wrap-distance-bottom:0pt;mso-wrap-distance-top:0pt;visibility:hidden;z-index:251667456;mso-width-relative:page;mso-height-relative:page;" filled="f" stroked="t" coordsize="21600,21600" o:gfxdata="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">
                <v:fill on="f" focussize="0,0"/>
                <v:stroke weight="1pt" color="#000000" joinstyle="round"/>
                <v:imagedata o:title=""/>
                <o:lock v:ext="edit" aspectratio="f"/>
                <w10:wrap type="topAndBottom"/>
                <w10:anchorlock/>
              </v:line>
            </w:pict>
          </mc:Fallback>
        </mc:AlternateContent>
      </w:r>
      <w:r>
        <mc:AlternateContent>
          <mc:Choice Requires="wps">
            <w:drawing>
              <wp:anchor distT="0" distB="0" distL="114300" distR="114300" simplePos="0" relativeHeight="251661312" behindDoc="0" locked="1" layoutInCell="1" allowOverlap="1">
                <wp:simplePos x="0" y="0"/>
                <wp:positionH relativeFrom="column">
                  <wp:posOffset>-59055</wp:posOffset>
                </wp:positionH>
                <wp:positionV relativeFrom="page">
                  <wp:posOffset>8897620</wp:posOffset>
                </wp:positionV>
                <wp:extent cx="3297555" cy="36004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3297555" cy="360045"/>
                        </a:xfrm>
                        <a:prstGeom prst="rect">
                          <a:avLst/>
                        </a:prstGeom>
                        <a:noFill/>
                        <a:ln>
                          <a:noFill/>
                        </a:ln>
                        <a:effectLst/>
                      </wps:spPr>
                      <wps:txbx>
                        <w:txbxContent>
                          <w:p>
                            <w:pPr>
                              <w:pStyle w:val="2"/>
                              <w:rPr>
                                <w:sz w:val="28"/>
                                <w:szCs w:val="28"/>
                              </w:rPr>
                            </w:pPr>
                            <w:r>
                              <w:rPr>
                                <w:rFonts w:hint="eastAsia"/>
                                <w:sz w:val="28"/>
                              </w:rPr>
                              <w:t>中</w:t>
                            </w:r>
                            <w:r>
                              <w:rPr>
                                <w:rFonts w:hint="eastAsia"/>
                                <w:sz w:val="28"/>
                                <w:szCs w:val="28"/>
                              </w:rPr>
                              <w:t>国证监会福建监管局办公室</w:t>
                            </w:r>
                          </w:p>
                        </w:txbxContent>
                      </wps:txbx>
                      <wps:bodyPr lIns="0" tIns="0" rIns="0" bIns="0" upright="1"/>
                    </wps:wsp>
                  </a:graphicData>
                </a:graphic>
              </wp:anchor>
            </w:drawing>
          </mc:Choice>
          <mc:Fallback>
            <w:pict>
              <v:shape id="_x0000_s1026" o:spid="_x0000_s1026" o:spt="202" type="#_x0000_t202" style="position:absolute;left:0pt;margin-left:-4.65pt;margin-top:700.6pt;height:28.35pt;width:259.65pt;mso-position-vertical-relative:page;mso-wrap-distance-bottom:0pt;mso-wrap-distance-top:0pt;z-index:251661312;mso-width-relative:page;mso-height-relative:page;" filled="f" stroked="f" coordsize="21600,21600" o:gfxdata="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">
                <v:fill on="f" focussize="0,0"/>
                <v:stroke on="f"/>
                <v:imagedata o:title=""/>
                <o:lock v:ext="edit" aspectratio="f"/>
                <v:textbox inset="0mm,0mm,0mm,0mm">
                  <w:txbxContent>
                    <w:p>
                      <w:pPr>
                        <w:pStyle w:val="2"/>
                        <w:rPr>
                          <w:sz w:val="28"/>
                          <w:szCs w:val="28"/>
                        </w:rPr>
                      </w:pPr>
                      <w:r>
                        <w:rPr>
                          <w:rFonts w:hint="eastAsia"/>
                          <w:sz w:val="28"/>
                        </w:rPr>
                        <w:t>中</w:t>
                      </w:r>
                      <w:r>
                        <w:rPr>
                          <w:rFonts w:hint="eastAsia"/>
                          <w:sz w:val="28"/>
                          <w:szCs w:val="28"/>
                        </w:rPr>
                        <w:t>国证监会福建监管局办公室</w:t>
                      </w:r>
                    </w:p>
                  </w:txbxContent>
                </v:textbox>
                <w10:wrap type="topAndBottom"/>
                <w10:anchorlock/>
              </v:shape>
            </w:pict>
          </mc:Fallback>
        </mc:AlternateContent>
      </w:r>
      <w:r>
        <mc:AlternateContent>
          <mc:Choice Requires="wps">
            <w:drawing>
              <wp:anchor distT="0" distB="0" distL="114300" distR="114300" simplePos="0" relativeHeight="251662336" behindDoc="0" locked="1" layoutInCell="1" allowOverlap="1">
                <wp:simplePos x="0" y="0"/>
                <wp:positionH relativeFrom="column">
                  <wp:posOffset>2919095</wp:posOffset>
                </wp:positionH>
                <wp:positionV relativeFrom="page">
                  <wp:posOffset>8891270</wp:posOffset>
                </wp:positionV>
                <wp:extent cx="2693035" cy="36004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2693035" cy="360045"/>
                        </a:xfrm>
                        <a:prstGeom prst="rect">
                          <a:avLst/>
                        </a:prstGeom>
                        <a:noFill/>
                        <a:ln>
                          <a:noFill/>
                        </a:ln>
                        <a:effectLst/>
                      </wps:spPr>
                      <wps:txbx>
                        <w:txbxContent>
                          <w:p>
                            <w:pPr>
                              <w:wordWrap w:val="0"/>
                              <w:jc w:val="right"/>
                              <w:rPr>
                                <w:sz w:val="28"/>
                                <w:szCs w:val="28"/>
                              </w:rPr>
                            </w:pPr>
                            <w:bookmarkStart w:id="6" w:name="YFSJ"/>
                            <w:bookmarkEnd w:id="6"/>
                            <w:r>
                              <w:rPr>
                                <w:rFonts w:hint="default"/>
                                <w:sz w:val="28"/>
                                <w:szCs w:val="28"/>
                                <w:lang w:val="en-US"/>
                              </w:rPr>
                              <w:t>2024年5月29日</w:t>
                            </w:r>
                            <w:r>
                              <w:rPr>
                                <w:rFonts w:hint="eastAsia"/>
                                <w:sz w:val="28"/>
                                <w:szCs w:val="28"/>
                              </w:rPr>
                              <w:t>印发</w:t>
                            </w:r>
                            <w:r>
                              <w:rPr>
                                <w:sz w:val="28"/>
                                <w:szCs w:val="28"/>
                              </w:rPr>
                              <w:t xml:space="preserve">  </w:t>
                            </w:r>
                          </w:p>
                        </w:txbxContent>
                      </wps:txbx>
                      <wps:bodyPr lIns="0" tIns="0" rIns="0" bIns="0" upright="1"/>
                    </wps:wsp>
                  </a:graphicData>
                </a:graphic>
              </wp:anchor>
            </w:drawing>
          </mc:Choice>
          <mc:Fallback>
            <w:pict>
              <v:shape id="_x0000_s1026" o:spid="_x0000_s1026" o:spt="202" type="#_x0000_t202" style="position:absolute;left:0pt;margin-left:229.85pt;margin-top:700.1pt;height:28.35pt;width:212.05pt;mso-position-vertical-relative:page;mso-wrap-distance-bottom:0pt;mso-wrap-distance-top:0pt;z-index:251662336;mso-width-relative:page;mso-height-relative:page;" filled="f" stroked="f" coordsize="21600,21600" o:gfxdata="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">
                <v:fill on="f" focussize="0,0"/>
                <v:stroke on="f"/>
                <v:imagedata o:title=""/>
                <o:lock v:ext="edit" aspectratio="f"/>
                <v:textbox inset="0mm,0mm,0mm,0mm">
                  <w:txbxContent>
                    <w:p>
                      <w:pPr>
                        <w:wordWrap w:val="0"/>
                        <w:jc w:val="right"/>
                        <w:rPr>
                          <w:sz w:val="28"/>
                          <w:szCs w:val="28"/>
                        </w:rPr>
                      </w:pPr>
                      <w:bookmarkStart w:id="6" w:name="YFSJ"/>
                      <w:bookmarkEnd w:id="6"/>
                      <w:r>
                        <w:rPr>
                          <w:rFonts w:hint="default"/>
                          <w:sz w:val="28"/>
                          <w:szCs w:val="28"/>
                          <w:lang w:val="en-US"/>
                        </w:rPr>
                        <w:t>2024年5月29日</w:t>
                      </w:r>
                      <w:r>
                        <w:rPr>
                          <w:rFonts w:hint="eastAsia"/>
                          <w:sz w:val="28"/>
                          <w:szCs w:val="28"/>
                        </w:rPr>
                        <w:t>印发</w:t>
                      </w:r>
                      <w:r>
                        <w:rPr>
                          <w:sz w:val="28"/>
                          <w:szCs w:val="28"/>
                        </w:rPr>
                        <w:t xml:space="preserve">  </w:t>
                      </w:r>
                    </w:p>
                  </w:txbxContent>
                </v:textbox>
                <w10:wrap type="topAndBottom"/>
                <w10:anchorlock/>
              </v:shape>
            </w:pict>
          </mc:Fallback>
        </mc:AlternateContent>
      </w:r>
      <w:r>
        <mc:AlternateContent>
          <mc:Choice Requires="wps">
            <w:drawing>
              <wp:anchor distT="0" distB="0" distL="114300" distR="114300" simplePos="0" relativeHeight="251663360" behindDoc="0" locked="1" layoutInCell="1" allowOverlap="1">
                <wp:simplePos x="0" y="0"/>
                <wp:positionH relativeFrom="margin">
                  <wp:posOffset>-105410</wp:posOffset>
                </wp:positionH>
                <wp:positionV relativeFrom="page">
                  <wp:posOffset>9275445</wp:posOffset>
                </wp:positionV>
                <wp:extent cx="5615940" cy="0"/>
                <wp:effectExtent l="0" t="0" r="0" b="0"/>
                <wp:wrapTopAndBottom/>
                <wp:docPr id="1" name="直接连接符 1"/>
                <wp:cNvGraphicFramePr/>
                <a:graphic xmlns:a="http://schemas.openxmlformats.org/drawingml/2006/main">
                  <a:graphicData uri="http://schemas.microsoft.com/office/word/2010/wordprocessingShape">
                    <wps:wsp>
                      <wps:cNvCnPr/>
                      <wps:spPr>
                        <a:xfrm>
                          <a:off x="0" y="0"/>
                          <a:ext cx="5615940" cy="0"/>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8.3pt;margin-top:730.35pt;height:0pt;width:442.2pt;mso-position-horizontal-relative:margin;mso-position-vertical-relative:page;mso-wrap-distance-bottom:0pt;mso-wrap-distance-top:0pt;z-index:251663360;mso-width-relative:page;mso-height-relative:page;" filled="f" stroked="t" coordsize="21600,21600" o:gfxdata="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">
                <v:fill on="f" focussize="0,0"/>
                <v:stroke weight="1pt" color="#000000" joinstyle="round"/>
                <v:imagedata o:title=""/>
                <o:lock v:ext="edit" aspectratio="f"/>
                <w10:wrap type="topAndBottom"/>
                <w10:anchorlock/>
              </v:line>
            </w:pict>
          </mc:Fallback>
        </mc:AlternateContent>
      </w:r>
      <w:r>
        <mc:AlternateContent>
          <mc:Choice Requires="wps">
            <w:drawing>
              <wp:anchor distT="0" distB="0" distL="114300" distR="114300" simplePos="0" relativeHeight="251664384" behindDoc="0" locked="1" layoutInCell="1" allowOverlap="1">
                <wp:simplePos x="0" y="0"/>
                <wp:positionH relativeFrom="margin">
                  <wp:posOffset>-133350</wp:posOffset>
                </wp:positionH>
                <wp:positionV relativeFrom="page">
                  <wp:posOffset>8894445</wp:posOffset>
                </wp:positionV>
                <wp:extent cx="5615940" cy="0"/>
                <wp:effectExtent l="0" t="0" r="0" b="0"/>
                <wp:wrapTopAndBottom/>
                <wp:docPr id="8" name="直接连接符 8"/>
                <wp:cNvGraphicFramePr/>
                <a:graphic xmlns:a="http://schemas.openxmlformats.org/drawingml/2006/main">
                  <a:graphicData uri="http://schemas.microsoft.com/office/word/2010/wordprocessingShape">
                    <wps:wsp>
                      <wps:cNvCnPr/>
                      <wps:spPr>
                        <a:xfrm>
                          <a:off x="0" y="0"/>
                          <a:ext cx="5615940" cy="0"/>
                        </a:xfrm>
                        <a:prstGeom prst="line">
                          <a:avLst/>
                        </a:prstGeom>
                        <a:ln w="952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0.5pt;margin-top:700.35pt;height:0pt;width:442.2pt;mso-position-horizontal-relative:margin;mso-position-vertical-relative:page;mso-wrap-distance-bottom:0pt;mso-wrap-distance-top:0pt;z-index:251664384;mso-width-relative:page;mso-height-relative:page;" filled="f" stroked="t" coordsize="21600,21600" o:gfxdata="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">
                <v:fill on="f" focussize="0,0"/>
                <v:stroke color="#000000" joinstyle="round"/>
                <v:imagedata o:title=""/>
                <o:lock v:ext="edit" aspectratio="f"/>
                <w10:wrap type="topAndBottom"/>
                <w10:anchorlock/>
              </v:line>
            </w:pict>
          </mc:Fallback>
        </mc:AlternateContent>
      </w:r>
      <w:r>
        <mc:AlternateContent>
          <mc:Choice Requires="wps">
            <w:drawing>
              <wp:anchor distT="0" distB="0" distL="114300" distR="114300" simplePos="0" relativeHeight="251665408" behindDoc="0" locked="1" layoutInCell="1" allowOverlap="1">
                <wp:simplePos x="0" y="0"/>
                <wp:positionH relativeFrom="column">
                  <wp:posOffset>-190500</wp:posOffset>
                </wp:positionH>
                <wp:positionV relativeFrom="page">
                  <wp:posOffset>8497570</wp:posOffset>
                </wp:positionV>
                <wp:extent cx="5615940" cy="0"/>
                <wp:effectExtent l="0" t="0" r="0" b="0"/>
                <wp:wrapTopAndBottom/>
                <wp:docPr id="5" name="直接连接符 5"/>
                <wp:cNvGraphicFramePr/>
                <a:graphic xmlns:a="http://schemas.openxmlformats.org/drawingml/2006/main">
                  <a:graphicData uri="http://schemas.microsoft.com/office/word/2010/wordprocessingShape">
                    <wps:wsp>
                      <wps:cNvCnPr/>
                      <wps:spPr>
                        <a:xfrm>
                          <a:off x="0" y="0"/>
                          <a:ext cx="5615940" cy="0"/>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5pt;margin-top:669.1pt;height:0pt;width:442.2pt;mso-position-vertical-relative:page;mso-wrap-distance-bottom:0pt;mso-wrap-distance-top:0pt;z-index:251665408;mso-width-relative:page;mso-height-relative:page;" filled="f" stroked="t" coordsize="21600,21600" o:gfxdata="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">
                <v:fill on="f" focussize="0,0"/>
                <v:stroke weight="1pt" color="#000000" joinstyle="round"/>
                <v:imagedata o:title=""/>
                <o:lock v:ext="edit" aspectratio="f"/>
                <w10:wrap type="topAndBottom"/>
                <w10:anchorlock/>
              </v:line>
            </w:pict>
          </mc:Fallback>
        </mc:AlternateContent>
      </w:r>
      <w:r>
        <mc:AlternateContent>
          <mc:Choice Requires="wps">
            <w:drawing>
              <wp:anchor distT="0" distB="0" distL="114300" distR="114300" simplePos="0" relativeHeight="251666432" behindDoc="0" locked="1" layoutInCell="1" allowOverlap="1">
                <wp:simplePos x="0" y="0"/>
                <wp:positionH relativeFrom="margin">
                  <wp:posOffset>-12700</wp:posOffset>
                </wp:positionH>
                <wp:positionV relativeFrom="page">
                  <wp:posOffset>8522970</wp:posOffset>
                </wp:positionV>
                <wp:extent cx="5200650" cy="360680"/>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5200650" cy="360680"/>
                        </a:xfrm>
                        <a:prstGeom prst="rect">
                          <a:avLst/>
                        </a:prstGeom>
                        <a:noFill/>
                        <a:ln>
                          <a:noFill/>
                        </a:ln>
                        <a:effectLst/>
                      </wps:spPr>
                      <wps:txbx>
                        <w:txbxContent>
                          <w:p>
                            <w:pPr>
                              <w:spacing w:line="590" w:lineRule="exact"/>
                              <w:ind w:left="981" w:hanging="981"/>
                              <w:rPr>
                                <w:rFonts w:hint="eastAsia" w:ascii="仿宋_GB2312" w:eastAsia="仿宋_GB2312"/>
                                <w:sz w:val="28"/>
                                <w:szCs w:val="28"/>
                                <w:lang w:val="en-US" w:eastAsia="zh-CN"/>
                              </w:rPr>
                            </w:pPr>
                            <w:r>
                              <w:rPr>
                                <w:rFonts w:hint="eastAsia" w:ascii="仿宋_GB2312"/>
                                <w:sz w:val="28"/>
                                <w:szCs w:val="28"/>
                              </w:rPr>
                              <w:t>抄</w:t>
                            </w:r>
                            <w:r>
                              <w:rPr>
                                <w:rFonts w:hint="eastAsia" w:ascii="仿宋_GB2312"/>
                                <w:sz w:val="28"/>
                                <w:szCs w:val="28"/>
                                <w:lang w:val="en-US" w:eastAsia="zh-CN"/>
                              </w:rPr>
                              <w:t xml:space="preserve">  </w:t>
                            </w:r>
                            <w:r>
                              <w:rPr>
                                <w:rFonts w:hint="eastAsia" w:ascii="仿宋_GB2312"/>
                                <w:sz w:val="28"/>
                                <w:szCs w:val="28"/>
                              </w:rPr>
                              <w:t>送：</w:t>
                            </w:r>
                            <w:bookmarkStart w:id="7" w:name="CS"/>
                            <w:bookmarkEnd w:id="7"/>
                            <w:r>
                              <w:rPr>
                                <w:rFonts w:hint="default" w:ascii="仿宋_GB2312"/>
                                <w:sz w:val="28"/>
                                <w:szCs w:val="28"/>
                                <w:lang w:val="en-US"/>
                              </w:rPr>
                              <w:t>证监会处罚委办公室</w:t>
                            </w:r>
                            <w:r>
                              <w:rPr>
                                <w:rFonts w:hint="eastAsia" w:ascii="仿宋_GB2312"/>
                                <w:sz w:val="28"/>
                                <w:szCs w:val="28"/>
                                <w:lang w:val="en-US" w:eastAsia="zh-CN"/>
                              </w:rPr>
                              <w:t>。</w:t>
                            </w:r>
                          </w:p>
                          <w:p>
                            <w:pPr>
                              <w:spacing w:line="560" w:lineRule="exact"/>
                              <w:ind w:left="981"/>
                              <w:rPr>
                                <w:rFonts w:hint="eastAsia" w:ascii="仿宋_GB2312"/>
                                <w:sz w:val="28"/>
                                <w:szCs w:val="28"/>
                              </w:rPr>
                            </w:pPr>
                          </w:p>
                          <w:p>
                            <w:pPr>
                              <w:spacing w:line="560" w:lineRule="exact"/>
                              <w:ind w:left="981"/>
                              <w:rPr>
                                <w:rFonts w:hint="eastAsia" w:ascii="仿宋_GB2312"/>
                                <w:sz w:val="28"/>
                                <w:szCs w:val="28"/>
                              </w:rPr>
                            </w:pPr>
                          </w:p>
                        </w:txbxContent>
                      </wps:txbx>
                      <wps:bodyPr lIns="0" tIns="0" rIns="0" bIns="0" upright="1"/>
                    </wps:wsp>
                  </a:graphicData>
                </a:graphic>
              </wp:anchor>
            </w:drawing>
          </mc:Choice>
          <mc:Fallback>
            <w:pict>
              <v:shape id="_x0000_s1026" o:spid="_x0000_s1026" o:spt="202" type="#_x0000_t202" style="position:absolute;left:0pt;margin-left:-1pt;margin-top:671.1pt;height:28.4pt;width:409.5pt;mso-position-horizontal-relative:margin;mso-position-vertical-relative:page;mso-wrap-distance-bottom:0pt;mso-wrap-distance-top:0pt;z-index:251666432;mso-width-relative:page;mso-height-relative:page;" filled="f" stroked="f" coordsize="21600,21600" o:gfxdata="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">
                <v:fill on="f" focussize="0,0"/>
                <v:stroke on="f"/>
                <v:imagedata o:title=""/>
                <o:lock v:ext="edit" aspectratio="f"/>
                <v:textbox inset="0mm,0mm,0mm,0mm">
                  <w:txbxContent>
                    <w:p>
                      <w:pPr>
                        <w:spacing w:line="590" w:lineRule="exact"/>
                        <w:ind w:left="981" w:hanging="981"/>
                        <w:rPr>
                          <w:rFonts w:hint="eastAsia" w:ascii="仿宋_GB2312" w:eastAsia="仿宋_GB2312"/>
                          <w:sz w:val="28"/>
                          <w:szCs w:val="28"/>
                          <w:lang w:val="en-US" w:eastAsia="zh-CN"/>
                        </w:rPr>
                      </w:pPr>
                      <w:r>
                        <w:rPr>
                          <w:rFonts w:hint="eastAsia" w:ascii="仿宋_GB2312"/>
                          <w:sz w:val="28"/>
                          <w:szCs w:val="28"/>
                        </w:rPr>
                        <w:t>抄</w:t>
                      </w:r>
                      <w:r>
                        <w:rPr>
                          <w:rFonts w:hint="eastAsia" w:ascii="仿宋_GB2312"/>
                          <w:sz w:val="28"/>
                          <w:szCs w:val="28"/>
                          <w:lang w:val="en-US" w:eastAsia="zh-CN"/>
                        </w:rPr>
                        <w:t xml:space="preserve">  </w:t>
                      </w:r>
                      <w:r>
                        <w:rPr>
                          <w:rFonts w:hint="eastAsia" w:ascii="仿宋_GB2312"/>
                          <w:sz w:val="28"/>
                          <w:szCs w:val="28"/>
                        </w:rPr>
                        <w:t>送：</w:t>
                      </w:r>
                      <w:bookmarkStart w:id="7" w:name="CS"/>
                      <w:bookmarkEnd w:id="7"/>
                      <w:r>
                        <w:rPr>
                          <w:rFonts w:hint="default" w:ascii="仿宋_GB2312"/>
                          <w:sz w:val="28"/>
                          <w:szCs w:val="28"/>
                          <w:lang w:val="en-US"/>
                        </w:rPr>
                        <w:t>证监会处罚委办公室</w:t>
                      </w:r>
                      <w:r>
                        <w:rPr>
                          <w:rFonts w:hint="eastAsia" w:ascii="仿宋_GB2312"/>
                          <w:sz w:val="28"/>
                          <w:szCs w:val="28"/>
                          <w:lang w:val="en-US" w:eastAsia="zh-CN"/>
                        </w:rPr>
                        <w:t>。</w:t>
                      </w:r>
                    </w:p>
                    <w:p>
                      <w:pPr>
                        <w:spacing w:line="560" w:lineRule="exact"/>
                        <w:ind w:left="981"/>
                        <w:rPr>
                          <w:rFonts w:hint="eastAsia" w:ascii="仿宋_GB2312"/>
                          <w:sz w:val="28"/>
                          <w:szCs w:val="28"/>
                        </w:rPr>
                      </w:pPr>
                    </w:p>
                    <w:p>
                      <w:pPr>
                        <w:spacing w:line="560" w:lineRule="exact"/>
                        <w:ind w:left="981"/>
                        <w:rPr>
                          <w:rFonts w:hint="eastAsia" w:ascii="仿宋_GB2312"/>
                          <w:sz w:val="28"/>
                          <w:szCs w:val="28"/>
                        </w:rPr>
                      </w:pPr>
                    </w:p>
                  </w:txbxContent>
                </v:textbox>
                <w10:wrap type="topAndBottom"/>
                <w10:anchorlock/>
              </v:shape>
            </w:pict>
          </mc:Fallback>
        </mc:AlternateContent>
      </w:r>
      <w:bookmarkStart w:id="5" w:name="_行政监管措施事先告知书回执"/>
      <w:bookmarkEnd w:id="5"/>
    </w:p>
    <w:p>
      <w:r>
        <w:rPr>
          <w:szCs w:val="32"/>
        </w:rPr>
        <w:drawing>
          <wp:anchor distT="0" distB="0" distL="114300" distR="114300" simplePos="0" relativeHeight="251667456" behindDoc="0" locked="0" layoutInCell="1" allowOverlap="1">
            <wp:simplePos x="0" y="0"/>
            <wp:positionH relativeFrom="column">
              <wp:posOffset>3775710</wp:posOffset>
            </wp:positionH>
            <wp:positionV relativeFrom="paragraph">
              <wp:posOffset>6124575</wp:posOffset>
            </wp:positionV>
            <wp:extent cx="1857375" cy="333375"/>
            <wp:effectExtent l="0" t="0" r="9525" b="9525"/>
            <wp:wrapNone/>
            <wp:docPr id="13" name="图片 13" descr="IQR_469021"/>
            <wp:cNvGraphicFramePr/>
            <a:graphic xmlns:a="http://schemas.openxmlformats.org/drawingml/2006/main">
              <a:graphicData uri="http://schemas.openxmlformats.org/drawingml/2006/picture">
                <pic:pic xmlns:pic="http://schemas.openxmlformats.org/drawingml/2006/picture">
                  <pic:nvPicPr>
                    <pic:cNvPr id="13" name="图片 13" descr="IQR_469021"/>
                    <pic:cNvPicPr/>
                  </pic:nvPicPr>
                  <pic:blipFill>
                    <a:blip r:embed="rId9"/>
                    <a:stretch>
                      <a:fillRect/>
                    </a:stretch>
                  </pic:blipFill>
                  <pic:spPr>
                    <a:xfrm>
                      <a:off x="0" y="0"/>
                      <a:ext cx="1857375" cy="333375"/>
                    </a:xfrm>
                    <a:prstGeom prst="rect">
                      <a:avLst/>
                    </a:prstGeom>
                  </pic:spPr>
                </pic:pic>
              </a:graphicData>
            </a:graphic>
          </wp:anchor>
        </w:drawing>
      </w:r>
    </w:p>
    <w:sectPr>
      <w:footerReference r:id="rId7" w:type="default"/>
      <w:pgSz w:w="11906" w:h="16838"/>
      <w:pgMar w:top="2098" w:right="1418" w:bottom="1588" w:left="1588" w:header="851" w:footer="1361" w:gutter="0"/>
      <w:cols w:space="720" w:num="1"/>
      <w:docGrid w:type="linesAndChars" w:linePitch="597" w:charSpace="-4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华文中宋">
    <w:altName w:val="汉仪中宋简"/>
    <w:panose1 w:val="02010600040101010101"/>
    <w:charset w:val="00"/>
    <w:family w:val="auto"/>
    <w:pitch w:val="default"/>
    <w:sig w:usb0="00000000" w:usb1="00000000" w:usb2="00000000" w:usb3="00000000" w:csb0="0004009F" w:csb1="DFD70000"/>
  </w:font>
  <w:font w:name="汉仪中宋简">
    <w:panose1 w:val="02010600000101010101"/>
    <w:charset w:val="86"/>
    <w:family w:val="auto"/>
    <w:pitch w:val="default"/>
    <w:sig w:usb0="00000001" w:usb1="080E0800" w:usb2="00000002"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ight="320" w:rightChars="100"/>
      <w:jc w:val="center"/>
      <w:rPr>
        <w:rStyle w:val="7"/>
      </w:rPr>
    </w:pPr>
    <w:r>
      <w:rPr>
        <w:rStyle w:val="7"/>
        <w:rFonts w:hint="eastAsia" w:ascii="宋体" w:hAnsi="宋体" w:eastAsia="宋体"/>
        <w:sz w:val="28"/>
        <w:szCs w:val="24"/>
      </w:rPr>
      <w:t>—</w:t>
    </w:r>
    <w:r>
      <w:rPr>
        <w:rStyle w:val="7"/>
        <w:rFonts w:ascii="宋体" w:hAnsi="宋体" w:eastAsia="宋体"/>
        <w:sz w:val="28"/>
        <w:szCs w:val="24"/>
      </w:rPr>
      <w:t xml:space="preserve"> </w:t>
    </w:r>
    <w:r>
      <w:rPr>
        <w:rStyle w:val="7"/>
        <w:rFonts w:ascii="宋体" w:hAnsi="宋体" w:eastAsia="宋体"/>
        <w:sz w:val="28"/>
        <w:szCs w:val="24"/>
      </w:rPr>
      <w:fldChar w:fldCharType="begin"/>
    </w:r>
    <w:r>
      <w:rPr>
        <w:rStyle w:val="7"/>
        <w:rFonts w:ascii="宋体" w:hAnsi="宋体" w:eastAsia="宋体"/>
        <w:sz w:val="28"/>
        <w:szCs w:val="24"/>
      </w:rPr>
      <w:instrText xml:space="preserve">PAGE  </w:instrText>
    </w:r>
    <w:r>
      <w:rPr>
        <w:rStyle w:val="7"/>
        <w:rFonts w:ascii="宋体" w:hAnsi="宋体" w:eastAsia="宋体"/>
        <w:sz w:val="28"/>
        <w:szCs w:val="24"/>
      </w:rPr>
      <w:fldChar w:fldCharType="separate"/>
    </w:r>
    <w:r>
      <w:rPr>
        <w:rStyle w:val="7"/>
        <w:rFonts w:ascii="宋体" w:hAnsi="宋体" w:eastAsia="宋体"/>
        <w:sz w:val="28"/>
        <w:szCs w:val="24"/>
      </w:rPr>
      <w:t>1</w:t>
    </w:r>
    <w:r>
      <w:rPr>
        <w:rStyle w:val="7"/>
        <w:rFonts w:ascii="宋体" w:hAnsi="宋体" w:eastAsia="宋体"/>
        <w:sz w:val="28"/>
        <w:szCs w:val="24"/>
      </w:rPr>
      <w:fldChar w:fldCharType="end"/>
    </w:r>
    <w:r>
      <w:rPr>
        <w:rStyle w:val="7"/>
        <w:rFonts w:ascii="宋体" w:hAnsi="宋体" w:eastAsia="宋体"/>
        <w:sz w:val="28"/>
        <w:szCs w:val="24"/>
      </w:rPr>
      <w:t xml:space="preserve"> —</w:t>
    </w:r>
  </w:p>
  <w:p>
    <w:pPr>
      <w:pStyle w:val="3"/>
      <w:ind w:right="36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ight="320" w:rightChars="100"/>
      <w:jc w:val="center"/>
      <w:rPr>
        <w:rStyle w:val="7"/>
      </w:rPr>
    </w:pPr>
    <w:r>
      <w:rPr>
        <w:rStyle w:val="7"/>
        <w:rFonts w:hint="eastAsia" w:ascii="宋体" w:hAnsi="宋体" w:eastAsia="宋体"/>
        <w:sz w:val="28"/>
        <w:szCs w:val="24"/>
      </w:rPr>
      <w:t>—</w:t>
    </w:r>
    <w:r>
      <w:rPr>
        <w:rStyle w:val="7"/>
        <w:rFonts w:ascii="宋体" w:hAnsi="宋体" w:eastAsia="宋体"/>
        <w:sz w:val="28"/>
        <w:szCs w:val="24"/>
      </w:rPr>
      <w:t xml:space="preserve"> </w:t>
    </w:r>
    <w:r>
      <w:rPr>
        <w:rStyle w:val="7"/>
        <w:rFonts w:ascii="宋体" w:hAnsi="宋体" w:eastAsia="宋体"/>
        <w:sz w:val="28"/>
        <w:szCs w:val="24"/>
      </w:rPr>
      <w:fldChar w:fldCharType="begin"/>
    </w:r>
    <w:r>
      <w:rPr>
        <w:rStyle w:val="7"/>
        <w:rFonts w:ascii="宋体" w:hAnsi="宋体" w:eastAsia="宋体"/>
        <w:sz w:val="28"/>
        <w:szCs w:val="24"/>
      </w:rPr>
      <w:instrText xml:space="preserve">PAGE  </w:instrText>
    </w:r>
    <w:r>
      <w:rPr>
        <w:rStyle w:val="7"/>
        <w:rFonts w:ascii="宋体" w:hAnsi="宋体" w:eastAsia="宋体"/>
        <w:sz w:val="28"/>
        <w:szCs w:val="24"/>
      </w:rPr>
      <w:fldChar w:fldCharType="separate"/>
    </w:r>
    <w:r>
      <w:rPr>
        <w:rStyle w:val="7"/>
        <w:rFonts w:ascii="宋体" w:hAnsi="宋体" w:eastAsia="宋体"/>
        <w:sz w:val="28"/>
        <w:szCs w:val="24"/>
      </w:rPr>
      <w:t>2</w:t>
    </w:r>
    <w:r>
      <w:rPr>
        <w:rStyle w:val="7"/>
        <w:rFonts w:ascii="宋体" w:hAnsi="宋体" w:eastAsia="宋体"/>
        <w:sz w:val="28"/>
        <w:szCs w:val="24"/>
      </w:rPr>
      <w:fldChar w:fldCharType="end"/>
    </w:r>
    <w:r>
      <w:rPr>
        <w:rStyle w:val="7"/>
        <w:rFonts w:ascii="宋体" w:hAnsi="宋体" w:eastAsia="宋体"/>
        <w:sz w:val="28"/>
        <w:szCs w:val="24"/>
      </w:rPr>
      <w:t xml:space="preserve"> —</w:t>
    </w:r>
  </w:p>
  <w:p>
    <w:pPr>
      <w:pStyle w:val="3"/>
      <w:ind w:right="360"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column">
                <wp:posOffset>-234315</wp:posOffset>
              </wp:positionH>
              <wp:positionV relativeFrom="page">
                <wp:posOffset>9923145</wp:posOffset>
              </wp:positionV>
              <wp:extent cx="6120130" cy="0"/>
              <wp:effectExtent l="0" t="28575" r="13970" b="28575"/>
              <wp:wrapNone/>
              <wp:docPr id="10" name="直接连接符 10"/>
              <wp:cNvGraphicFramePr/>
              <a:graphic xmlns:a="http://schemas.openxmlformats.org/drawingml/2006/main">
                <a:graphicData uri="http://schemas.microsoft.com/office/word/2010/wordprocessingShape">
                  <wps:wsp>
                    <wps:cNvCnPr/>
                    <wps:spPr>
                      <a:xfrm>
                        <a:off x="0" y="0"/>
                        <a:ext cx="6120130" cy="0"/>
                      </a:xfrm>
                      <a:prstGeom prst="line">
                        <a:avLst/>
                      </a:prstGeom>
                      <a:ln w="57150" cap="flat" cmpd="thinThick">
                        <a:solidFill>
                          <a:srgbClr val="FF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8.45pt;margin-top:781.35pt;height:0pt;width:481.9pt;mso-position-vertical-relative:page;z-index:251659264;mso-width-relative:page;mso-height-relative:page;" filled="f" stroked="t" coordsize="21600,21600" o:gfxdata="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">
              <v:fill on="f" focussize="0,0"/>
              <v:stroke weight="4.5pt" color="#FF0000" linestyle="thinThick"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E94EB"/>
    <w:multiLevelType w:val="singleLevel"/>
    <w:tmpl w:val="F77E94EB"/>
    <w:lvl w:ilvl="0" w:tentative="0">
      <w:start w:val="1"/>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F45C1"/>
    <w:rsid w:val="0BFB59D5"/>
    <w:rsid w:val="5AD7F9E2"/>
    <w:rsid w:val="5BBB2611"/>
    <w:rsid w:val="76FE852F"/>
    <w:rsid w:val="77FF45C1"/>
    <w:rsid w:val="7FBD9F74"/>
    <w:rsid w:val="DFDD1FA7"/>
    <w:rsid w:val="FAFDB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Date"/>
    <w:next w:val="1"/>
    <w:qFormat/>
    <w:uiPriority w:val="0"/>
    <w:pPr>
      <w:widowControl w:val="0"/>
      <w:jc w:val="both"/>
    </w:pPr>
    <w:rPr>
      <w:rFonts w:ascii="仿宋_GB2312" w:hAnsi="Times New Roman" w:eastAsia="仿宋_GB2312" w:cs="Times New Roman"/>
      <w:kern w:val="2"/>
      <w:sz w:val="32"/>
      <w:szCs w:val="24"/>
      <w:lang w:val="en-US" w:eastAsia="zh-CN" w:bidi="ar-SA"/>
    </w:rPr>
  </w:style>
  <w:style w:type="paragraph" w:styleId="3">
    <w:name w:val="footer"/>
    <w:qFormat/>
    <w:uiPriority w:val="0"/>
    <w:pPr>
      <w:widowControl w:val="0"/>
      <w:tabs>
        <w:tab w:val="center" w:pos="4153"/>
        <w:tab w:val="right" w:pos="8306"/>
      </w:tabs>
      <w:snapToGrid w:val="0"/>
      <w:jc w:val="left"/>
    </w:pPr>
    <w:rPr>
      <w:rFonts w:ascii="Times New Roman" w:hAnsi="Times New Roman" w:eastAsia="仿宋_GB2312" w:cs="Times New Roman"/>
      <w:kern w:val="2"/>
      <w:sz w:val="18"/>
      <w:szCs w:val="18"/>
      <w:lang w:val="en-US" w:eastAsia="zh-CN" w:bidi="ar-SA"/>
    </w:rPr>
  </w:style>
  <w:style w:type="paragraph" w:styleId="4">
    <w:name w:val="header"/>
    <w:qFormat/>
    <w:uiPriority w:val="0"/>
    <w:pPr>
      <w:widowControl w:val="0"/>
      <w:pBdr>
        <w:bottom w:val="single" w:color="auto" w:sz="6" w:space="1"/>
      </w:pBdr>
      <w:tabs>
        <w:tab w:val="center" w:pos="4153"/>
        <w:tab w:val="right" w:pos="8306"/>
      </w:tabs>
      <w:snapToGrid w:val="0"/>
      <w:jc w:val="center"/>
    </w:pPr>
    <w:rPr>
      <w:rFonts w:ascii="Times New Roman" w:hAnsi="Times New Roman" w:eastAsia="仿宋_GB2312" w:cs="Times New Roman"/>
      <w:kern w:val="2"/>
      <w:sz w:val="18"/>
      <w:szCs w:val="18"/>
      <w:lang w:val="en-US" w:eastAsia="zh-CN" w:bidi="ar-SA"/>
    </w:rPr>
  </w:style>
  <w:style w:type="character" w:styleId="7">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2024-05-25T09:05:00Z</dcterms:created>
  <dc:creator>刘云</dc:creator>
  <cp:lastModifiedBy>刘云</cp:lastModifiedBy>
  <dcterms:modified xsi:type="dcterms:W3CDTF">2024-05-31T16:24:24Z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2052-11.8.2.11764</vt:lpwstr>
  </property>
  <property fmtid="{D5CDD505-2E9C-101B-9397-08002B2CF9AE}" pid="3" name="ICV">
    <vt:lpwstr>306DFC972B0898FFD5064F667383F89C</vt:lpwstr>
  </property>
</Properties>
</file>