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6EA04" w14:textId="77777777" w:rsidR="00110512" w:rsidRDefault="00110512" w:rsidP="00110512">
      <w:pPr>
        <w:pStyle w:val="p1"/>
        <w:shd w:val="clear" w:color="auto" w:fill="FFFFFF"/>
        <w:spacing w:before="0" w:beforeAutospacing="0" w:after="0" w:afterAutospacing="0" w:line="560" w:lineRule="atLeast"/>
        <w:jc w:val="center"/>
        <w:rPr>
          <w:color w:val="333333"/>
          <w:sz w:val="36"/>
          <w:szCs w:val="36"/>
        </w:rPr>
      </w:pPr>
      <w:r>
        <w:rPr>
          <w:rFonts w:hint="eastAsia"/>
          <w:color w:val="333333"/>
          <w:sz w:val="36"/>
          <w:szCs w:val="36"/>
        </w:rPr>
        <w:t>上海市人民检察院第二分院</w:t>
      </w:r>
    </w:p>
    <w:p w14:paraId="236C7B70" w14:textId="77777777" w:rsidR="00110512" w:rsidRDefault="00110512" w:rsidP="00110512">
      <w:pPr>
        <w:pStyle w:val="p2"/>
        <w:shd w:val="clear" w:color="auto" w:fill="FFFFFF"/>
        <w:spacing w:before="0" w:beforeAutospacing="0" w:after="0" w:afterAutospacing="0" w:line="560" w:lineRule="atLeast"/>
        <w:jc w:val="center"/>
        <w:rPr>
          <w:rFonts w:hint="eastAsia"/>
          <w:color w:val="333333"/>
          <w:sz w:val="44"/>
          <w:szCs w:val="44"/>
        </w:rPr>
      </w:pPr>
      <w:r>
        <w:rPr>
          <w:rStyle w:val="s1"/>
          <w:rFonts w:hint="eastAsia"/>
          <w:b/>
          <w:bCs/>
          <w:color w:val="333333"/>
          <w:sz w:val="44"/>
          <w:szCs w:val="44"/>
        </w:rPr>
        <w:t>起 诉 书</w:t>
      </w:r>
    </w:p>
    <w:p w14:paraId="13C84551" w14:textId="77777777" w:rsidR="00110512" w:rsidRDefault="00110512" w:rsidP="00110512">
      <w:pPr>
        <w:pStyle w:val="p3"/>
        <w:shd w:val="clear" w:color="auto" w:fill="FFFFFF"/>
        <w:spacing w:before="0" w:beforeAutospacing="0" w:after="0" w:afterAutospacing="0" w:line="560" w:lineRule="atLeast"/>
        <w:ind w:firstLine="720"/>
        <w:jc w:val="right"/>
        <w:rPr>
          <w:rFonts w:ascii="华文楷体" w:eastAsia="华文楷体" w:hAnsi="华文楷体" w:hint="eastAsia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32"/>
          <w:szCs w:val="32"/>
        </w:rPr>
        <w:t>沪检二分二部刑诉〔2019〕30号</w:t>
      </w:r>
    </w:p>
    <w:p w14:paraId="0517EECD" w14:textId="77777777" w:rsidR="00110512" w:rsidRDefault="00110512" w:rsidP="00110512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被告人宁某某，男，1989年**月**日生，公民身份号码：1405021989********，汉族，硕士，住上海市静安区**路**弄**号**室，原系广州**股份有限公司上海分公司（以下简称“广州**上海分公司”）项目经理。2018年12月27日，因涉嫌内幕交易罪由上海市公安局取保候审。</w:t>
      </w:r>
    </w:p>
    <w:p w14:paraId="0230CEB2" w14:textId="77777777" w:rsidR="00110512" w:rsidRDefault="00110512" w:rsidP="00110512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被告人樊某某，女，1990年**月**日生，公民身份号码：3306021990********，汉族，硕士，无业。户籍在上海市徐汇区**路**弄**号**号楼**室，暂住上海市静安区**路**弄**号**室。2018年12月27日，因涉嫌内幕交易罪由上海市公安局取保候审。</w:t>
      </w:r>
    </w:p>
    <w:p w14:paraId="25763A30" w14:textId="77777777" w:rsidR="00110512" w:rsidRDefault="00110512" w:rsidP="00110512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本案由上海市公安局侦查终结，以被告人宁某某、樊某某涉嫌内幕交易罪，于2019年3月28日移送本院审查起诉。本院受理后已于三日内依法告知被告人有权委托辩护人。经审查，本院于2019年5月13日退回补充侦查，上海市公安局于2019年6月13日补充侦查终结，重新移送本院审查起诉。本院在审查起诉期间，依法讯问了被告人，听取了辩护人的意见，审查了全部案件材料。</w:t>
      </w:r>
    </w:p>
    <w:p w14:paraId="43A30DC5" w14:textId="77777777" w:rsidR="00110512" w:rsidRDefault="00110512" w:rsidP="00110512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经依法审查查明：</w:t>
      </w:r>
    </w:p>
    <w:p w14:paraId="6154103D" w14:textId="77777777" w:rsidR="00110512" w:rsidRDefault="00110512" w:rsidP="00110512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2016年2月中旬，上海**化工股份有限公司（以下简称“金**”，证券代码：300***）起意收购上海**股份有限公司（以下简称“**传媒”）。2016年2月23日至3月上旬，“金**”董事长吴某某等人及“**传媒”董事长隋某某等人在广州**上海分公司负责人潘某某、被告人宁某某等人陪同下，互相至双方公司考察，启动“金**”收购“**传媒”项目。2016年3月22日，“金**”发布重大事项停牌公告。同年6月2日，“金**”发布《上海金**化工股份有限公司发行股份购买资产暨重大资产重组报告书（草案）》。同年7月8日，“金**”股票复牌。本次重大资产重组事项内幕信息敏感期为2016年3月上旬（不晚于3月10日）至2016年6月2日。宁某某系内幕信息知情人。随后，宁某某将该内幕信息告知其妻子被告人樊某某。</w:t>
      </w:r>
    </w:p>
    <w:p w14:paraId="70FFCD8C" w14:textId="77777777" w:rsidR="00110512" w:rsidRDefault="00110512" w:rsidP="00110512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2016年3月18日，被告人宁某某、樊某某在明知“金**”有重大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利好系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内幕消息的情况下，共同控制“徐某某”名下中山证券账户，买入“金**”股票197,000股，成交金额人民币1,379,793元（以下币种均为人民币），并于同年7月8日股票复牌当日全部卖出，非法获利总计173,199.87元。</w:t>
      </w:r>
    </w:p>
    <w:p w14:paraId="207D6873" w14:textId="77777777" w:rsidR="00110512" w:rsidRDefault="00110512" w:rsidP="00110512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2018年12月27日，被告人宁某某、樊某某在本市静安区北京西路758弄17号2401室被公安机关抓获。</w:t>
      </w:r>
    </w:p>
    <w:p w14:paraId="061CCF89" w14:textId="77777777" w:rsidR="00110512" w:rsidRDefault="00110512" w:rsidP="00110512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上述事实，有以下证据证明：</w:t>
      </w:r>
    </w:p>
    <w:p w14:paraId="1A526063" w14:textId="77777777" w:rsidR="00110512" w:rsidRDefault="00110512" w:rsidP="00110512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1、相关单位书证，证监会《行政处罚决定书》，证人吴某某、隋某某等人的证言等证据证实：涉案内幕信息形成过程、内容、公告的时间等；宁某某系内幕信息知情人。</w:t>
      </w:r>
    </w:p>
    <w:p w14:paraId="6548707B" w14:textId="77777777" w:rsidR="00110512" w:rsidRDefault="00110512" w:rsidP="00110512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2、被告人宁某某、樊某某的供述，证人徐某某的证言，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上海财瑞会计师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事务所有限公司《司法鉴定意见书》等证据证实：宁某某、樊某某在得知内幕信息后，控制“徐某某中山证券账户”共同在内幕信息敏感期内买卖该股票并非法获利的事实。</w:t>
      </w:r>
    </w:p>
    <w:p w14:paraId="27101991" w14:textId="77777777" w:rsidR="00110512" w:rsidRDefault="00110512" w:rsidP="00110512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3、公安机关《案发经过》、户籍资料等证据证实：各被告人的到案经过及身份情况等。</w:t>
      </w:r>
    </w:p>
    <w:p w14:paraId="2FB1A552" w14:textId="77777777" w:rsidR="00110512" w:rsidRDefault="00110512" w:rsidP="00110512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上述证据来源及收集程序合法，内容客观真实，足以认定指控事实。</w:t>
      </w:r>
    </w:p>
    <w:p w14:paraId="4D2005DE" w14:textId="77777777" w:rsidR="00110512" w:rsidRDefault="00110512" w:rsidP="00110512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本院认为，被告人宁某某、樊某某在对证券交易价格有重大影响的信息尚未公开前，共同交易该证券，情节严重，其行为均已触犯《中华人民共和国刑法》第二十五条第一款、第一百八十条第一款之规定，犯罪事实清楚，证据确实、充分，应当以内幕交易罪追究其二人刑事责任。宁某某、樊某某到案后能如实供述自己的罪行，应适用《中华人民共和国刑法》第六十七条第三款。根据《中华人民共和国刑事诉讼法》第一百七十六条第一款的规定，提起公诉，请依法审判。</w:t>
      </w:r>
    </w:p>
    <w:p w14:paraId="608DEFA3" w14:textId="77777777" w:rsidR="00110512" w:rsidRDefault="00110512" w:rsidP="00110512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此致</w:t>
      </w:r>
    </w:p>
    <w:p w14:paraId="402F1FD3" w14:textId="77777777" w:rsidR="00110512" w:rsidRDefault="00110512" w:rsidP="00110512">
      <w:pPr>
        <w:pStyle w:val="p6"/>
        <w:shd w:val="clear" w:color="auto" w:fill="FFFFFF"/>
        <w:spacing w:before="0" w:beforeAutospacing="0" w:after="0" w:afterAutospacing="0" w:line="560" w:lineRule="atLeas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上海市第二中级人民法院</w:t>
      </w:r>
    </w:p>
    <w:p w14:paraId="6AE4B2CC" w14:textId="77777777" w:rsidR="00110512" w:rsidRDefault="00110512" w:rsidP="00110512">
      <w:pPr>
        <w:pStyle w:val="p4"/>
        <w:shd w:val="clear" w:color="auto" w:fill="FFFFFF"/>
        <w:spacing w:before="0" w:beforeAutospacing="0" w:after="0" w:afterAutospacing="0" w:line="560" w:lineRule="atLeast"/>
        <w:ind w:firstLine="720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检察员：杨晶晶</w:t>
      </w:r>
    </w:p>
    <w:p w14:paraId="62AC3172" w14:textId="77777777" w:rsidR="00110512" w:rsidRDefault="00110512" w:rsidP="00110512">
      <w:pPr>
        <w:pStyle w:val="p4"/>
        <w:shd w:val="clear" w:color="auto" w:fill="FFFFFF"/>
        <w:spacing w:before="0" w:beforeAutospacing="0" w:after="0" w:afterAutospacing="0" w:line="560" w:lineRule="atLeast"/>
        <w:ind w:firstLine="720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2019年7月25日</w:t>
      </w:r>
    </w:p>
    <w:p w14:paraId="02F1CDA4" w14:textId="77777777" w:rsidR="00110512" w:rsidRDefault="00110512" w:rsidP="00110512">
      <w:pPr>
        <w:pStyle w:val="p6"/>
        <w:shd w:val="clear" w:color="auto" w:fill="FFFFFF"/>
        <w:spacing w:before="0" w:beforeAutospacing="0" w:after="0" w:afterAutospacing="0" w:line="560" w:lineRule="atLeas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附：</w:t>
      </w:r>
    </w:p>
    <w:p w14:paraId="116ABD49" w14:textId="77777777" w:rsidR="00110512" w:rsidRDefault="00110512" w:rsidP="00110512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1、被告人宁某某、樊某某现取保候审于其住处。</w:t>
      </w:r>
    </w:p>
    <w:p w14:paraId="46EC4F8C" w14:textId="77777777" w:rsidR="00110512" w:rsidRDefault="00110512" w:rsidP="00110512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2、案卷材料十五册、补充材料若干。</w:t>
      </w:r>
    </w:p>
    <w:p w14:paraId="72B476E9" w14:textId="77777777" w:rsidR="00110512" w:rsidRDefault="00110512" w:rsidP="00110512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3、相关法律条文。</w:t>
      </w:r>
    </w:p>
    <w:p w14:paraId="1042CCAC" w14:textId="77777777" w:rsidR="00110512" w:rsidRDefault="00110512" w:rsidP="00110512">
      <w:pPr>
        <w:pStyle w:val="p8"/>
        <w:shd w:val="clear" w:color="auto" w:fill="FFFFFF"/>
        <w:spacing w:before="0" w:beforeAutospacing="0" w:after="0" w:afterAutospacing="0" w:line="560" w:lineRule="atLeast"/>
        <w:ind w:firstLine="720"/>
        <w:jc w:val="center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b/>
          <w:bCs/>
          <w:color w:val="333333"/>
          <w:sz w:val="32"/>
          <w:szCs w:val="32"/>
        </w:rPr>
        <w:t>《中华人民共和国刑法》</w:t>
      </w:r>
    </w:p>
    <w:p w14:paraId="6DB2980E" w14:textId="77777777" w:rsidR="00110512" w:rsidRDefault="00110512" w:rsidP="00110512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第二十五条 共同犯罪是指二人以上共同故意犯罪。</w:t>
      </w:r>
    </w:p>
    <w:p w14:paraId="77804C6A" w14:textId="77777777" w:rsidR="00110512" w:rsidRDefault="00110512" w:rsidP="00110512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二人以上共同过失犯罪，不以共同犯罪论处；应当负刑事责任的，按照他们所犯的罪分别处罚。</w:t>
      </w:r>
    </w:p>
    <w:p w14:paraId="10007E1D" w14:textId="77777777" w:rsidR="00110512" w:rsidRDefault="00110512" w:rsidP="00110512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第六十七条 犯罪以后自动投案，如实供述自己的罪行的，是自首。对于自首的犯罪分子，可以从轻或者减轻处罚。其中，犯罪较轻的，可以免除处罚。</w:t>
      </w:r>
    </w:p>
    <w:p w14:paraId="7DF2DEE5" w14:textId="77777777" w:rsidR="00110512" w:rsidRDefault="00110512" w:rsidP="00110512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被采取强制措施的被告人、被告人和正在服刑的罪犯，如实供述司法机关还未掌握的本人其他罪行的，以自首论。</w:t>
      </w:r>
    </w:p>
    <w:p w14:paraId="695DF884" w14:textId="77777777" w:rsidR="00110512" w:rsidRDefault="00110512" w:rsidP="00110512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被告人虽不具有前两款规定的自首情节，但是如实供述自己罪行的，可以从轻处罚；因其如实供述自己罪行，避免特别严重后果发生的，可以减轻处罚。</w:t>
      </w:r>
    </w:p>
    <w:p w14:paraId="5513CD92" w14:textId="77777777" w:rsidR="00110512" w:rsidRDefault="00110512" w:rsidP="00110512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第一百八十条第一款 证券、期货交易内幕信息的知情人员或者非法获取证券、期货交易内幕信息的人员，在涉及证券的发行，证券、期货交易或者其他对证券、期货交易价格有重大影响的信息尚未公开前，买入或者卖出该证券，或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者从事与该内幕信息有关的期货交易，或者泄露该信息，或者明示、暗示他人从事上述交易活动，情节严重的，处五年以下有期徒刑或者拘役，并处或者单处违法所得一倍以上五倍以下罚金；情节特别严重的，处五年以上十年以下有期徒刑，并处违法所得一倍以上五倍以下罚金。</w:t>
      </w:r>
    </w:p>
    <w:p w14:paraId="73C25046" w14:textId="77777777" w:rsidR="00110512" w:rsidRDefault="00110512" w:rsidP="00110512">
      <w:pPr>
        <w:pStyle w:val="p8"/>
        <w:shd w:val="clear" w:color="auto" w:fill="FFFFFF"/>
        <w:spacing w:before="0" w:beforeAutospacing="0" w:after="0" w:afterAutospacing="0" w:line="560" w:lineRule="atLeast"/>
        <w:ind w:firstLine="720"/>
        <w:jc w:val="center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b/>
          <w:bCs/>
          <w:color w:val="333333"/>
          <w:sz w:val="32"/>
          <w:szCs w:val="32"/>
        </w:rPr>
        <w:t>《中华人民共和国刑事诉讼法》</w:t>
      </w:r>
    </w:p>
    <w:p w14:paraId="008E7F66" w14:textId="77777777" w:rsidR="00110512" w:rsidRDefault="00110512" w:rsidP="00110512">
      <w:pPr>
        <w:pStyle w:val="p5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第一百七十六条第一款 人民检察院认为犯罪嫌疑人的犯罪事实已经查清，证据确实、充分，依法应当追究刑事责任的，应当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作出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 xml:space="preserve">起诉决定，按照审判管辖的规定，向人民法院提起公诉，并将案卷材料、证据移送人民法院。　</w:t>
      </w:r>
    </w:p>
    <w:p w14:paraId="54AEDCCD" w14:textId="77777777" w:rsidR="00BD0D2B" w:rsidRPr="00110512" w:rsidRDefault="00BD0D2B"/>
    <w:sectPr w:rsidR="00BD0D2B" w:rsidRPr="00110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512"/>
    <w:rsid w:val="00110512"/>
    <w:rsid w:val="00BD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B2906"/>
  <w15:chartTrackingRefBased/>
  <w15:docId w15:val="{96E9161F-40B7-44DB-BE8C-BEF605A1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1105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2">
    <w:name w:val="p2"/>
    <w:basedOn w:val="a"/>
    <w:rsid w:val="001105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110512"/>
  </w:style>
  <w:style w:type="paragraph" w:customStyle="1" w:styleId="p3">
    <w:name w:val="p3"/>
    <w:basedOn w:val="a"/>
    <w:rsid w:val="001105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4">
    <w:name w:val="p4"/>
    <w:basedOn w:val="a"/>
    <w:rsid w:val="001105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5">
    <w:name w:val="p5"/>
    <w:basedOn w:val="a"/>
    <w:rsid w:val="001105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6">
    <w:name w:val="p6"/>
    <w:basedOn w:val="a"/>
    <w:rsid w:val="001105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8">
    <w:name w:val="p8"/>
    <w:basedOn w:val="a"/>
    <w:rsid w:val="001105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1</cp:revision>
  <dcterms:created xsi:type="dcterms:W3CDTF">2021-09-25T15:36:00Z</dcterms:created>
  <dcterms:modified xsi:type="dcterms:W3CDTF">2021-09-25T15:37:00Z</dcterms:modified>
</cp:coreProperties>
</file>