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使用IDEA打开Database_project文件工程。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安装maven（3.8.1）和tomcat（9.0.46），注意tomcat版本不要高了，解压到某个路径下。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设置maven的settingsfile目录位置，可以自己新建一个maven仓库文件夹用来存储jar包，或者直接使用默认路径。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在右上侧选择添加add configurations，把自己解压的tomcat路径填入进去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519170"/>
            <wp:effectExtent l="0" t="0" r="635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3533140"/>
            <wp:effectExtent l="0" t="0" r="127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设置deployment，把application context修改为/，并且点击左下角的加号添加war explode发布方式。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更新一下maven，自动完成jar包的下载安装，确认没有报错之后设置完毕：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72872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运行air_ticket.sql脚本，完成数据库的创建，然后运行mappertest完成数据的插入，最后选择tomcat作为configuration启动服务器，最后成功进入主页面。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66690" cy="2823845"/>
            <wp:effectExtent l="0" t="0" r="635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F4596F"/>
    <w:multiLevelType w:val="singleLevel"/>
    <w:tmpl w:val="A4F459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663F6F"/>
    <w:rsid w:val="144945D1"/>
    <w:rsid w:val="20660C9A"/>
    <w:rsid w:val="2E14637C"/>
    <w:rsid w:val="5FD13655"/>
    <w:rsid w:val="6972307D"/>
    <w:rsid w:val="69ED637F"/>
    <w:rsid w:val="6D5C6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2021-07-08T04:10:15Z</dcterms:created>
  <dc:creator>admin</dc:creator>
  <cp:lastModifiedBy>杨雨鑫</cp:lastModifiedBy>
  <dcterms:modified xsi:type="dcterms:W3CDTF">2021-07-08T04:23:19Z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152B8622C675465E85C4952CABB77D9E</vt:lpwstr>
  </property>
</Properties>
</file>