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We hope that through the policies we have formulated, we can help India to realize a policy that takes economic development as the driving force and the five policies as a guide to achieve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Healthy higher education </w:t>
      </w:r>
      <w:r>
        <w:rPr>
          <w:rFonts w:hint="eastAsia"/>
          <w:lang w:val="en-US" w:eastAsia="zh-CN"/>
        </w:rPr>
        <w:t>investment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Equality</w:t>
      </w:r>
      <w:r>
        <w:rPr>
          <w:rFonts w:hint="eastAsia"/>
          <w:lang w:val="en-US" w:eastAsia="zh-CN"/>
        </w:rPr>
        <w:t xml:space="preserve"> rights for h</w:t>
      </w:r>
      <w:r>
        <w:rPr>
          <w:rFonts w:hint="eastAsia"/>
        </w:rPr>
        <w:t xml:space="preserve">igher education between </w:t>
      </w:r>
      <w:r>
        <w:rPr>
          <w:rFonts w:hint="eastAsia"/>
          <w:lang w:val="en-US" w:eastAsia="zh-CN"/>
        </w:rPr>
        <w:t>male</w:t>
      </w:r>
      <w:r>
        <w:rPr>
          <w:rFonts w:hint="eastAsia"/>
        </w:rPr>
        <w:t xml:space="preserve"> and </w:t>
      </w:r>
      <w:r>
        <w:rPr>
          <w:rFonts w:hint="eastAsia"/>
          <w:lang w:val="en-US" w:eastAsia="zh-CN"/>
        </w:rPr>
        <w:t>female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Higher education Popularization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igher education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Internationalization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igher education Elitism</w:t>
      </w:r>
      <w:r>
        <w:rPr>
          <w:rFonts w:hint="eastAsia"/>
          <w:lang w:val="en-US" w:eastAsia="zh-CN"/>
        </w:rPr>
        <w:t xml:space="preserve"> through private institutions</w:t>
      </w:r>
    </w:p>
    <w:p>
      <w:pPr>
        <w:numPr>
          <w:numId w:val="0"/>
        </w:numPr>
        <w:ind w:leftChars="0"/>
      </w:pPr>
      <w:r>
        <w:rPr>
          <w:rFonts w:hint="eastAsia"/>
        </w:rPr>
        <w:t xml:space="preserve">These five achievements </w:t>
      </w:r>
      <w:r>
        <w:rPr>
          <w:rFonts w:hint="eastAsia"/>
          <w:lang w:val="en-US" w:eastAsia="zh-CN"/>
        </w:rPr>
        <w:t>can</w:t>
      </w:r>
      <w:r>
        <w:rPr>
          <w:rFonts w:hint="eastAsia"/>
        </w:rPr>
        <w:t xml:space="preserve"> help India accelerate economic growth through their respective feedback methods and </w:t>
      </w:r>
      <w:r>
        <w:rPr>
          <w:rFonts w:hint="eastAsia"/>
          <w:lang w:val="en-US" w:eastAsia="zh-CN"/>
        </w:rPr>
        <w:t>finally establish</w:t>
      </w:r>
      <w:r>
        <w:rPr>
          <w:rFonts w:hint="eastAsia"/>
        </w:rPr>
        <w:t xml:space="preserve"> a healthy and circular education system.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094EE"/>
    <w:multiLevelType w:val="singleLevel"/>
    <w:tmpl w:val="6FD094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E1"/>
    <w:rsid w:val="002D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2021-02-08T08:35:00Z</dcterms:created>
  <dc:creator>杨雨鑫</dc:creator>
  <cp:lastModifiedBy>杨雨鑫</cp:lastModifiedBy>
  <dcterms:modified xsi:type="dcterms:W3CDTF">2021-02-08T08:59:21Z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