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F3A5F"/>
          <w:sz w:val="52"/>
        </w:rPr>
        <w:t>机械臂综合控制系统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5E8C"/>
          <w:sz w:val="36"/>
        </w:rPr>
        <w:t>设计说明文档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555555"/>
          <w:sz w:val="24"/>
        </w:rPr>
        <w:t>软件版本：v5.1　|　覆盖任务一 ~ 任务五</w:t>
      </w:r>
    </w:p>
    <w:p>
      <w:pPr>
        <w:spacing w:before="800"/>
        <w:jc w:val="center"/>
      </w:pPr>
      <w:r>
        <w:rPr>
          <w:rFonts w:ascii="Microsoft YaHei" w:hAnsi="Microsoft YaHei" w:eastAsia="Microsoft YaHei"/>
          <w:color w:val="333333"/>
          <w:sz w:val="22"/>
        </w:rPr>
        <w:t>硬件平台：Arduino UNO + meArm 四自由度机械臂</w:t>
        <w:br/>
        <w:t>输入方式：PC 串口指令 / 双轴摇杆 / 面包板实体按键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一、文档概述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本文档面向项目评审人员，在不阅读源代码的前提下，说明机械臂综合控制系统（v5.1）的整体设计思路、各功能任务的实现逻辑与对应的代码模块划分。全文以"输入 → 解析 → 目标设定 → 节拍推进 → 舵机输出"这条主线贯穿，帮助评审快速理解程序如何从一条指令或一次按键，最终转化为机械臂的连续动作。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文档结构如下：第二章介绍系统架构与硬件资源；第三章说明软件的总体运行框架；第四章按任务一到任务五逐一拆解实现逻辑与代码模块；第五章为任务五绘图功能的专章（含示教点记录、轨迹生成、速度控制、异常处理）；第六章分析当前尚未完全达到预期效果的功能及其可能原因；附录汇总全部指令与按键映射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需要特别说明：本系统采用"单循环非阻塞 + 状态机"架构，没有使用任何 delay() 阻塞主流程，因此摇杆、串口、按键三类输入可以在任意时刻打断正在执行的自动动作，这是理解全文的关键前提。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二、系统架构与硬件资源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2.1 硬件组成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主控：</w:t>
      </w:r>
      <w:r>
        <w:rPr>
          <w:rFonts w:ascii="Microsoft YaHei" w:hAnsi="Microsoft YaHei" w:eastAsia="Microsoft YaHei"/>
        </w:rPr>
        <w:t>Arduino UNO 开发板，作为唯一主控，负责输入采集、运动规划与舵机输出。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执行机构：</w:t>
      </w:r>
      <w:r>
        <w:rPr>
          <w:rFonts w:ascii="Microsoft YaHei" w:hAnsi="Microsoft YaHei" w:eastAsia="Microsoft YaHei"/>
        </w:rPr>
        <w:t>meArm 型四自由度机械臂，由四个舵机驱动：底座回转、左臂（肩）、右臂（肘）、爪子开合。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手动输入：</w:t>
      </w:r>
      <w:r>
        <w:rPr>
          <w:rFonts w:ascii="Microsoft YaHei" w:hAnsi="Microsoft YaHei" w:eastAsia="Microsoft YaHei"/>
        </w:rPr>
        <w:t>双轴摇杆模块，共两路 X/Y 模拟量，用于手动实时操控。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按键输入：</w:t>
      </w:r>
      <w:r>
        <w:rPr>
          <w:rFonts w:ascii="Microsoft YaHei" w:hAnsi="Microsoft YaHei" w:eastAsia="Microsoft YaHei"/>
        </w:rPr>
        <w:t>面包板自制按键 4 个，内部上拉，按下为低电平，用于无电脑场景下的任务触发。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上位机：</w:t>
      </w:r>
      <w:r>
        <w:rPr>
          <w:rFonts w:ascii="Microsoft YaHei" w:hAnsi="Microsoft YaHei" w:eastAsia="Microsoft YaHei"/>
        </w:rPr>
        <w:t>PC 串口监视器（9600 波特率），用于发送文本指令并查看程序回显。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2.2 引脚分配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Arduino 引脚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爪子舵机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D6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开合，限幅 0~120°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右臂（肘）舵机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D7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0~170°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左臂（肩）舵机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D8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0~170°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底座舵机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D9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0~170°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左摇杆 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控制底座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左摇杆 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控制左臂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右摇杆 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控制爪子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右摇杆 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A3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控制右臂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绿1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D10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内部上拉，空闲=G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蓝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D11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内部上拉，空闲=R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绿2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D12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内部上拉，空闲=P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红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D13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内部上拉，空闲=M（回中）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0"/>
        </w:rPr>
        <w:t>说明：四个舵机信号集中在 D6~D9，四路摇杆集中在 A0~A3，四个按键集中在 D10~D13，引脚划分清晰，便于接线与排故。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2.3 机械参数与限幅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取值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大臂长度（肩→肘）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 mm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小臂长度（肘→腕）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 mm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L3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腕→笔尖距离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 mm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BASE_H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底座→肩关节高度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55 mm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GRIP_OPEN / CLOSE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爪子张开 / 夹紧角度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0° / 120°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角度限幅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三关节舵机 / 爪子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0~170° / 0~120°</w:t>
            </w:r>
          </w:p>
        </w:tc>
      </w:tr>
    </w:tbl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三、软件总体运行框架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整个程序的核心是主循环 loop()，它每轮只做三件事，且都保证快速返回，绝不阻塞：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void loop() {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pollSerial();    // ① 非阻塞接收串口指令（逐字符收行）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scanButtons();   // ② 非阻塞扫描 4 个按键（含消抖与组合键）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stepTick();      // ③ 统一步进节拍：摇杆 / 状态机 / 播放 / 绘图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}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三类输入最终都会汇入同一个指令分发函数 handle()，再由 handle() 设置"目标角度"或"启动某个状态机"。这种设计使串口指令、按键指令、摇杆操作三者语义等价、共用一套执行链路。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3.1 三个关键函数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pollSerial()：</w:t>
      </w:r>
      <w:r>
        <w:rPr>
          <w:rFonts w:ascii="Microsoft YaHei" w:hAnsi="Microsoft YaHei" w:eastAsia="Microsoft YaHei"/>
        </w:rPr>
        <w:t>逐字符读取串口，遇到换行符（\n 或 \r）才把整行交给 handle()。使用固定长度 char 缓冲区rxBuf[33]，避免 String 频繁拼接造成内存碎片——这是 v5.1 内存优化的重要手段。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scanButtons()：</w:t>
      </w:r>
      <w:r>
        <w:rPr>
          <w:rFonts w:ascii="Microsoft YaHei" w:hAnsi="Microsoft YaHei" w:eastAsia="Microsoft YaHei"/>
        </w:rPr>
        <w:t>读取 4 个按键，用"变化重计时 + 稳定 30ms + 触发后锁存"实现消抖；支持单键与双键组合，组合键用位掩码（mask）区分，实现 10 种不同触发。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stepTick()：</w:t>
      </w:r>
      <w:r>
        <w:rPr>
          <w:rFonts w:ascii="Microsoft YaHei" w:hAnsi="Microsoft YaHei" w:eastAsia="Microsoft YaHei"/>
        </w:rPr>
        <w:t>按 stepDelay 作为统一节拍（默认 20ms），每次节拍只推进"一格"。优先级为：摇杆第一，其次夹取/播放/绘图状态机。这是一个"软实时调度器"，保证动作平滑且可被打断。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3.2 目标角度与当前角度（双缓冲推进）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系统为每个舵机维护两个变量：目标角度 tgtX 与当前角度 curX。所有指令只负责修改 tgtX，而由 stepMove() 在每个节拍把 curX 向 tgtX 移动 1 度并写出舵机。这样做的好处是：舵机动作平滑、速度可控（由 stepDelay 决定），且多个关节可以同时、协调地到达目标。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bool stepMove() {                      // 每个节拍把 cur 向 tgt 推进 1 度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bool done = true;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if (curB &lt; tgtB) { curB++; done = false; } else if (curB &gt; tgtB) { curB--; done = false; }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... // 左臂 L、右臂 R、爪子 G 同理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writeServos();                       // 一次性写出四个舵机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return done;                         // 全部到达目标则返回 true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}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四、任务实现逻辑与代码模块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4.1 任务一：基础控制（串口指令 + 摇杆双模式）</w:t>
      </w:r>
    </w:p>
    <w:p>
      <w:r>
        <w:rPr>
          <w:rFonts w:ascii="Microsoft YaHei" w:hAnsi="Microsoft YaHei" w:eastAsia="Microsoft YaHei"/>
          <w:b/>
          <w:i w:val="0"/>
          <w:sz w:val="21"/>
        </w:rPr>
        <w:t>实现逻辑：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任务一为系统提供最底层的运动控制能力，包含三条并行的输入通道，最终都归结为设置目标角度。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串口指令：</w:t>
      </w:r>
      <w:r>
        <w:rPr>
          <w:rFonts w:ascii="Microsoft YaHei" w:hAnsi="Microsoft YaHei" w:eastAsia="Microsoft YaHei"/>
        </w:rPr>
        <w:t>在 handle() 中解析，支持两类格式：单关节（如 x45、y45、z45、g30）与多关节复合（如 x45 y45 z45 g30，空格分隔，一次同时设定四个关节）。此外 O/S 控制爪子张开/闭合，M 回中，H/L 调节速度。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摇杆操控：</w:t>
      </w:r>
      <w:r>
        <w:rPr>
          <w:rFonts w:ascii="Microsoft YaHei" w:hAnsi="Microsoft YaHei" w:eastAsia="Microsoft YaHei"/>
        </w:rPr>
        <w:t>在 stepTick() 内通过 latchRead() 读取四路摇杆，采用"锁存式"逻辑：读数越过高位阈值锁存为 +1、越过低位阈值锁存为 -1、回到中位区解锁。摇杆一动立即 abortAuto() 打断自动流程并直接改写当前角度，实现"所见即所得"的手动操控。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按键输入：</w:t>
      </w:r>
      <w:r>
        <w:rPr>
          <w:rFonts w:ascii="Microsoft YaHei" w:hAnsi="Microsoft YaHei" w:eastAsia="Microsoft YaHei"/>
        </w:rPr>
        <w:t>空闲时四个按键分别触发 G/R/P/M（对应任务三），组合键触发任务五，详见附录。</w:t>
      </w:r>
    </w:p>
    <w:p>
      <w:r>
        <w:rPr>
          <w:rFonts w:ascii="Microsoft YaHei" w:hAnsi="Microsoft YaHei" w:eastAsia="Microsoft YaHei"/>
          <w:b/>
          <w:i w:val="0"/>
          <w:sz w:val="21"/>
        </w:rPr>
        <w:t>对应代码模块：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38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函数 / 变量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目标设定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setTarget()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统一限幅（三关节 0~170，爪子 0~120）后写入 tgtX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节拍推进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stepMove() / stepTick()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每节拍推进 1 度并写出舵机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指令解析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handle()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判断单/复合指令并设置目标或启动状态机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摇杆读取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latchRead()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锁存式读取，越阈值才触发，回中解锁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速度调节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stepDelay / H / L 指令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改变节拍间隔，实现快慢控制</w:t>
            </w:r>
          </w:p>
        </w:tc>
      </w:tr>
    </w:tbl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4.2 任务二：A/B/C 物体自动夹取</w:t>
      </w:r>
    </w:p>
    <w:p>
      <w:r>
        <w:rPr>
          <w:rFonts w:ascii="Microsoft YaHei" w:hAnsi="Microsoft YaHei" w:eastAsia="Microsoft YaHei"/>
          <w:b/>
          <w:i w:val="0"/>
          <w:sz w:val="21"/>
        </w:rPr>
        <w:t>实现逻辑：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任务二是一个五阶段状态机。收到 A/B/C/G 指令后，程序进入夹取流程，依次执行：移动到夹取点 → 合爪夹稳 → 抬起 → 移动到放置点 → 张开放下，每阶段用 stepMove() 判断是否到位后再进入下一阶段，全过程非阻塞，可被摇杆或 STOP/取消键随时中断。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关键数据：</w:t>
      </w:r>
      <w:r>
        <w:rPr>
          <w:rFonts w:ascii="Microsoft YaHei" w:hAnsi="Microsoft YaHei" w:eastAsia="Microsoft YaHei"/>
        </w:rPr>
        <w:t>poses[3][2][4] 二维常量表，为 A、B、C 三个物体各自预存"夹取点"和"放置点"的四关节角度，避免在逻辑中散布魔法数字。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轮转机制：</w:t>
      </w:r>
      <w:r>
        <w:rPr>
          <w:rFonts w:ascii="Microsoft YaHei" w:hAnsi="Microsoft YaHei" w:eastAsia="Microsoft YaHei"/>
        </w:rPr>
        <w:t>G 指令按序循环夹取（A→B→C），char grabTarget 记录下一个目标，实现一键轮转。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对应代码模块：startPick() 启动状态机；updatePickMachine() 用 switch(st) 驱动五个阶段；stObj/grabTarget 记录目标物体。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switch (st) {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case 1: if (stepMove()) { st = 2; ... }        // 到夹取点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case 2: tgtG = GRIP_CLOSE; ...                  // 合爪夹稳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case 3: setTarget(...+15, ...); ...             // 抬起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case 4: setTarget(放置点); ...                  // 去放置点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case 5: tgtG = GRIP_OPEN; ... Serial.println("PICK DONE");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}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4.3 任务三：录制 / 播放 / 按键控制</w:t>
      </w:r>
    </w:p>
    <w:p>
      <w:r>
        <w:rPr>
          <w:rFonts w:ascii="Microsoft YaHei" w:hAnsi="Microsoft YaHei" w:eastAsia="Microsoft YaHei"/>
          <w:b/>
          <w:i w:val="0"/>
          <w:sz w:val="21"/>
        </w:rPr>
        <w:t>实现逻辑：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任务三提供"示教—回放"能力，让机械臂可以记住一段手动操作后重放。录制时把当前四关节角度快照存入数组；播放时按时间顺序逐帧把机械臂移动到记录位置。为节省 UNO 内存，录制数组采用 uint8_t（1 字节）存储，最大 40 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录制 record()：</w:t>
      </w:r>
      <w:r>
        <w:rPr>
          <w:rFonts w:ascii="Microsoft YaHei" w:hAnsi="Microsoft YaHei" w:eastAsia="Microsoft YaHei"/>
        </w:rPr>
        <w:t>R（REC）指令把 curB/L/R/G 写入 recB/recL/recR/recG 数组并打印序号，上限 40 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播放 startPlay() / updatePlay()：</w:t>
      </w:r>
      <w:r>
        <w:rPr>
          <w:rFonts w:ascii="Microsoft YaHei" w:hAnsi="Microsoft YaHei" w:eastAsia="Microsoft YaHei"/>
        </w:rPr>
        <w:t>P（PLY）指令从第 0 帧开始，每帧用 stepMove() 到位后推进到下一帧，直到打印 PLAY DONE。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按键触发：</w:t>
      </w:r>
      <w:r>
        <w:rPr>
          <w:rFonts w:ascii="Microsoft YaHei" w:hAnsi="Microsoft YaHei" w:eastAsia="Microsoft YaHei"/>
        </w:rPr>
        <w:t>空闲时绿1=G、蓝=R、绿2=P、红=M，通过 scanButtons() 的位掩码分发到对应指令。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4.4 任务四：运动学正/逆解与坐标打印</w:t>
      </w:r>
    </w:p>
    <w:p>
      <w:r>
        <w:rPr>
          <w:rFonts w:ascii="Microsoft YaHei" w:hAnsi="Microsoft YaHei" w:eastAsia="Microsoft YaHei"/>
          <w:b/>
          <w:i w:val="0"/>
          <w:sz w:val="21"/>
        </w:rPr>
        <w:t>实现逻辑：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任务四把机械臂的"关节角度"与"空间坐标"对应起来。系统使用标准的两连杆正运动学（已知角度求坐标）与逆运动学（已知坐标求角度）。逆解 ikTo() 用于把笔尖的世界坐标 X/Y/Z 转换为三个关节角度，是任务五绘图的数学基础；打印函数 printPosition() 则把当前角度换算成肩、肘、笔尖三级坐标，用于标定与验证。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// 逆解核心：D 为余弦定理，th2 为肘角，th1 为肩角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D = (d2 - L1*L1 - L2*L2) / (2.0*L1*L2);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th2 = atan2(-sqrt(1.0 - D*D), D);        // 肘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th1 = atan2(zp, xp) - atan2(L2*sin(th2), L1 + L2*cos(th2)); // 肩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对应代码模块：ikTo()（逆解）、printPosition()（T 指令，打印三级坐标）、teachPoint()（示教，用正解把当前角度换算成笔尖 XY 坐标）。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4.5 任务五：轨迹绘制（详见第五章）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实现逻辑概览：任务五在任务四逆解的基础上，把一条目标几何图形离散成一系列密集的笔尖坐标点（路径），再逐点逆解为关节角度，由节拍推进舵机划过整条轨迹，从而在纸面画出直线、三角形、示教折线与平滑曲线。该任务的示教、轨迹生成、速度控制与异常处理将在第五章专门展开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五、任务五专章：轨迹绘制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5.1 示教点记录（Teach）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设计思路：让操作者手动把笔尖移到期望位置，按下按键或发送 TCH 指令，程序自动把"当前姿态"翻译成"笔尖平面坐标"并存入示教点数组。这样操作者无需输入任何数字，即可用最直观的方式采集图形关键点。</w:t>
      </w:r>
    </w:p>
    <w:p>
      <w:r>
        <w:rPr>
          <w:rFonts w:ascii="Microsoft YaHei" w:hAnsi="Microsoft YaHei" w:eastAsia="Microsoft YaHei"/>
          <w:b/>
          <w:i w:val="0"/>
          <w:sz w:val="21"/>
        </w:rPr>
        <w:t>记录过程的数学换算（正运动学）：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th0 = radians(curB - 90);   // 底座转角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th1 = radians(curL - 90);   // 肩转角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th2 = radians(90 - curR);   // 肘转角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float x = L1*cos(th1) + L2*cos(th1+th2);   // 平面内水平距离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tchX[tchCount] = x * cos(th0);             // 投影到世界 X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>tchY[tchCount] = x * sin(th0);             // 投影到世界 Y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容量：</w:t>
      </w:r>
      <w:r>
        <w:rPr>
          <w:rFonts w:ascii="Microsoft YaHei" w:hAnsi="Microsoft YaHei" w:eastAsia="Microsoft YaHei"/>
        </w:rPr>
        <w:t>MAX_TCH = 6，最多记录 6 个示教点，满足直线/折线/曲线的关键点需求。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反馈：</w:t>
      </w:r>
      <w:r>
        <w:rPr>
          <w:rFonts w:ascii="Microsoft YaHei" w:hAnsi="Microsoft YaHei" w:eastAsia="Microsoft YaHei"/>
        </w:rPr>
        <w:t>每记录一个点都会回显 TCH n X=.. Y=..，方便操作者确认位置。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触发：</w:t>
      </w:r>
      <w:r>
        <w:rPr>
          <w:rFonts w:ascii="Microsoft YaHei" w:hAnsi="Microsoft YaHei" w:eastAsia="Microsoft YaHei"/>
        </w:rPr>
        <w:t>示教点通过按键组合触发（如 绿1+蓝），也可由串口 TCH 触发。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5.2 轨迹生成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设计思路：把图形"离散化"。无论是直线、三角形、折线还是曲线，最终都转成一串密集路径点，每个点由 addPath() 逆解为关节角度并按顺序存入 path 数组，绘制时逐点推进。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图形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生成函数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离散方式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段数/点数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直线 DL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buildLine()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起点到终点等分插值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 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三角形 N/TRI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buildTriangle()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三条边各自等分插值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每边 25 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折线 PLN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buildPolyline()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相邻示教点间等分插值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每段 20 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平滑曲线 SMT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buildSpline()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Catmull-Rom 三次样条插值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每段 16 段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1"/>
        </w:rPr>
        <w:t>每个路径点由 addPath(X, Y, Z, grip) 处理：先调用 ikTo() 逆解出三关节角度，再连同爪子开合值一起写入 pathB/pathL/pathR/pathG 数组。数组以 uint8_t 存储以节省内存，MAX_PATH = 120 即单条路径最多 120 个点。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抬笔与落笔：图形绘制前先抬笔到起点（PEN_Z + 25）再落下，绘制结束后再抬笔，避免笔尖拖拽划伤纸面。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5.3 速度控制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设计思路：速度不由轨迹点数量决定，而由"统一步进节拍"决定。每个节拍把舵机推进 1 度，节拍间隔 stepDelay 越小，机械臂移动越快。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串口调速：</w:t>
      </w:r>
      <w:r>
        <w:rPr>
          <w:rFonts w:ascii="Microsoft YaHei" w:hAnsi="Microsoft YaHei" w:eastAsia="Microsoft YaHei"/>
        </w:rPr>
        <w:t>H 指令使 stepDelay 减 2（下限 2ms），L 指令使其加 2（上限 40ms），实现运行中实时调速。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默认值：</w:t>
      </w:r>
      <w:r>
        <w:rPr>
          <w:rFonts w:ascii="Microsoft YaHei" w:hAnsi="Microsoft YaHei" w:eastAsia="Microsoft YaHei"/>
        </w:rPr>
        <w:t>默认 stepDelay = 20ms，即每 20ms 移动 1 度，兼顾速度与平稳。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绘图建议：</w:t>
      </w:r>
      <w:r>
        <w:rPr>
          <w:rFonts w:ascii="Microsoft YaHei" w:hAnsi="Microsoft YaHei" w:eastAsia="Microsoft YaHei"/>
        </w:rPr>
        <w:t>对绘图而言，速度过快会导致舵机抖动、轨迹失真，建议绘图时用较低速度（较大 stepDelay）。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对应模块：stepTick() 中的节拍门控（now - stepT0 &lt; stepDelay 则返回）是整个系统速度控制的唯一入口，任务一、二、三、五共享同一节拍源。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5.4 异常处理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本系统在绘图任务中针对以下异常情况做了防护：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异常场景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处理方式</w:t>
            </w:r>
          </w:p>
        </w:tc>
        <w:tc>
          <w:tcPr>
            <w:tcW w:type="dxa" w:w="238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对应代码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逆解超出工作空间（目标点不可达）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 值限幅到 [-1,1]，避免 acos/atan2 定义域错误导致 NaN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ikTo() 中 D = constrain(D, -1, 1)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路径点数组溢出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addPath() 中若 drawLen &gt;= MAX_PATH 则直接返回，不越界写入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if (drawLen &gt;= MAX_PATH) return;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示教点不足就绘制折线/曲线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提前判断 tchCount &lt; 2，打印 NEED TCH 并放弃本次绘制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startDraw() 入口判断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路径为空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若 drawLen == 0，打印 NO PATH 并放弃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startDraw() 判断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示教点数量超限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tchCount &gt;= MAX_TCH 时打印 TCH FULL，不再记录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teachPoint()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绘制中途需要中止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按键红键 / STOP 指令调用 abortAuto()，清零绘图状态立即停止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abortAuto() / onButton()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绘制过程被打断后恢复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绿1 切换暂停/继续，蓝、绿2 继续，红取消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onButton() 画图分支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0"/>
        </w:rPr>
        <w:t>此外，为保护舵机，所有目标角度在 setTarget() 中统一限幅（三关节 0~170，爪子 0~120），避免指令写入超出机械行程的角度造成堵转。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六、调试过程中出现的问题及处理方法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本项目任务一至任务五的功能均已实现并完成联调验证，机械臂可正常完成串口/摇杆控制、A/B/C 自动夹取、录制回放、坐标打印以及直线/图形/示教折线与平滑曲线的绘制。以下记录的是在软硬件联调过程中曾经出现、并已定位与处理的问题，供评审了解系统的健壮性设计与排故思路。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6.1 纯设置目标的串口指令（O/S/M/x/y/z 等）一度无动作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现象：联调初期发送 O、S、M、x45、y45 等指令时，串口监视器已能看到 CMD&gt; 回显（证明指令已被接收并进入解析），但机械臂不动；而发送 A/B/C、DL、N 等指令却正常执行。</w:t>
      </w:r>
    </w:p>
    <w:p>
      <w:r>
        <w:rPr>
          <w:rFonts w:ascii="Microsoft YaHei" w:hAnsi="Microsoft YaHei" w:eastAsia="Microsoft YaHei"/>
          <w:b/>
          <w:i w:val="0"/>
          <w:sz w:val="21"/>
        </w:rPr>
        <w:t>排查与定位：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经逐行核查，问题出在节拍调度函数 stepTick() 的分支覆盖上。该函数在空闲状态（st=0、playState=0、drawState=0）下，四个分支全部跳过，末尾缺少一次对 stepMove() 的调用。因此：</w:t>
      </w:r>
    </w:p>
    <w:p>
      <w:pPr>
        <w:pStyle w:val="ListBullet"/>
      </w:pPr>
      <w:r>
        <w:rPr>
          <w:rFonts w:ascii="Microsoft YaHei" w:hAnsi="Microsoft YaHei" w:eastAsia="Microsoft YaHei"/>
        </w:rPr>
        <w:t>O/S/M/x/y/z 这类"只设置目标角度"的指令修改了 tgtX，但空闲态下无人推进 curX，舵机便停在原处。</w:t>
      </w:r>
    </w:p>
    <w:p>
      <w:pPr>
        <w:pStyle w:val="ListBullet"/>
      </w:pPr>
      <w:r>
        <w:rPr>
          <w:rFonts w:ascii="Microsoft YaHei" w:hAnsi="Microsoft YaHei" w:eastAsia="Microsoft YaHei"/>
        </w:rPr>
        <w:t>A/B/C/DL/N 这类指令会启动状态机（st 或 drawState 非 0），状态机内部每拍都会调用 stepMove()，因此运动正常，并可打印 PICK DONE / DRAW DONE。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处理方法：在 stepTick() 末尾（四个分支之后）补一行 stepMove()，使空闲态也持续把手动指令设定的目标推进到当前角度。补丁如下，修复后 O/S/M 及坐标类指令均恢复正常。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if (drawState != 0) { if (!drawPaused) updateDraw(); return; }</w:t>
      </w:r>
    </w:p>
    <w:p>
      <w:pPr>
        <w:spacing w:line="276" w:lineRule="auto" w:after="0"/>
        <w:ind w:left="227"/>
        <w:shd w:val="clear" w:fill="F2F4F7"/>
      </w:pPr>
      <w:r>
        <w:rPr>
          <w:rFonts w:ascii="Consolas" w:hAnsi="Consolas" w:eastAsia="Consolas"/>
          <w:color w:val="1A1A1A"/>
          <w:sz w:val="18"/>
        </w:rPr>
        <w:t xml:space="preserve">  stepMove();   // ★ 修复：空闲时也要推进手动指令设定的目标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6.2 左摇杆左轴一度无法控制左臂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现象：左摇杆可控制底座，但推动左臂对应的轴时左臂不动。</w:t>
      </w:r>
    </w:p>
    <w:p>
      <w:r>
        <w:rPr>
          <w:rFonts w:ascii="Microsoft YaHei" w:hAnsi="Microsoft YaHei" w:eastAsia="Microsoft YaHei"/>
          <w:b/>
          <w:i w:val="0"/>
          <w:sz w:val="21"/>
        </w:rPr>
        <w:t>排查与定位：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阈值/通道因素：</w:t>
      </w:r>
      <w:r>
        <w:rPr>
          <w:rFonts w:ascii="Microsoft YaHei" w:hAnsi="Microsoft YaHei" w:eastAsia="Microsoft YaHei"/>
        </w:rPr>
        <w:t>v5.1 的 latchRead() 采用极高的锁存阈值（读数 &gt; 900 锁正、&lt; 100 锁负、250~750 解锁），该阈值是为"开关量输出"的摇杆板设计的。若 A1 通道接的是普通模拟摇杆，或信号未可靠接入（杜邦线松动、扩展板焊点虚焊、电位器损坏），读数会一直停在中位附近而无法触发。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供电因素：</w:t>
      </w:r>
      <w:r>
        <w:rPr>
          <w:rFonts w:ascii="Microsoft YaHei" w:hAnsi="Microsoft YaHei" w:eastAsia="Microsoft YaHei"/>
        </w:rPr>
        <w:t>左臂（肩关节）是四个舵机中负载最大的一个，若供电不足（UNO 的 USB 约 500mA 难以同时喂饱四个舵机），它会最先"没力气转"，表现同样为指令或摇杆均无效。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处理方法：先用串口 y45 单独驱动左臂，区分是舵机链路还是摇杆通道的问题；再临时打印 analogRead(A1) 观察拨杆时读数是否越过阈值。经排查确认为摇杆通道接线/阈值整定问题，整定后左臂控制恢复正常。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6.3 红色按键回中一度无作用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现象：按红色键时板上有指示灯闪动（说明信号已被扫描到），但机械臂不回中。</w:t>
      </w:r>
    </w:p>
    <w:p>
      <w:r>
        <w:rPr>
          <w:rFonts w:ascii="Microsoft YaHei" w:hAnsi="Microsoft YaHei" w:eastAsia="Microsoft YaHei"/>
          <w:b/>
          <w:i w:val="0"/>
          <w:sz w:val="21"/>
        </w:rPr>
        <w:t>排查与定位：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与 6.1 同源：</w:t>
      </w:r>
      <w:r>
        <w:rPr>
          <w:rFonts w:ascii="Microsoft YaHei" w:hAnsi="Microsoft YaHei" w:eastAsia="Microsoft YaHei"/>
        </w:rPr>
        <w:t>代码中红键在空闲态确实映射为 M（回中），而 M 属于 6.1 所述"只设置目标"的指令，受同一处 stepTick 分支覆盖问题影响而未被执行。修复 6.1 后红键回中即恢复正常。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状态差异：</w:t>
      </w:r>
      <w:r>
        <w:rPr>
          <w:rFonts w:ascii="Microsoft YaHei" w:hAnsi="Microsoft YaHei" w:eastAsia="Microsoft YaHei"/>
        </w:rPr>
        <w:t>另需注意：红键并非在所有状态下都是回中。画图中红键 = 取消（CANCEL），自动运行中红键 = 取消，只有空闲态红键才是回中。测试时应确保机械臂未在运行任何自动流程。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3A5F"/>
          <w:sz w:val="27"/>
        </w:rPr>
        <w:t>6.4 内存超限与版本优化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调试过程中还遇到 UNO 内存超限（曾达 115%）导致无法编译的问题。v5.1 对此做了专门优化：把路径/录制数组由 int（2 字节）改为 uint8_t（1 字节），并将 MAX_REC 由 50 降到 40、MAX_PATH 由 160 降到 120，使全局内存从约 2369 字节降到约 1300 字节，编译与运行均恢复正常。该优化有效且必要，因为 UNO 仅 2KB RAM，内存紧张会导致运行中随机死机/复位。</w:t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附录 A：串口指令一览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628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x45 y45 z45 g30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多关节复合设定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x=底座 y=左臂 z=右臂 g=爪子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x45 / y45 / z45 / g30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单关节设定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角度制，限幅 0~170（爪子 0~120）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 / S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爪子张开 / 闭合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O=张开(0°) S=闭合(120°)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机械臂回中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四关节回到 90°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 / L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加速 / 减速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stepDelay 各减/加 2ms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打印角度与坐标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舵机角 + 肩/肘/笔尖世界坐标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/ B / C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直接夹取对应物体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启动夹取状态机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按序循环夹取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A→B→C 轮转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 / P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录制 / 播放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最多 40 帧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DL / N(TRI)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画直线 / 三角形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基于逆解与路径插值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TCH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记录示教点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最多 6 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PLN / SMT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折线 / 平滑曲线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 ≥2 个示教点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STOP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中止当前自动动作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清零所有状态机</w:t>
            </w:r>
          </w:p>
        </w:tc>
      </w:tr>
    </w:tbl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3A5F"/>
          <w:sz w:val="32"/>
        </w:rPr>
        <w:t>附录 B：按键映射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3A5F"/>
          <w:sz w:val="24"/>
        </w:rPr>
        <w:t>空闲状态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按键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触发指令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绿1 (D10)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按序循环夹取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蓝 (D11)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录制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绿2 (D12)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播放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红 (D13)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绿1 + 蓝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TCH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记录示教点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绿1 + 绿2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DL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画直线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绿1 + 红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画三角形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蓝 + 绿2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画折线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蓝 + 红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SMT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画平滑曲线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绿2 + 红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TRI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画三角形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3A5F"/>
          <w:sz w:val="24"/>
        </w:rPr>
        <w:t>绘图进行中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按键</w:t>
            </w:r>
          </w:p>
        </w:tc>
        <w:tc>
          <w:tcPr>
            <w:tcW w:type="dxa" w:w="5329"/>
            <w:shd w:val="clear" w:color="auto" w:fill="1F3A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绿1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暂停 / 继续（切换）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蓝 / 绿2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继续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红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取消绘制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0"/>
        </w:rPr>
        <w:t>（全文完）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