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选择绽放的花骨朵永不下坠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的字典里似乎都逃不过一个爱字，所以民国有了张爱玲，爱玲虽逝已久，灵魂却荡然永存，给浮躁的当今社会投射出一道时荫，时荫纵横交错，如同一盏岁月的幻影灯，时常变幻着角度，使得流光婆娑，让人不禁留恋过往，</w:t>
      </w:r>
      <w:r>
        <w:t>亦</w:t>
      </w:r>
      <w:r>
        <w:rPr>
          <w:rFonts w:hint="default"/>
        </w:rPr>
        <w:t>尝叹迟暮</w:t>
      </w:r>
      <w:r>
        <w:rPr>
          <w:rFonts w:hint="eastAsia"/>
          <w:lang w:eastAsia="zh-CN"/>
        </w:rPr>
        <w:t>之感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『时荫大树』郁郁葱葱，终究结出“天爱”的果子，也许是造化弄人，上苍总是垂恋天才，于是赋予她天籁般的嗓音，她可以声控萝莉和御姐，时而让人浮想联翩；这第19春，拥有异样的BABY面庞，媲美爱新觉罗家族的孤主，稍带几分孤家寡人的清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胎始腹中孕育生命，是少女变成少妇所需要经历的必然周期，在漫长的岁月浸染中，每个人的周遭环境是截然不同的，我不知道为什么春日的鲜花还未开苞就开始怨由起萎谢，或许是浮尘吹进了她的眼角，显得眼前的世界不再干净，于是自觉地开启了安全模式，就像变色龙会随着环境而变色，可是她不会，似乎她不具备动物的一切本能，不懂得如何给自己穿上保护色，亦学不会像周遭人一样，用伤害对方来保护自己，恰恰相反，她依旧选择绽放，像一朵孤高的花骨朵，不曾带刺，却遭致周遭人的羡慕与嫉妒，每个人都想去攀这朵桀骜不驯的花骨朵，却发现她内心的顽强战争了外力的阻挠，我想只要每个人的态度是积极的，选择绽放的花骨朵是永远不会下坠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1D72D8"/>
    <w:rsid w:val="041D72D8"/>
    <w:rsid w:val="1A656E1F"/>
    <w:rsid w:val="76AE3F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2017-02-16T13:18:00Z</dcterms:created>
  <dc:creator>Administrator</dc:creator>
  <cp:lastModifiedBy>Administrator</cp:lastModifiedBy>
  <dcterms:modified xsi:type="dcterms:W3CDTF">2017-02-17T06:21:42Z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