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84" w:lineRule="atLeast"/>
        <w:ind w:left="0" w:right="0" w:firstLine="420"/>
        <w:rPr>
          <w:rStyle w:val="6"/>
          <w:rFonts w:hint="eastAsia" w:ascii="Helvetica Neue" w:hAnsi="Helvetica Neue" w:cs="Helvetica Neue"/>
          <w:b/>
          <w:i w:val="0"/>
          <w:caps w:val="0"/>
          <w:color w:val="3E3E3E"/>
          <w:spacing w:val="0"/>
          <w:sz w:val="24"/>
          <w:szCs w:val="24"/>
          <w:shd w:val="clear" w:color="auto" w:fill="FFFFFF"/>
          <w:lang w:eastAsia="zh-CN"/>
        </w:rPr>
      </w:pPr>
      <w:bookmarkStart w:id="0" w:name="_GoBack"/>
      <w:r>
        <w:rPr>
          <w:rStyle w:val="6"/>
          <w:rFonts w:hint="eastAsia" w:ascii="Helvetica Neue" w:hAnsi="Helvetica Neue" w:cs="Helvetica Neue"/>
          <w:b/>
          <w:i w:val="0"/>
          <w:caps w:val="0"/>
          <w:color w:val="3E3E3E"/>
          <w:spacing w:val="0"/>
          <w:sz w:val="24"/>
          <w:szCs w:val="24"/>
          <w:shd w:val="clear" w:color="auto" w:fill="FFFFFF"/>
          <w:lang w:eastAsia="zh-CN"/>
        </w:rPr>
        <w:t>乾隆为何重用大贪官和绅？纪晓岚真的是清官吗？六下江南或浮现迷局</w:t>
      </w:r>
      <w:r>
        <w:rPr>
          <w:rStyle w:val="6"/>
          <w:rFonts w:hint="eastAsia" w:ascii="Helvetica Neue" w:hAnsi="Helvetica Neue" w:cs="Helvetica Neue"/>
          <w:b/>
          <w:i w:val="0"/>
          <w:caps w:val="0"/>
          <w:color w:val="3E3E3E"/>
          <w:spacing w:val="0"/>
          <w:sz w:val="24"/>
          <w:szCs w:val="24"/>
          <w:shd w:val="clear" w:color="auto" w:fill="FFFFFF"/>
          <w:lang w:val="en-US" w:eastAsia="zh-CN"/>
        </w:rPr>
        <w:tab/>
        <w:t/>
      </w:r>
      <w:r>
        <w:rPr>
          <w:rStyle w:val="6"/>
          <w:rFonts w:hint="eastAsia" w:ascii="Helvetica Neue" w:hAnsi="Helvetica Neue" w:cs="Helvetica Neue"/>
          <w:b/>
          <w:i w:val="0"/>
          <w:caps w:val="0"/>
          <w:color w:val="3E3E3E"/>
          <w:spacing w:val="0"/>
          <w:sz w:val="24"/>
          <w:szCs w:val="24"/>
          <w:shd w:val="clear" w:color="auto" w:fill="FFFFFF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84" w:lineRule="atLeast"/>
        <w:ind w:left="0" w:right="0" w:firstLine="420"/>
        <w:rPr>
          <w:rStyle w:val="6"/>
          <w:rFonts w:hint="eastAsia" w:ascii="Helvetica Neue" w:hAnsi="Helvetica Neue" w:cs="Helvetica Neue"/>
          <w:b/>
          <w:i w:val="0"/>
          <w:caps w:val="0"/>
          <w:color w:val="3E3E3E"/>
          <w:spacing w:val="0"/>
          <w:sz w:val="24"/>
          <w:szCs w:val="24"/>
          <w:shd w:val="clear" w:color="auto" w:fill="FFFFFF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default"/>
        </w:rPr>
        <w:t>封建社会有贪官也有清流，两者针锋相对可以说是泾渭分明，康熙在位时期深知清流刚正不阿，容易被贪官戕害所以有意保护</w:t>
      </w:r>
      <w:r>
        <w:rPr>
          <w:rFonts w:hint="eastAsia"/>
          <w:lang w:eastAsia="zh-CN"/>
        </w:rPr>
        <w:t>，这样做的目的</w:t>
      </w:r>
      <w:r>
        <w:rPr>
          <w:rFonts w:hint="default"/>
        </w:rPr>
        <w:t>为了巩固自己的皇权，所以让贪官和清流互斗，皇权才</w:t>
      </w:r>
      <w:r>
        <w:rPr>
          <w:rFonts w:hint="eastAsia"/>
          <w:lang w:eastAsia="zh-CN"/>
        </w:rPr>
        <w:t>能</w:t>
      </w:r>
      <w:r>
        <w:rPr>
          <w:rFonts w:hint="default"/>
        </w:rPr>
        <w:t>巩固，然而</w:t>
      </w:r>
      <w:r>
        <w:rPr>
          <w:rFonts w:hint="eastAsia"/>
          <w:lang w:eastAsia="zh-CN"/>
        </w:rPr>
        <w:t>到了清乾隆年间，大清的贪污腐败尤为严峻，清流不再受到皇帝的保护。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例如，电视剧《铁齿铜牙纪晓岚》讲述了纪晓岚和贪官和绅斗智斗勇，俨然把纪晓岚的睿智刻画成动画片“阿凡提”的形象，其实历史上纪晓岚与和绅属于同僚，他们关系默契，是名副其实的忘年交，圆滑的纪晓岚常提点和绅，纪晓岚工作中更多的是对和绅的照顾，真正与和绅有仇的清官其并非是纪晓岚，而是另有其人？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答案就是『大清御史』</w:t>
      </w:r>
      <w:r>
        <w:rPr>
          <w:rFonts w:hint="eastAsia"/>
        </w:rPr>
        <w:t>钱沣</w:t>
      </w:r>
      <w:r>
        <w:rPr>
          <w:rFonts w:hint="eastAsia"/>
          <w:lang w:eastAsia="zh-CN"/>
        </w:rPr>
        <w:t>，原来和绅的党羽</w:t>
      </w:r>
      <w:r>
        <w:rPr>
          <w:rFonts w:hint="default"/>
          <w:lang w:val="en-US" w:eastAsia="zh-CN"/>
        </w:rPr>
        <w:t>国泰</w:t>
      </w:r>
      <w:r>
        <w:rPr>
          <w:rFonts w:hint="eastAsia"/>
          <w:lang w:val="en-US" w:eastAsia="zh-CN"/>
        </w:rPr>
        <w:t>在历任山东巡抚的时候，竟然贪污了国库银两，向来清廉的钱</w:t>
      </w:r>
      <w:r>
        <w:rPr>
          <w:rFonts w:hint="default"/>
          <w:lang w:val="en-US" w:eastAsia="zh-CN"/>
        </w:rPr>
        <w:t>沣</w:t>
      </w:r>
      <w:r>
        <w:rPr>
          <w:rFonts w:hint="eastAsia"/>
          <w:lang w:val="en-US" w:eastAsia="zh-CN"/>
        </w:rPr>
        <w:t>向当时的乾隆皇帝奏了一本，使得二人交恶，</w:t>
      </w:r>
      <w:r>
        <w:rPr>
          <w:rFonts w:hint="default"/>
          <w:lang w:val="en-US" w:eastAsia="zh-CN"/>
        </w:rPr>
        <w:t>钱沣此举得罪了乾隆</w:t>
      </w:r>
      <w:r>
        <w:rPr>
          <w:rFonts w:hint="eastAsia"/>
          <w:lang w:val="en-US" w:eastAsia="zh-CN"/>
        </w:rPr>
        <w:t>皇</w:t>
      </w:r>
      <w:r>
        <w:rPr>
          <w:rFonts w:hint="default"/>
          <w:lang w:val="en-US" w:eastAsia="zh-CN"/>
        </w:rPr>
        <w:t>帝，</w:t>
      </w:r>
      <w:r>
        <w:rPr>
          <w:rFonts w:hint="eastAsia"/>
          <w:lang w:val="en-US" w:eastAsia="zh-CN"/>
        </w:rPr>
        <w:t>后来还被乾隆难看，不仅没有提拔他，反倒是降了官，</w:t>
      </w:r>
      <w:r>
        <w:rPr>
          <w:rFonts w:hint="default"/>
          <w:lang w:val="en-US" w:eastAsia="zh-CN"/>
        </w:rPr>
        <w:t>据说钱沣</w:t>
      </w:r>
      <w:r>
        <w:rPr>
          <w:rFonts w:hint="eastAsia"/>
          <w:lang w:val="en-US" w:eastAsia="zh-CN"/>
        </w:rPr>
        <w:t>最终</w:t>
      </w:r>
      <w:r>
        <w:rPr>
          <w:rFonts w:hint="default"/>
          <w:lang w:val="en-US" w:eastAsia="zh-CN"/>
        </w:rPr>
        <w:t>是被和珅用毒酒害死的。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eastAsia"/>
          <w:lang w:eastAsia="zh-CN"/>
        </w:rPr>
        <w:t>满清的帝王</w:t>
      </w:r>
      <w:r>
        <w:rPr>
          <w:rFonts w:hint="default"/>
        </w:rPr>
        <w:t>每个</w:t>
      </w:r>
      <w:r>
        <w:rPr>
          <w:rFonts w:hint="eastAsia"/>
          <w:lang w:eastAsia="zh-CN"/>
        </w:rPr>
        <w:t>人的</w:t>
      </w:r>
      <w:r>
        <w:rPr>
          <w:rFonts w:hint="default"/>
        </w:rPr>
        <w:t>心术都不一样，乾隆皇帝宠爱和珅</w:t>
      </w:r>
      <w:r>
        <w:rPr>
          <w:rFonts w:hint="eastAsia"/>
          <w:lang w:eastAsia="zh-CN"/>
        </w:rPr>
        <w:t>是有他的道理的</w:t>
      </w:r>
      <w:r>
        <w:rPr>
          <w:rFonts w:hint="default"/>
        </w:rPr>
        <w:t>，</w:t>
      </w:r>
      <w:r>
        <w:rPr>
          <w:rFonts w:hint="eastAsia"/>
          <w:lang w:eastAsia="zh-CN"/>
        </w:rPr>
        <w:t>皇帝</w:t>
      </w:r>
      <w:r>
        <w:rPr>
          <w:rFonts w:hint="default"/>
        </w:rPr>
        <w:t>明知道和珅是贪</w:t>
      </w:r>
      <w:r>
        <w:rPr>
          <w:rFonts w:hint="eastAsia"/>
          <w:lang w:eastAsia="zh-CN"/>
        </w:rPr>
        <w:t>官</w:t>
      </w:r>
      <w:r>
        <w:rPr>
          <w:rFonts w:hint="default"/>
        </w:rPr>
        <w:t>，但是如果没有他</w:t>
      </w:r>
      <w:r>
        <w:rPr>
          <w:rFonts w:hint="eastAsia"/>
          <w:lang w:eastAsia="zh-CN"/>
        </w:rPr>
        <w:t>作为挡箭牌</w:t>
      </w:r>
      <w:r>
        <w:rPr>
          <w:rFonts w:hint="default"/>
        </w:rPr>
        <w:t>，哪些清流就会批评帝王又</w:t>
      </w:r>
      <w:r>
        <w:rPr>
          <w:rFonts w:hint="eastAsia"/>
          <w:lang w:eastAsia="zh-CN"/>
        </w:rPr>
        <w:t>乱</w:t>
      </w:r>
      <w:r>
        <w:rPr>
          <w:rFonts w:hint="default"/>
        </w:rPr>
        <w:t>花银子下江南、修园子，所以皇帝任用贪官是一种平衡</w:t>
      </w:r>
      <w:r>
        <w:rPr>
          <w:rFonts w:hint="eastAsia"/>
          <w:lang w:eastAsia="zh-CN"/>
        </w:rPr>
        <w:t>战术</w:t>
      </w:r>
      <w:r>
        <w:rPr>
          <w:rFonts w:hint="default"/>
        </w:rPr>
        <w:t>，每个皇帝都有私心，皇帝要动银子添置家用却遭到清流的反对，你让皇帝面子往哪里放，所以说在封建社会贪官有市场，还是一把能够祸藏皇家私心和颜面的挡箭牌</w:t>
      </w:r>
      <w:r>
        <w:rPr>
          <w:rFonts w:hint="eastAsia"/>
          <w:lang w:eastAsia="zh-CN"/>
        </w:rPr>
        <w:t>，因此像和绅这样办事能力强的贪官自然是受到了乾隆的赏识</w:t>
      </w:r>
      <w:r>
        <w:rPr>
          <w:rFonts w:hint="default"/>
        </w:rPr>
        <w:t>。</w:t>
      </w:r>
    </w:p>
    <w:p>
      <w:pPr>
        <w:rPr>
          <w:rFonts w:hint="default"/>
        </w:rPr>
      </w:pPr>
    </w:p>
    <w:p>
      <w:r>
        <w:rPr>
          <w:rFonts w:hint="eastAsia"/>
          <w:lang w:eastAsia="zh-CN"/>
        </w:rPr>
        <w:t>有一次，</w:t>
      </w:r>
      <w:r>
        <w:rPr>
          <w:rFonts w:hint="eastAsia"/>
        </w:rPr>
        <w:t>乾隆对军机</w:t>
      </w:r>
      <w:r>
        <w:rPr>
          <w:rFonts w:hint="eastAsia"/>
          <w:lang w:eastAsia="zh-CN"/>
        </w:rPr>
        <w:t>大臣们说</w:t>
      </w:r>
      <w:r>
        <w:rPr>
          <w:rFonts w:hint="eastAsia"/>
        </w:rPr>
        <w:t>：“朕惟六次南巡，劳民伤财，作无益，害有益。将来皇帝南巡，而汝不阻止，必无以对朕。</w:t>
      </w:r>
      <w:r>
        <w:rPr>
          <w:rFonts w:hint="eastAsia"/>
          <w:lang w:eastAsia="zh-CN"/>
        </w:rPr>
        <w:t>可见乾隆皇帝是明知道自己这样做劳命伤财的，晚年的乾隆只注重贪图享受，所以乾隆盛世只是昙花一现，因为贪污制造的盛世只是假象，实际上民生已经凋敝，就如同北宋张泽端所著的清明上河图，其实他是想向皇帝表达，虽然图中表面盛世，可是细细观察不难发现还有许多行讨的乞丐。</w:t>
      </w:r>
    </w:p>
    <w:bookmarkEnd w:id="0"/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84" w:lineRule="atLeast"/>
        <w:ind w:left="0" w:right="0" w:firstLine="42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color="auto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84" w:lineRule="atLeast"/>
        <w:ind w:left="0" w:right="0" w:firstLine="42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color="auto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84" w:lineRule="atLeast"/>
        <w:ind w:left="0" w:right="0" w:firstLine="42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color="auto" w:fill="FFFFFF"/>
        </w:rPr>
        <w:t>原因很简单，第一缺少对官员的弹劾机制，没有一条法律规定人民可以直接打官司弹劾官僚。第二点就是乾隆皇帝有一句经典话叫做用贪治贪，也就是说用贪官去治贪官，这样一来哪些贪官更加嚣张，派系斗争更加激烈，因为每个人都知道只有做了大贪官才能消灭小贪官，和珅的出现就是一个典型的例子，最后喂饱了嘉庆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84" w:lineRule="atLeast"/>
        <w:ind w:left="0" w:right="0" w:firstLine="42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color="auto" w:fill="FFFFFF"/>
        </w:rPr>
        <w:t>在反观当代，为何贪污腐败如此猖獗也就知道原因了，一个社会风气形成不是一朝一夕，这种风气一旦蔚然成风，就如同癌细胞扩散一样，是没得救了。其实治贪很简单，就是把权给民，民众有直接的弹劾权并写入宪法，然后取消行贿罪，贿赂的人不违法，而且如果行贿的人举报真实能够奖励五万人民币，我想大陆的贪官还有土壤吗？呵呵，但是这都是一厢情愿，以前有位老妪曾经跟我说，大陆做官就是为了贪，不贪不叫官，她说官员连财产公开都不敢，你还指望什么，虽然老人不识几个字，但是绝对是一名智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84" w:lineRule="atLeast"/>
        <w:ind w:left="0" w:right="0" w:firstLine="42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color="auto" w:fill="FFFFFF"/>
        </w:rPr>
        <w:t>反观大陆当代活着的清流，不是这有问题就是那有问题，所以那些所谓的好官给人的印象是比贪官还要黑的超级黑贪官，下马的那些贪官曾经有多少个被评为全国劳动模范等等之类的殊荣，正是因为这些超级黑，让焦裕禄同志死而复活，因为真的是没人能歌颂了，只能歌颂死人，总没有人会去挖死人料吧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214B7E"/>
    <w:rsid w:val="68EC04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2016-12-17T16:31:58Z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