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29CA" w:rsidRDefault="00D02016">
      <w:pPr>
        <w:pStyle w:val="1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慢阻肺医疗</w:t>
      </w:r>
      <w:r>
        <w:rPr>
          <w:rFonts w:ascii="Times New Roman" w:hAnsi="Times New Roman" w:hint="eastAsia"/>
        </w:rPr>
        <w:t>Android App</w:t>
      </w:r>
      <w:r>
        <w:rPr>
          <w:rFonts w:ascii="Times New Roman" w:hAnsi="Times New Roman" w:hint="eastAsia"/>
        </w:rPr>
        <w:t>使用说明书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75763C">
      <w:pPr>
        <w:pStyle w:val="3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X</w:t>
      </w:r>
      <w:r>
        <w:rPr>
          <w:rFonts w:ascii="Times New Roman" w:hAnsi="Times New Roman"/>
        </w:rPr>
        <w:t>XXX</w:t>
      </w:r>
      <w:bookmarkStart w:id="0" w:name="_GoBack"/>
      <w:bookmarkEnd w:id="0"/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spacing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 w:hint="eastAsia"/>
        </w:rPr>
        <w:t>2018-1-15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pStyle w:val="2"/>
        <w:spacing w:line="360" w:lineRule="auto"/>
        <w:rPr>
          <w:rFonts w:ascii="Times New Roman" w:eastAsiaTheme="minorEastAsia" w:hAnsi="Times New Roman"/>
        </w:rPr>
        <w:sectPr w:rsidR="005829C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829CA" w:rsidRDefault="00D02016">
      <w:pPr>
        <w:pStyle w:val="2"/>
        <w:spacing w:line="360" w:lineRule="auto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 w:hint="eastAsia"/>
        </w:rPr>
        <w:lastRenderedPageBreak/>
        <w:t>1 App</w:t>
      </w:r>
      <w:r>
        <w:rPr>
          <w:rFonts w:ascii="Times New Roman" w:eastAsiaTheme="minorEastAsia" w:hAnsi="Times New Roman" w:hint="eastAsia"/>
        </w:rPr>
        <w:t>基本功能</w:t>
      </w:r>
    </w:p>
    <w:p w:rsidR="005829CA" w:rsidRDefault="00D02016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</w:t>
      </w:r>
      <w:r>
        <w:rPr>
          <w:rFonts w:ascii="Times New Roman" w:hAnsi="Times New Roman" w:hint="eastAsia"/>
          <w:sz w:val="24"/>
        </w:rPr>
        <w:t>App</w:t>
      </w:r>
      <w:r>
        <w:rPr>
          <w:rFonts w:ascii="Times New Roman" w:hAnsi="Times New Roman" w:hint="eastAsia"/>
          <w:sz w:val="24"/>
        </w:rPr>
        <w:t>主要针对慢阻肺患者开发，其方式主要是通过填写日常问卷、获取活动轨迹以及获取病人换药，就医等信息形式获取慢阻肺病人的日常情况，医生根据获取的情况及时对病人的病情进行判断，并给予病人反馈信息。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pStyle w:val="2"/>
        <w:numPr>
          <w:ilvl w:val="0"/>
          <w:numId w:val="1"/>
        </w:numPr>
        <w:spacing w:line="360" w:lineRule="auto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 w:hint="eastAsia"/>
        </w:rPr>
        <w:lastRenderedPageBreak/>
        <w:t>App</w:t>
      </w:r>
      <w:r>
        <w:rPr>
          <w:rFonts w:ascii="Times New Roman" w:eastAsiaTheme="minorEastAsia" w:hAnsi="Times New Roman" w:hint="eastAsia"/>
        </w:rPr>
        <w:t>主要界面及详细功能</w:t>
      </w:r>
    </w:p>
    <w:p w:rsidR="005829CA" w:rsidRDefault="00D02016">
      <w:pPr>
        <w:pStyle w:val="3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2.1 App</w:t>
      </w:r>
      <w:r>
        <w:rPr>
          <w:rFonts w:ascii="Times New Roman" w:hAnsi="Times New Roman" w:hint="eastAsia"/>
        </w:rPr>
        <w:t>主页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主页如图一所示，其主要包括了四个部分，顶部是负责设置界面和地图界面的跳转功能；中部主要负责显示日期，温度，空气质量等自然信息的功能；中部偏下主要是负责提示病人是否完成日常填表任务的功能；最下部则是负责跳转到日常表单填写、</w:t>
      </w:r>
      <w:r>
        <w:rPr>
          <w:rFonts w:ascii="Times New Roman" w:hAnsi="Times New Roman" w:hint="eastAsia"/>
        </w:rPr>
        <w:t>用药情况、就医情况以及与医生沟通等界面的功能。同时，如图二所示，当病人完成一项任务后，对应项的后面会打上绿色的对号，以提示病人该天该项已经完成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4380" cy="3599815"/>
            <wp:effectExtent l="0" t="0" r="2540" b="12065"/>
            <wp:docPr id="1" name="图片 1" descr="Screenshot_2018-01-15-15-4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8-01-15-15-48-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              </w:t>
      </w: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4380" cy="3599815"/>
            <wp:effectExtent l="0" t="0" r="2540" b="12065"/>
            <wp:docPr id="2" name="图片 2" descr="Screenshot_2018-01-15-16-33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8-01-15-16-33-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CA" w:rsidRDefault="00D02016">
      <w:pPr>
        <w:spacing w:line="360" w:lineRule="auto"/>
        <w:ind w:firstLineChars="400" w:firstLine="723"/>
        <w:rPr>
          <w:rFonts w:ascii="Times New Roman" w:hAnsi="Times New Roman"/>
          <w:b/>
          <w:bCs/>
          <w:sz w:val="18"/>
          <w:szCs w:val="18"/>
        </w:rPr>
      </w:pPr>
      <w:r>
        <w:rPr>
          <w:rFonts w:ascii="Times New Roman" w:hAnsi="Times New Roman" w:hint="eastAsia"/>
          <w:b/>
          <w:bCs/>
          <w:sz w:val="18"/>
          <w:szCs w:val="18"/>
        </w:rPr>
        <w:t>图一：</w:t>
      </w:r>
      <w:r>
        <w:rPr>
          <w:rFonts w:ascii="Times New Roman" w:hAnsi="Times New Roman" w:hint="eastAsia"/>
          <w:b/>
          <w:bCs/>
          <w:sz w:val="18"/>
          <w:szCs w:val="18"/>
        </w:rPr>
        <w:t>App</w:t>
      </w:r>
      <w:r>
        <w:rPr>
          <w:rFonts w:ascii="Times New Roman" w:hAnsi="Times New Roman" w:hint="eastAsia"/>
          <w:b/>
          <w:bCs/>
          <w:sz w:val="18"/>
          <w:szCs w:val="18"/>
        </w:rPr>
        <w:t>主页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                                </w:t>
      </w:r>
      <w:r>
        <w:rPr>
          <w:rFonts w:ascii="Times New Roman" w:hAnsi="Times New Roman" w:hint="eastAsia"/>
          <w:b/>
          <w:bCs/>
          <w:sz w:val="18"/>
          <w:szCs w:val="18"/>
        </w:rPr>
        <w:t>图二：完成用药情况填写后的</w:t>
      </w:r>
      <w:r>
        <w:rPr>
          <w:rFonts w:ascii="Times New Roman" w:hAnsi="Times New Roman" w:hint="eastAsia"/>
          <w:b/>
          <w:bCs/>
          <w:sz w:val="18"/>
          <w:szCs w:val="18"/>
        </w:rPr>
        <w:t>App</w:t>
      </w:r>
      <w:r>
        <w:rPr>
          <w:rFonts w:ascii="Times New Roman" w:hAnsi="Times New Roman" w:hint="eastAsia"/>
          <w:b/>
          <w:bCs/>
          <w:sz w:val="18"/>
          <w:szCs w:val="18"/>
        </w:rPr>
        <w:t>主页</w:t>
      </w: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pStyle w:val="3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2.2 </w:t>
      </w:r>
      <w:r>
        <w:rPr>
          <w:rFonts w:ascii="Times New Roman" w:hAnsi="Times New Roman" w:hint="eastAsia"/>
        </w:rPr>
        <w:t>设置界面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点击主页左上角的设置标志即可进入设置界面，设置界面分为两个部分，顶部负责返回主页功能，点击左上角的箭头即可返回主页；下面是设置的主要部分，第一项负责跳转到登陆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注册界面，第二项负责跳转到系统闹钟界面。在登陆成功之前设置界面如图三所示，登陆成功后则如图四所示。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3" name="图片 3" descr="Screenshot_2018-01-15-15-48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8-01-15-15-48-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              </w:t>
      </w: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4" name="图片 4" descr="Screenshot_2018-01-15-17-0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8-01-15-17-07-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CA" w:rsidRDefault="00D02016">
      <w:pPr>
        <w:spacing w:line="360" w:lineRule="auto"/>
        <w:ind w:firstLineChars="300" w:firstLine="542"/>
        <w:rPr>
          <w:rFonts w:ascii="Times New Roman" w:hAnsi="Times New Roman"/>
          <w:b/>
          <w:bCs/>
          <w:sz w:val="18"/>
          <w:szCs w:val="18"/>
        </w:rPr>
      </w:pPr>
      <w:r>
        <w:rPr>
          <w:rFonts w:ascii="Times New Roman" w:hAnsi="Times New Roman" w:hint="eastAsia"/>
          <w:b/>
          <w:bCs/>
          <w:sz w:val="18"/>
          <w:szCs w:val="18"/>
        </w:rPr>
        <w:t>图三：登陆前的设置界面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                                </w:t>
      </w:r>
      <w:r>
        <w:rPr>
          <w:rFonts w:ascii="Times New Roman" w:hAnsi="Times New Roman" w:hint="eastAsia"/>
          <w:b/>
          <w:bCs/>
          <w:sz w:val="18"/>
          <w:szCs w:val="18"/>
        </w:rPr>
        <w:t>图四：登陆后的设置界面</w:t>
      </w:r>
    </w:p>
    <w:p w:rsidR="005829CA" w:rsidRDefault="005829CA">
      <w:pPr>
        <w:spacing w:line="360" w:lineRule="auto"/>
        <w:ind w:firstLineChars="300" w:firstLine="630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pStyle w:val="3"/>
        <w:spacing w:line="360" w:lineRule="auto"/>
        <w:rPr>
          <w:rFonts w:ascii="Times New Roman" w:hAnsi="Times New Roman"/>
        </w:rPr>
      </w:pPr>
    </w:p>
    <w:p w:rsidR="005829CA" w:rsidRDefault="005829CA">
      <w:pPr>
        <w:pStyle w:val="3"/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pStyle w:val="3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2.3 </w:t>
      </w:r>
      <w:r>
        <w:rPr>
          <w:rFonts w:ascii="Times New Roman" w:hAnsi="Times New Roman" w:hint="eastAsia"/>
        </w:rPr>
        <w:t>登陆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注册界面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proofErr w:type="gramStart"/>
      <w:r>
        <w:rPr>
          <w:rFonts w:ascii="Times New Roman" w:hAnsi="Times New Roman" w:hint="eastAsia"/>
        </w:rPr>
        <w:t>从设置</w:t>
      </w:r>
      <w:proofErr w:type="gramEnd"/>
      <w:r>
        <w:rPr>
          <w:rFonts w:ascii="Times New Roman" w:hAnsi="Times New Roman" w:hint="eastAsia"/>
        </w:rPr>
        <w:t>界面点击登陆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注册即可进入注册界面，注册界面如图五所示，主</w:t>
      </w:r>
      <w:r>
        <w:rPr>
          <w:rFonts w:ascii="Times New Roman" w:hAnsi="Times New Roman" w:hint="eastAsia"/>
        </w:rPr>
        <w:t>要分为四个部分，顶部负责返回上一级界面，即设置界面；下面部分负责收集注册信息并判断是否符合标准，例如电话只能由数字组成等等；再下面是前往登陆界面的跳转部分，最下面则是负责提交注册信息的部分。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登陆界面与注册界面相类似。如图六所示。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5" name="图片 5" descr="Screenshot_2018-01-15-15-48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8-01-15-15-48-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              </w:t>
      </w: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6" name="图片 6" descr="Screenshot_2018-01-15-15-48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8-01-15-15-48-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CA" w:rsidRDefault="00D02016">
      <w:pPr>
        <w:spacing w:line="360" w:lineRule="auto"/>
        <w:ind w:firstLineChars="400" w:firstLine="723"/>
        <w:rPr>
          <w:rFonts w:ascii="Times New Roman" w:hAnsi="Times New Roman"/>
          <w:b/>
          <w:bCs/>
          <w:sz w:val="18"/>
          <w:szCs w:val="18"/>
        </w:rPr>
      </w:pPr>
      <w:r>
        <w:rPr>
          <w:rFonts w:ascii="Times New Roman" w:hAnsi="Times New Roman" w:hint="eastAsia"/>
          <w:b/>
          <w:bCs/>
          <w:sz w:val="18"/>
          <w:szCs w:val="18"/>
        </w:rPr>
        <w:t>图五：注册界面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                                       </w:t>
      </w:r>
      <w:r>
        <w:rPr>
          <w:rFonts w:ascii="Times New Roman" w:hAnsi="Times New Roman" w:hint="eastAsia"/>
          <w:b/>
          <w:bCs/>
          <w:sz w:val="18"/>
          <w:szCs w:val="18"/>
        </w:rPr>
        <w:t>图六：登陆界面</w:t>
      </w: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D02016">
      <w:pPr>
        <w:spacing w:line="360" w:lineRule="auto"/>
        <w:ind w:firstLineChars="400" w:firstLine="840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     </w:t>
      </w:r>
    </w:p>
    <w:p w:rsidR="005829CA" w:rsidRDefault="00D02016">
      <w:pPr>
        <w:pStyle w:val="3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2.4 </w:t>
      </w:r>
      <w:r>
        <w:rPr>
          <w:rFonts w:ascii="Times New Roman" w:hAnsi="Times New Roman" w:hint="eastAsia"/>
        </w:rPr>
        <w:t>定位界面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从主页点击右上角的定位图标即可进入定位界面，定位界面如图七所示，定位界面分为两部分，顶部是返回按钮和跳转到记录界面的按钮，下面是一个地图，用来显示当前位置和移动轨迹。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记录界面如图八所示，该部分以天为单位记录了病人的运动时间、运动距离等信息，用于服务器</w:t>
      </w:r>
      <w:proofErr w:type="gramStart"/>
      <w:r>
        <w:rPr>
          <w:rFonts w:ascii="Times New Roman" w:hAnsi="Times New Roman" w:hint="eastAsia"/>
        </w:rPr>
        <w:t>端显示</w:t>
      </w:r>
      <w:proofErr w:type="gramEnd"/>
      <w:r>
        <w:rPr>
          <w:rFonts w:ascii="Times New Roman" w:hAnsi="Times New Roman" w:hint="eastAsia"/>
        </w:rPr>
        <w:t>病人的运动轨迹。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本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是根据</w:t>
      </w:r>
      <w:r>
        <w:rPr>
          <w:rFonts w:ascii="Times New Roman" w:hAnsi="Times New Roman" w:hint="eastAsia"/>
        </w:rPr>
        <w:t>GPS</w:t>
      </w:r>
      <w:r>
        <w:rPr>
          <w:rFonts w:ascii="Times New Roman" w:hAnsi="Times New Roman" w:hint="eastAsia"/>
        </w:rPr>
        <w:t>和移动网络进行定位，采用的是高德地图的定位</w:t>
      </w:r>
      <w:r>
        <w:rPr>
          <w:rFonts w:ascii="Times New Roman" w:hAnsi="Times New Roman" w:hint="eastAsia"/>
        </w:rPr>
        <w:t>API</w:t>
      </w:r>
      <w:r>
        <w:rPr>
          <w:rFonts w:ascii="Times New Roman" w:hAnsi="Times New Roman" w:hint="eastAsia"/>
        </w:rPr>
        <w:t>，定位精度为</w:t>
      </w:r>
      <w:r>
        <w:rPr>
          <w:rFonts w:ascii="Times New Roman" w:hAnsi="Times New Roman" w:hint="eastAsia"/>
        </w:rPr>
        <w:t>5m</w:t>
      </w:r>
      <w:r>
        <w:rPr>
          <w:rFonts w:ascii="Times New Roman" w:hAnsi="Times New Roman" w:hint="eastAsia"/>
        </w:rPr>
        <w:t>。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7" name="图片 7" descr="Screenshot_2018-01-15-16-31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8-01-15-16-31-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               </w:t>
      </w: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8" name="图片 8" descr="Screenshot_2018-01-15-17-18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8-01-15-17-18-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CA" w:rsidRDefault="00D02016">
      <w:pPr>
        <w:spacing w:line="360" w:lineRule="auto"/>
        <w:ind w:firstLineChars="400" w:firstLine="723"/>
        <w:rPr>
          <w:rFonts w:ascii="Times New Roman" w:hAnsi="Times New Roman"/>
          <w:b/>
          <w:bCs/>
          <w:sz w:val="18"/>
          <w:szCs w:val="18"/>
        </w:rPr>
      </w:pPr>
      <w:r>
        <w:rPr>
          <w:rFonts w:ascii="Times New Roman" w:hAnsi="Times New Roman" w:hint="eastAsia"/>
          <w:b/>
          <w:bCs/>
          <w:sz w:val="18"/>
          <w:szCs w:val="18"/>
        </w:rPr>
        <w:t>图七：定位界面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                                        </w:t>
      </w:r>
      <w:r>
        <w:rPr>
          <w:rFonts w:ascii="Times New Roman" w:hAnsi="Times New Roman" w:hint="eastAsia"/>
          <w:b/>
          <w:bCs/>
          <w:sz w:val="18"/>
          <w:szCs w:val="18"/>
        </w:rPr>
        <w:t>图八：记录界面</w:t>
      </w: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400" w:firstLine="840"/>
        <w:rPr>
          <w:rFonts w:ascii="Times New Roman" w:hAnsi="Times New Roman"/>
        </w:rPr>
      </w:pPr>
    </w:p>
    <w:p w:rsidR="005829CA" w:rsidRDefault="00D02016">
      <w:pPr>
        <w:pStyle w:val="3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2.5 </w:t>
      </w:r>
      <w:r>
        <w:rPr>
          <w:rFonts w:ascii="Times New Roman" w:hAnsi="Times New Roman" w:hint="eastAsia"/>
        </w:rPr>
        <w:t>表单提交界面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表单提交界面主要分为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个，第一个是健康自测部分，如图九所示，健康自测部分将两种相反的状态分开，并用数字来表示程度，如图九所示，如果病人并不咳嗽，就选择相对靠近</w:t>
      </w:r>
      <w:proofErr w:type="gramStart"/>
      <w:r>
        <w:rPr>
          <w:rFonts w:ascii="Times New Roman" w:hAnsi="Times New Roman"/>
        </w:rPr>
        <w:t>”</w:t>
      </w:r>
      <w:proofErr w:type="gramEnd"/>
      <w:r>
        <w:rPr>
          <w:rFonts w:ascii="Times New Roman" w:hAnsi="Times New Roman" w:hint="eastAsia"/>
        </w:rPr>
        <w:t>我从不咳嗽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的数字，例如</w:t>
      </w:r>
      <w:r>
        <w:rPr>
          <w:rFonts w:ascii="Times New Roman" w:hAnsi="Times New Roman" w:hint="eastAsia"/>
        </w:rPr>
        <w:t>0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等；如果病人咳嗽的很严重，就选择相对靠近</w:t>
      </w:r>
      <w:proofErr w:type="gramStart"/>
      <w:r>
        <w:rPr>
          <w:rFonts w:ascii="Times New Roman" w:hAnsi="Times New Roman"/>
        </w:rPr>
        <w:t>”</w:t>
      </w:r>
      <w:proofErr w:type="gramEnd"/>
      <w:r>
        <w:rPr>
          <w:rFonts w:ascii="Times New Roman" w:hAnsi="Times New Roman" w:hint="eastAsia"/>
        </w:rPr>
        <w:t>我总是咳嗽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的数字，例如</w:t>
      </w:r>
      <w:r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等，在选择完成之后点击右边的绿色箭头即可前往下一题，如果想更改之前的选择则点击左边的蓝色箭头即可返回上一题。第一题的蓝色箭头无法点击，最后一题的绿色箭头代表完成填写进行提交。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图十、十一分别代表了用药情况的问卷填写和就医情况的问卷填写。图十二是填写完成的提示界面，如果确认填写完成则点击是即可提交问卷，点击否则重新填写问卷。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9" name="图片 9" descr="Screenshot_2018-01-15-16-32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8-01-15-16-32-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              </w:t>
      </w: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10" name="图片 10" descr="Screenshot_2018-01-15-16-32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8-01-15-16-32-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CA" w:rsidRDefault="00D02016">
      <w:pPr>
        <w:spacing w:line="360" w:lineRule="auto"/>
        <w:ind w:firstLineChars="400" w:firstLine="723"/>
        <w:rPr>
          <w:rFonts w:ascii="Times New Roman" w:hAnsi="Times New Roman"/>
        </w:rPr>
      </w:pPr>
      <w:r>
        <w:rPr>
          <w:rFonts w:ascii="Times New Roman" w:hAnsi="Times New Roman" w:hint="eastAsia"/>
          <w:b/>
          <w:bCs/>
          <w:sz w:val="18"/>
          <w:szCs w:val="18"/>
        </w:rPr>
        <w:t>图九：健康自测问卷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                                </w:t>
      </w:r>
      <w:r>
        <w:rPr>
          <w:rFonts w:ascii="Times New Roman" w:hAnsi="Times New Roman" w:hint="eastAsia"/>
          <w:b/>
          <w:bCs/>
          <w:sz w:val="18"/>
          <w:szCs w:val="18"/>
        </w:rPr>
        <w:t>图十：用药情况调查问卷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 </w:t>
      </w:r>
      <w:r>
        <w:rPr>
          <w:rFonts w:ascii="Times New Roman" w:hAnsi="Times New Roman" w:hint="eastAsia"/>
        </w:rPr>
        <w:t xml:space="preserve">          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114300" distR="114300">
            <wp:extent cx="2025015" cy="3599815"/>
            <wp:effectExtent l="0" t="0" r="1905" b="12065"/>
            <wp:docPr id="12" name="图片 12" descr="Screenshot_2018-01-15-16-33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8-01-15-16-33-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              </w:t>
      </w: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52320" cy="3648710"/>
            <wp:effectExtent l="0" t="0" r="5080" b="8890"/>
            <wp:docPr id="13" name="图片 13" descr="Screenshot_2018-01-15-16-32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8-01-15-16-32-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 </w:t>
      </w:r>
    </w:p>
    <w:p w:rsidR="005829CA" w:rsidRDefault="00D02016">
      <w:pPr>
        <w:spacing w:line="360" w:lineRule="auto"/>
        <w:ind w:firstLineChars="200" w:firstLine="361"/>
        <w:rPr>
          <w:rFonts w:ascii="Times New Roman" w:hAnsi="Times New Roman"/>
          <w:b/>
          <w:bCs/>
          <w:sz w:val="18"/>
          <w:szCs w:val="18"/>
        </w:rPr>
      </w:pPr>
      <w:r>
        <w:rPr>
          <w:rFonts w:ascii="Times New Roman" w:hAnsi="Times New Roman" w:hint="eastAsia"/>
          <w:b/>
          <w:bCs/>
          <w:sz w:val="18"/>
          <w:szCs w:val="18"/>
        </w:rPr>
        <w:t>图十一：就医情况调查问卷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                                    </w:t>
      </w:r>
      <w:r>
        <w:rPr>
          <w:rFonts w:ascii="Times New Roman" w:hAnsi="Times New Roman" w:hint="eastAsia"/>
          <w:b/>
          <w:bCs/>
          <w:sz w:val="18"/>
          <w:szCs w:val="18"/>
        </w:rPr>
        <w:t>图十二：提交界面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pStyle w:val="3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2.6 </w:t>
      </w:r>
      <w:r>
        <w:rPr>
          <w:rFonts w:ascii="Times New Roman" w:hAnsi="Times New Roman" w:hint="eastAsia"/>
        </w:rPr>
        <w:t>拍照界面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在用药情况调查中填写</w:t>
      </w:r>
      <w:proofErr w:type="gramStart"/>
      <w:r>
        <w:rPr>
          <w:rFonts w:ascii="Times New Roman" w:hAnsi="Times New Roman"/>
        </w:rPr>
        <w:t>”</w:t>
      </w:r>
      <w:proofErr w:type="gramEnd"/>
      <w:r>
        <w:rPr>
          <w:rFonts w:ascii="Times New Roman" w:hAnsi="Times New Roman" w:hint="eastAsia"/>
        </w:rPr>
        <w:t>停止用药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或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更换用药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、或者在就医情况调查中填写除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未就医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以外的选项就会跳转到拍照界面，未拍照时的界面如图十三所示，点击中下部的照相机图标即可调用系统相机进行拍照，在完成拍照后，拍照界面的空白部分会显示刚才拍下照片的缩略图，如图十四所示，方便病人进行取舍。右下角的确定按钮负责提交照片到服务器端，方便医生进行诊断。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14" name="图片 14" descr="Screenshot_2018-01-15-16-32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8-01-15-16-32-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              </w:t>
      </w: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15" name="图片 15" descr="Screenshot_2018-01-15-16-33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8-01-15-16-33-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CA" w:rsidRDefault="00D02016">
      <w:pPr>
        <w:spacing w:line="360" w:lineRule="auto"/>
        <w:ind w:firstLineChars="100" w:firstLine="181"/>
        <w:rPr>
          <w:rFonts w:ascii="Times New Roman" w:hAnsi="Times New Roman"/>
          <w:b/>
          <w:bCs/>
          <w:sz w:val="18"/>
          <w:szCs w:val="18"/>
        </w:rPr>
      </w:pPr>
      <w:r>
        <w:rPr>
          <w:rFonts w:ascii="Times New Roman" w:hAnsi="Times New Roman" w:hint="eastAsia"/>
          <w:b/>
          <w:bCs/>
          <w:sz w:val="18"/>
          <w:szCs w:val="18"/>
        </w:rPr>
        <w:t>图十三：未完成拍照的拍照界面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                           </w:t>
      </w:r>
      <w:r>
        <w:rPr>
          <w:rFonts w:ascii="Times New Roman" w:hAnsi="Times New Roman" w:hint="eastAsia"/>
          <w:b/>
          <w:bCs/>
          <w:sz w:val="18"/>
          <w:szCs w:val="18"/>
        </w:rPr>
        <w:t>图十四：完成拍照的拍照界面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</w:t>
      </w:r>
    </w:p>
    <w:p w:rsidR="005829CA" w:rsidRDefault="005829CA">
      <w:pPr>
        <w:spacing w:line="360" w:lineRule="auto"/>
        <w:ind w:firstLineChars="100" w:firstLine="21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100" w:firstLine="21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100" w:firstLine="21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100" w:firstLine="210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100" w:firstLine="210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pStyle w:val="3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2.7 </w:t>
      </w:r>
      <w:r>
        <w:rPr>
          <w:rFonts w:ascii="Times New Roman" w:hAnsi="Times New Roman" w:hint="eastAsia"/>
        </w:rPr>
        <w:t>交流界面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在主页点击联系医生就会进入交流界面，病人在这个界面可以编辑自己想与医生交流的话，点击发送即可将其发给医生，如图十五所示。医生在网页端可以对病人进行反馈，交流界面也可以显示医生发给病人的话，如图十六所示。</w:t>
      </w: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本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采用极光推送的</w:t>
      </w:r>
      <w:r>
        <w:rPr>
          <w:rFonts w:ascii="Times New Roman" w:hAnsi="Times New Roman" w:hint="eastAsia"/>
        </w:rPr>
        <w:t>API</w:t>
      </w:r>
      <w:r>
        <w:rPr>
          <w:rFonts w:ascii="Times New Roman" w:hAnsi="Times New Roman" w:hint="eastAsia"/>
        </w:rPr>
        <w:t>进行推送。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D0201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17" name="图片 17" descr="Screenshot_2018-01-15-16-3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8-01-15-16-33-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</w:rPr>
        <w:t xml:space="preserve">               </w:t>
      </w:r>
      <w:r>
        <w:rPr>
          <w:rFonts w:ascii="Times New Roman" w:hAnsi="Times New Roman" w:hint="eastAsia"/>
          <w:noProof/>
        </w:rPr>
        <w:drawing>
          <wp:inline distT="0" distB="0" distL="114300" distR="114300">
            <wp:extent cx="2025015" cy="3599815"/>
            <wp:effectExtent l="0" t="0" r="1905" b="12065"/>
            <wp:docPr id="18" name="图片 18" descr="Screenshot_2018-01-15-16-34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18-01-15-16-34-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CA" w:rsidRDefault="00D02016">
      <w:pPr>
        <w:spacing w:line="360" w:lineRule="auto"/>
        <w:ind w:firstLineChars="100" w:firstLine="181"/>
        <w:rPr>
          <w:rFonts w:ascii="Times New Roman" w:hAnsi="Times New Roman"/>
          <w:b/>
          <w:bCs/>
          <w:sz w:val="18"/>
          <w:szCs w:val="18"/>
        </w:rPr>
      </w:pPr>
      <w:r>
        <w:rPr>
          <w:rFonts w:ascii="Times New Roman" w:hAnsi="Times New Roman" w:hint="eastAsia"/>
          <w:b/>
          <w:bCs/>
          <w:sz w:val="18"/>
          <w:szCs w:val="18"/>
        </w:rPr>
        <w:t>图十五：病人向医生发送信息</w:t>
      </w:r>
      <w:r>
        <w:rPr>
          <w:rFonts w:ascii="Times New Roman" w:hAnsi="Times New Roman" w:hint="eastAsia"/>
          <w:b/>
          <w:bCs/>
          <w:sz w:val="18"/>
          <w:szCs w:val="18"/>
        </w:rPr>
        <w:t xml:space="preserve">                             </w:t>
      </w:r>
      <w:r>
        <w:rPr>
          <w:rFonts w:ascii="Times New Roman" w:hAnsi="Times New Roman" w:hint="eastAsia"/>
          <w:b/>
          <w:bCs/>
          <w:sz w:val="18"/>
          <w:szCs w:val="18"/>
        </w:rPr>
        <w:t>图</w:t>
      </w:r>
      <w:r>
        <w:rPr>
          <w:rFonts w:ascii="Times New Roman" w:hAnsi="Times New Roman" w:hint="eastAsia"/>
          <w:b/>
          <w:bCs/>
          <w:sz w:val="18"/>
          <w:szCs w:val="18"/>
        </w:rPr>
        <w:t>十六：医生向病人反馈信息</w:t>
      </w:r>
    </w:p>
    <w:p w:rsidR="005829CA" w:rsidRDefault="005829CA">
      <w:pPr>
        <w:spacing w:line="360" w:lineRule="auto"/>
        <w:ind w:firstLineChars="100" w:firstLine="181"/>
        <w:rPr>
          <w:rFonts w:ascii="Times New Roman" w:hAnsi="Times New Roman"/>
          <w:b/>
          <w:bCs/>
          <w:sz w:val="18"/>
          <w:szCs w:val="18"/>
        </w:rPr>
      </w:pPr>
    </w:p>
    <w:p w:rsidR="005829CA" w:rsidRDefault="005829CA">
      <w:pPr>
        <w:spacing w:line="360" w:lineRule="auto"/>
        <w:ind w:firstLineChars="100" w:firstLine="181"/>
        <w:rPr>
          <w:rFonts w:ascii="Times New Roman" w:hAnsi="Times New Roman"/>
          <w:b/>
          <w:bCs/>
          <w:sz w:val="18"/>
          <w:szCs w:val="18"/>
        </w:rPr>
      </w:pPr>
    </w:p>
    <w:p w:rsidR="005829CA" w:rsidRDefault="005829CA">
      <w:pPr>
        <w:spacing w:line="360" w:lineRule="auto"/>
        <w:ind w:firstLineChars="100" w:firstLine="181"/>
        <w:rPr>
          <w:rFonts w:ascii="Times New Roman" w:hAnsi="Times New Roman"/>
          <w:b/>
          <w:bCs/>
          <w:sz w:val="18"/>
          <w:szCs w:val="18"/>
        </w:rPr>
      </w:pPr>
    </w:p>
    <w:p w:rsidR="005829CA" w:rsidRDefault="005829CA">
      <w:pPr>
        <w:spacing w:line="360" w:lineRule="auto"/>
        <w:ind w:firstLineChars="100" w:firstLine="181"/>
        <w:rPr>
          <w:rFonts w:ascii="Times New Roman" w:hAnsi="Times New Roman"/>
          <w:b/>
          <w:bCs/>
          <w:sz w:val="18"/>
          <w:szCs w:val="18"/>
        </w:rPr>
      </w:pPr>
    </w:p>
    <w:p w:rsidR="005829CA" w:rsidRDefault="005829CA">
      <w:pPr>
        <w:spacing w:line="360" w:lineRule="auto"/>
        <w:ind w:firstLineChars="100" w:firstLine="181"/>
        <w:rPr>
          <w:rFonts w:ascii="Times New Roman" w:hAnsi="Times New Roman"/>
          <w:b/>
          <w:bCs/>
          <w:sz w:val="18"/>
          <w:szCs w:val="18"/>
        </w:rPr>
      </w:pPr>
    </w:p>
    <w:p w:rsidR="005829CA" w:rsidRDefault="00D02016">
      <w:pPr>
        <w:pStyle w:val="2"/>
        <w:numPr>
          <w:ilvl w:val="0"/>
          <w:numId w:val="1"/>
        </w:numPr>
        <w:spacing w:line="360" w:lineRule="auto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 w:hint="eastAsia"/>
        </w:rPr>
        <w:lastRenderedPageBreak/>
        <w:t>其他功能</w:t>
      </w:r>
    </w:p>
    <w:p w:rsidR="005829CA" w:rsidRDefault="00D02016">
      <w:pPr>
        <w:pStyle w:val="2"/>
        <w:numPr>
          <w:ilvl w:val="0"/>
          <w:numId w:val="2"/>
        </w:numPr>
        <w:spacing w:line="360" w:lineRule="auto"/>
        <w:rPr>
          <w:rFonts w:ascii="Times New Roman" w:eastAsiaTheme="minorEastAsia" w:hAnsi="Times New Roman"/>
          <w:b w:val="0"/>
          <w:sz w:val="21"/>
          <w:szCs w:val="21"/>
        </w:rPr>
      </w:pPr>
      <w:r>
        <w:rPr>
          <w:rFonts w:ascii="Times New Roman" w:eastAsiaTheme="minorEastAsia" w:hAnsi="Times New Roman" w:hint="eastAsia"/>
          <w:b w:val="0"/>
          <w:sz w:val="21"/>
          <w:szCs w:val="21"/>
        </w:rPr>
        <w:t>本</w:t>
      </w:r>
      <w:r>
        <w:rPr>
          <w:rFonts w:ascii="Times New Roman" w:eastAsiaTheme="minorEastAsia" w:hAnsi="Times New Roman" w:hint="eastAsia"/>
          <w:b w:val="0"/>
          <w:sz w:val="21"/>
          <w:szCs w:val="21"/>
        </w:rPr>
        <w:t>App</w:t>
      </w:r>
      <w:r>
        <w:rPr>
          <w:rFonts w:ascii="Times New Roman" w:eastAsiaTheme="minorEastAsia" w:hAnsi="Times New Roman" w:hint="eastAsia"/>
          <w:b w:val="0"/>
          <w:sz w:val="21"/>
          <w:szCs w:val="21"/>
        </w:rPr>
        <w:t>每日第一次启动均会自动检查是否有新版本发布，如果有新版本则自动下载并安装。</w:t>
      </w:r>
    </w:p>
    <w:p w:rsidR="005829CA" w:rsidRDefault="00D02016">
      <w:pPr>
        <w:numPr>
          <w:ilvl w:val="0"/>
          <w:numId w:val="2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本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具有定时上传功能，如果用户在填写表单的时候无网络连接，则本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会暂时将信息保存至本地，并在有网络连接的时候自动进行上传。</w:t>
      </w:r>
    </w:p>
    <w:p w:rsidR="005829CA" w:rsidRDefault="00D02016">
      <w:pPr>
        <w:numPr>
          <w:ilvl w:val="0"/>
          <w:numId w:val="2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本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定位功能每日</w:t>
      </w:r>
      <w:r>
        <w:rPr>
          <w:rFonts w:ascii="Times New Roman" w:hAnsi="Times New Roman" w:hint="eastAsia"/>
        </w:rPr>
        <w:t>5:00-21:00</w:t>
      </w:r>
      <w:r>
        <w:rPr>
          <w:rFonts w:ascii="Times New Roman" w:hAnsi="Times New Roman" w:hint="eastAsia"/>
        </w:rPr>
        <w:t>开启，为了减少电量消耗，本</w:t>
      </w:r>
      <w:r>
        <w:rPr>
          <w:rFonts w:ascii="Times New Roman" w:hAnsi="Times New Roman" w:hint="eastAsia"/>
        </w:rPr>
        <w:t>App</w:t>
      </w:r>
      <w:r>
        <w:rPr>
          <w:rFonts w:ascii="Times New Roman" w:hAnsi="Times New Roman" w:hint="eastAsia"/>
        </w:rPr>
        <w:t>采取动态调整定位间隔的算法，在静止状态下的电量消耗很低，运动状态下的定位精度较高。</w:t>
      </w: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rPr>
          <w:rFonts w:ascii="Times New Roman" w:hAnsi="Times New Roman"/>
        </w:rPr>
      </w:pPr>
    </w:p>
    <w:p w:rsidR="005829CA" w:rsidRDefault="005829CA">
      <w:pPr>
        <w:spacing w:line="360" w:lineRule="auto"/>
        <w:ind w:firstLineChars="100" w:firstLine="210"/>
        <w:rPr>
          <w:rFonts w:ascii="Times New Roman" w:hAnsi="Times New Roman"/>
          <w:szCs w:val="21"/>
        </w:rPr>
      </w:pPr>
    </w:p>
    <w:sectPr w:rsidR="005829CA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2016" w:rsidRDefault="00D02016">
      <w:r>
        <w:separator/>
      </w:r>
    </w:p>
  </w:endnote>
  <w:endnote w:type="continuationSeparator" w:id="0">
    <w:p w:rsidR="00D02016" w:rsidRDefault="00D02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29CA" w:rsidRDefault="00D0201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829CA" w:rsidRDefault="00D02016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j7IrpG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:rsidR="005829CA" w:rsidRDefault="00D02016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2016" w:rsidRDefault="00D02016">
      <w:r>
        <w:separator/>
      </w:r>
    </w:p>
  </w:footnote>
  <w:footnote w:type="continuationSeparator" w:id="0">
    <w:p w:rsidR="00D02016" w:rsidRDefault="00D02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5C6D72"/>
    <w:multiLevelType w:val="singleLevel"/>
    <w:tmpl w:val="5A5C6D72"/>
    <w:lvl w:ilvl="0">
      <w:start w:val="2"/>
      <w:numFmt w:val="decimal"/>
      <w:suff w:val="nothing"/>
      <w:lvlText w:val="%1 "/>
      <w:lvlJc w:val="left"/>
    </w:lvl>
  </w:abstractNum>
  <w:abstractNum w:abstractNumId="1" w15:restartNumberingAfterBreak="0">
    <w:nsid w:val="5A5C7AAB"/>
    <w:multiLevelType w:val="singleLevel"/>
    <w:tmpl w:val="5A5C7AAB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63874CD"/>
    <w:rsid w:val="005829CA"/>
    <w:rsid w:val="0075763C"/>
    <w:rsid w:val="00D02016"/>
    <w:rsid w:val="163874CD"/>
    <w:rsid w:val="2888198E"/>
    <w:rsid w:val="35546B49"/>
    <w:rsid w:val="3E43021E"/>
    <w:rsid w:val="424817CD"/>
    <w:rsid w:val="4789105B"/>
    <w:rsid w:val="4BBD2024"/>
    <w:rsid w:val="4DB31BF7"/>
    <w:rsid w:val="55117B68"/>
    <w:rsid w:val="7B78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41C28B"/>
  <w15:docId w15:val="{5DB0E14E-4195-47FE-ADC8-803B7CA34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354</Words>
  <Characters>2023</Characters>
  <Application>Microsoft Office Word</Application>
  <DocSecurity>0</DocSecurity>
  <Lines>16</Lines>
  <Paragraphs>4</Paragraphs>
  <ScaleCrop>false</ScaleCrop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迂 晓强</cp:lastModifiedBy>
  <cp:revision>2</cp:revision>
  <dcterms:created xsi:type="dcterms:W3CDTF">2018-01-15T08:42:00Z</dcterms:created>
  <dcterms:modified xsi:type="dcterms:W3CDTF">2019-01-17T07:12:00Z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