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center"/>
        <w:rPr>
          <w:rFonts w:hint="eastAsia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Report for first assignment in deep learning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Yuxi Mao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I.Introduction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color="auto" w:fill="auto"/>
          <w:lang w:val="en-US" w:eastAsia="zh-CN" w:bidi="ar"/>
        </w:rPr>
        <w:t xml:space="preserve">In this assignment, I </w:t>
      </w:r>
      <w:r>
        <w:rPr>
          <w:rFonts w:hint="default" w:ascii="Times New Roman" w:hAnsi="Times New Roman" w:eastAsia="sans-serif" w:cs="Times New Roman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Implement the Logistic regression</w:t>
      </w:r>
      <w:r>
        <w:rPr>
          <w:rFonts w:hint="eastAsia" w:ascii="Times New Roman" w:hAnsi="Times New Roman" w:eastAsia="sans-serif" w:cs="Times New Roman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. The data set is the MNISET,which is simple computer vision data set. Then I just training the model.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II.Objectives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In this project I want to create a model that use the Logistic regression. After the practice I will get a height efficiency model and also know how to use the softmax the MNIST and use the tf.argmax to evaluation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III.Approaches/Method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 use the Softmax regression as the methods.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2"/>
          <w:szCs w:val="12"/>
          <w:shd w:val="clear" w:fill="FFFFFF"/>
        </w:rPr>
        <w:t> 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softmax regression is a simple model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that can assign probabilities to object being several different things. The 2 step of softmax are firstly add up the evidence a the begin of the input, then convert the evidence to probabilities.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The softmax regression can looking as following:</w:t>
      </w:r>
    </w:p>
    <w:p>
      <w:pPr>
        <w:keepNext w:val="0"/>
        <w:keepLines w:val="0"/>
        <w:widowControl/>
        <w:suppressLineNumbers w:val="0"/>
        <w:spacing w:before="206" w:beforeAutospacing="0" w:after="103" w:afterAutospacing="0"/>
        <w:ind w:left="0" w:right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49450" cy="778510"/>
            <wp:effectExtent l="0" t="0" r="10795" b="8255"/>
            <wp:docPr id="1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49450" cy="77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06" w:beforeAutospacing="0" w:after="103" w:afterAutospacing="0"/>
        <w:ind w:left="0" w:right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If write as equations then: </w:t>
      </w:r>
    </w:p>
    <w:p>
      <w:pPr>
        <w:keepNext w:val="0"/>
        <w:keepLines w:val="0"/>
        <w:widowControl/>
        <w:suppressLineNumbers w:val="0"/>
        <w:spacing w:before="206" w:beforeAutospacing="0" w:after="103" w:afterAutospacing="0"/>
        <w:ind w:left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23210" cy="645160"/>
            <wp:effectExtent l="0" t="0" r="3810" b="8255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82321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06" w:beforeAutospacing="0" w:after="103" w:afterAutospacing="0"/>
        <w:ind w:left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And we can just write:</w:t>
      </w:r>
    </w:p>
    <w:p>
      <w:pPr>
        <w:keepNext w:val="0"/>
        <w:keepLines w:val="0"/>
        <w:widowControl/>
        <w:suppressLineNumbers w:val="0"/>
        <w:spacing w:before="206" w:beforeAutospacing="0" w:after="103" w:afterAutospacing="0"/>
        <w:ind w:left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83715" cy="323850"/>
            <wp:effectExtent l="0" t="0" r="3175" b="9525"/>
            <wp:docPr id="15" name="图片 15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IV.Workflow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Now I will show the workflow of my project.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Firstly, I just import the tensorflow: </w:t>
      </w: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1437005" cy="169545"/>
            <wp:effectExtent l="0" t="0" r="3175" b="3810"/>
            <wp:docPr id="1" name="图片 1" descr="360截图17650107121118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176501071211181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700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Then, I need to input the MNIST data set: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284980" cy="509270"/>
            <wp:effectExtent l="0" t="0" r="8890" b="1079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Then create the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658745" cy="490220"/>
            <wp:effectExtent l="0" t="0" r="8255" b="317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Then, we need a line to define the model: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286635" cy="169545"/>
            <wp:effectExtent l="0" t="0" r="6985" b="381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So now we have our model here. Then we need to training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The cross-entropy will help a lot. To implement it, we need to create a new placeholder: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724150" cy="137160"/>
            <wp:effectExtent l="0" t="0" r="9525" b="952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Then implement the cross-entropy function: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108575" cy="176530"/>
            <wp:effectExtent l="0" t="0" r="12065" b="1016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Take TensorFlow to train it, launch the model in InteractiveSession, Then create an operation to initialize the variables: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598670" cy="528955"/>
            <wp:effectExtent l="0" t="0" r="1905" b="4445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867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Then we can training it. Lets try 500 times: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984625" cy="554990"/>
            <wp:effectExtent l="0" t="0" r="2540" b="508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To know if our model is good efficiency, we just evaluating 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We use tf.argmax here. It will return the booleans value and we let true=1, false=0, find the mean value. So taht we can know the efficiency: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918710" cy="699135"/>
            <wp:effectExtent l="0" t="0" r="1905" b="7620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Then, we get the result: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756025" cy="1090930"/>
            <wp:effectExtent l="0" t="0" r="4445" b="2540"/>
            <wp:docPr id="10" name="图片 10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V.Datasets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I use the MNIST data set. MNIST data set is hosted on Yann LeCun`s website, here is the like of the data set:[http://yann.lecun.com/exdb/mnist/]. And it has the three part: 55000 points of the training data, 5000 of the validation and 10000 points of test data. Every data point has two parts: the image of handwritten digit and corresponding label. The MNIST are bunch of points in a 784-dimensional vector space.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VI.Parameters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X: Its a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>symbolic variable.</w:t>
      </w: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Its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not a specific value, when we ask TensorFlow we will input the value for it.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W,b: They are as tensors full of zeros.W was [784,10] because we need to multiply 784 dimensional 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vectors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 image by 10 dimensional vectors, b was [10] so that it be add to the output.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658745" cy="490220"/>
            <wp:effectExtent l="0" t="0" r="8255" b="3175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>Y: It is a line to define the model.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2286635" cy="169545"/>
            <wp:effectExtent l="0" t="0" r="6985" b="3810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VII.Evaluation &amp; Discussion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We use tf.argmax here to evaluation the model. It can show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</w:rPr>
        <w:t xml:space="preserve"> the index of the highest entry in a tensor along some axis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E3033"/>
          <w:spacing w:val="0"/>
          <w:sz w:val="24"/>
          <w:szCs w:val="24"/>
          <w:shd w:val="clear" w:fill="FFFFFF"/>
          <w:lang w:val="en-US" w:eastAsia="zh-CN"/>
        </w:rPr>
        <w:t xml:space="preserve">. I will use the tf.equal to check if the prediction matches is true or false. </w:t>
      </w:r>
      <w:r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t will return the booleans value so that we just let true=1, false=0, then put them in a list like [T,F,T,T]=[1,0,1,1], then we can find the mean value of the list. Then the output value will show the efficiency of the model.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I let the model try 500 times and the result are: 0.9155, and then I just keep running it, the result are 0.912, 0.9152, 0.9124. So the result are around 0.912-0.916, the efficiency is very height, but it can still be more valid.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right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/>
        <w:jc w:val="left"/>
        <w:rPr>
          <w:rFonts w:hint="default" w:ascii="Times New Roman" w:hAnsi="Times New Roman" w:eastAsia="sans-serif" w:cs="Times New Roman"/>
          <w:b/>
          <w:bCs/>
          <w:color w:val="333333"/>
          <w:spacing w:val="2"/>
          <w:sz w:val="24"/>
          <w:szCs w:val="24"/>
        </w:rPr>
      </w:pPr>
      <w:r>
        <w:rPr>
          <w:rFonts w:hint="default" w:ascii="Times New Roman" w:hAnsi="Times New Roman" w:eastAsia="sans-serif" w:cs="Times New Roman"/>
          <w:b/>
          <w:bCs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VIII.Conclusion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10" w:beforeAutospacing="0" w:line="10" w:lineRule="atLeast"/>
        <w:ind w:left="0" w:right="0" w:firstLine="420" w:firstLineChars="0"/>
        <w:jc w:val="left"/>
        <w:rPr>
          <w:rFonts w:hint="default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In this project I use the softmax as the method, use the MNIST as the data set to create a </w:t>
      </w:r>
      <w:r>
        <w:rPr>
          <w:rFonts w:hint="default" w:ascii="Times New Roman" w:hAnsi="Times New Roman" w:eastAsia="sans-serif" w:cs="Times New Roman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>Logistic regression</w:t>
      </w:r>
      <w:r>
        <w:rPr>
          <w:rFonts w:hint="eastAsia" w:ascii="Times New Roman" w:hAnsi="Times New Roman" w:eastAsia="sans-serif" w:cs="Times New Roman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 model</w:t>
      </w:r>
      <w:r>
        <w:rPr>
          <w:rFonts w:hint="eastAsia" w:ascii="Times New Roman" w:hAnsi="Times New Roman" w:eastAsia="sans-serif" w:cs="Times New Roman"/>
          <w:b w:val="0"/>
          <w:bCs w:val="0"/>
          <w:color w:val="333333"/>
          <w:spacing w:val="2"/>
          <w:kern w:val="0"/>
          <w:sz w:val="24"/>
          <w:szCs w:val="24"/>
          <w:shd w:val="clear" w:fill="FFFFFF"/>
          <w:lang w:val="en-US" w:eastAsia="zh-CN" w:bidi="ar"/>
        </w:rPr>
        <w:t xml:space="preserve">. Then I just training it then tf.argmax to evaluation its efficiency. After the the result the efficiency is not bad, but still have more space to improve. 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D409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0"/>
    <w:rPr>
      <w:b/>
      <w:color w:val="464A4F"/>
      <w:bdr w:val="single" w:color="BDC3C7" w:sz="4" w:space="0"/>
    </w:rPr>
  </w:style>
  <w:style w:type="character" w:styleId="5">
    <w:name w:val="FollowedHyperlink"/>
    <w:basedOn w:val="3"/>
    <w:qFormat/>
    <w:uiPriority w:val="0"/>
    <w:rPr>
      <w:color w:val="0061D5"/>
      <w:u w:val="none"/>
    </w:rPr>
  </w:style>
  <w:style w:type="character" w:styleId="6">
    <w:name w:val="Emphasis"/>
    <w:basedOn w:val="3"/>
    <w:qFormat/>
    <w:uiPriority w:val="0"/>
    <w:rPr>
      <w:i/>
    </w:rPr>
  </w:style>
  <w:style w:type="character" w:styleId="7">
    <w:name w:val="HTML Definition"/>
    <w:basedOn w:val="3"/>
    <w:qFormat/>
    <w:uiPriority w:val="0"/>
  </w:style>
  <w:style w:type="character" w:styleId="8">
    <w:name w:val="HTML Acronym"/>
    <w:basedOn w:val="3"/>
    <w:uiPriority w:val="0"/>
    <w:rPr>
      <w:shd w:val="clear" w:fill="FFFFFF"/>
    </w:rPr>
  </w:style>
  <w:style w:type="character" w:styleId="9">
    <w:name w:val="HTML Variable"/>
    <w:basedOn w:val="3"/>
    <w:uiPriority w:val="0"/>
  </w:style>
  <w:style w:type="character" w:styleId="10">
    <w:name w:val="Hyperlink"/>
    <w:basedOn w:val="3"/>
    <w:uiPriority w:val="0"/>
    <w:rPr>
      <w:color w:val="0061D5"/>
      <w:u w:val="none"/>
    </w:rPr>
  </w:style>
  <w:style w:type="character" w:styleId="11">
    <w:name w:val="HTML Code"/>
    <w:basedOn w:val="3"/>
    <w:uiPriority w:val="0"/>
    <w:rPr>
      <w:rFonts w:ascii="Courier New" w:hAnsi="Courier New"/>
      <w:sz w:val="20"/>
    </w:rPr>
  </w:style>
  <w:style w:type="character" w:styleId="12">
    <w:name w:val="HTML Cite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Liszt.Si</dc:creator>
  <cp:lastModifiedBy>Liszt.Si</cp:lastModifiedBy>
  <dcterms:modified xsi:type="dcterms:W3CDTF">2017-11-03T06:29:16Z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