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6E82" w14:textId="772B91D2" w:rsidR="009B70FE" w:rsidRDefault="00E0562D">
      <w:r>
        <w:t>The probability density function for exponential family can be expressed in the form:</w:t>
      </w:r>
    </w:p>
    <w:p w14:paraId="63B9BF7A" w14:textId="5D861FCC" w:rsidR="00343E6A" w:rsidRPr="00E0562D" w:rsidRDefault="00A47F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(x|θ)=h(x)exp{η(θ)T(x)-A(η)}</m:t>
          </m:r>
        </m:oMath>
      </m:oMathPara>
    </w:p>
    <w:p w14:paraId="7D7EAE58" w14:textId="362613DB" w:rsidR="00E0562D" w:rsidRPr="00286DE5" w:rsidRDefault="00E0562D">
      <w:pPr>
        <w:rPr>
          <w:rFonts w:hint="eastAsia"/>
        </w:rPr>
      </w:pPr>
      <w:r>
        <w:rPr>
          <w:rFonts w:hint="eastAsia"/>
        </w:rPr>
        <w:t>A</w:t>
      </w:r>
      <w:r>
        <w:t>nd for the Poisson distribution:</w:t>
      </w:r>
    </w:p>
    <w:p w14:paraId="077EF212" w14:textId="077EB2D6" w:rsidR="00286DE5" w:rsidRDefault="00286DE5">
      <w:r>
        <w:rPr>
          <w:rFonts w:hint="eastAsia"/>
        </w:rPr>
        <w:t>P</w:t>
      </w:r>
      <w:r>
        <w:t>arameter</w:t>
      </w:r>
      <m:oMath>
        <m:r>
          <w:rPr>
            <w:rFonts w:ascii="Cambria Math" w:hAnsi="Cambria Math"/>
          </w:rPr>
          <m:t xml:space="preserve"> θ</m:t>
        </m:r>
      </m:oMath>
      <w:r>
        <w:rPr>
          <w:rFonts w:hint="eastAsia"/>
        </w:rPr>
        <w:t xml:space="preserve"> </w:t>
      </w:r>
      <w:r>
        <w:t>-&gt;</w:t>
      </w:r>
      <m:oMath>
        <m:r>
          <w:rPr>
            <w:rFonts w:ascii="Cambria Math" w:hAnsi="Cambria Math"/>
          </w:rPr>
          <m:t xml:space="preserve"> λ</m:t>
        </m:r>
      </m:oMath>
    </w:p>
    <w:p w14:paraId="229F6268" w14:textId="6059D66D" w:rsidR="00286DE5" w:rsidRDefault="00286DE5">
      <w:r>
        <w:rPr>
          <w:rFonts w:hint="eastAsia"/>
        </w:rPr>
        <w:t>N</w:t>
      </w:r>
      <w:r>
        <w:t xml:space="preserve">atural parameter 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 xml:space="preserve"> </w:t>
      </w:r>
      <w:r>
        <w:t>-&gt; log</w:t>
      </w:r>
      <m:oMath>
        <m:r>
          <w:rPr>
            <w:rFonts w:ascii="Cambria Math" w:hAnsi="Cambria Math"/>
          </w:rPr>
          <m:t>λ</m:t>
        </m:r>
      </m:oMath>
    </w:p>
    <w:p w14:paraId="71840077" w14:textId="238756D2" w:rsidR="005D1157" w:rsidRDefault="005D1157">
      <w:r>
        <w:t xml:space="preserve">Inverse parameter mapping -&gt;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</w:p>
    <w:p w14:paraId="0401F4AD" w14:textId="3EE5AB5A" w:rsidR="00286DE5" w:rsidRDefault="005D1157">
      <w:r>
        <w:rPr>
          <w:rFonts w:hint="eastAsia"/>
        </w:rPr>
        <w:t>B</w:t>
      </w:r>
      <w:r>
        <w:t xml:space="preserve">ase measure 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 xml:space="preserve"> </w:t>
      </w:r>
      <w:r>
        <w:t>-&gt;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x!</m:t>
            </m:r>
          </m:den>
        </m:f>
      </m:oMath>
    </w:p>
    <w:p w14:paraId="713D786A" w14:textId="3A5A9DE1" w:rsidR="005D1157" w:rsidRDefault="005D1157">
      <w:r>
        <w:rPr>
          <w:rFonts w:hint="eastAsia"/>
        </w:rPr>
        <w:t>S</w:t>
      </w:r>
      <w:r>
        <w:t xml:space="preserve">ufficient statistic </w:t>
      </w:r>
      <m:oMath>
        <m:r>
          <w:rPr>
            <w:rFonts w:ascii="Cambria Math" w:hAnsi="Cambria Math"/>
          </w:rPr>
          <m:t>T(x)</m:t>
        </m:r>
      </m:oMath>
      <w:r>
        <w:rPr>
          <w:rFonts w:hint="eastAsia"/>
        </w:rPr>
        <w:t xml:space="preserve"> </w:t>
      </w:r>
      <w:r>
        <w:t xml:space="preserve">-&gt; </w:t>
      </w:r>
      <m:oMath>
        <m:r>
          <w:rPr>
            <w:rFonts w:ascii="Cambria Math" w:hAnsi="Cambria Math"/>
          </w:rPr>
          <m:t>x</m:t>
        </m:r>
      </m:oMath>
    </w:p>
    <w:p w14:paraId="4167878C" w14:textId="1B7530A5" w:rsidR="00A155F8" w:rsidRDefault="00A155F8">
      <w:r>
        <w:rPr>
          <w:rFonts w:hint="eastAsia"/>
        </w:rPr>
        <w:t>L</w:t>
      </w:r>
      <w:r>
        <w:t xml:space="preserve">og-partition </w:t>
      </w:r>
      <m:oMath>
        <m:r>
          <w:rPr>
            <w:rFonts w:ascii="Cambria Math" w:hAnsi="Cambria Math"/>
          </w:rPr>
          <m:t>A(η)</m:t>
        </m:r>
      </m:oMath>
      <w:r>
        <w:t xml:space="preserve"> -&gt;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</w:p>
    <w:p w14:paraId="4D5833DE" w14:textId="2027F47F" w:rsidR="00A155F8" w:rsidRDefault="00A155F8">
      <w:r>
        <w:rPr>
          <w:rFonts w:hint="eastAsia"/>
        </w:rPr>
        <w:t>L</w:t>
      </w:r>
      <w:r>
        <w:t xml:space="preserve">og-partition </w:t>
      </w:r>
      <m:oMath>
        <m:r>
          <w:rPr>
            <w:rFonts w:ascii="Cambria Math" w:hAnsi="Cambria Math"/>
          </w:rPr>
          <m:t>A(θ)</m:t>
        </m:r>
      </m:oMath>
      <w:r>
        <w:rPr>
          <w:rFonts w:hint="eastAsia"/>
        </w:rPr>
        <w:t xml:space="preserve"> </w:t>
      </w:r>
      <w:r>
        <w:t xml:space="preserve">-&gt; </w:t>
      </w:r>
      <m:oMath>
        <m:r>
          <w:rPr>
            <w:rFonts w:ascii="Cambria Math" w:hAnsi="Cambria Math"/>
          </w:rPr>
          <m:t>λ</m:t>
        </m:r>
      </m:oMath>
    </w:p>
    <w:p w14:paraId="37DB6575" w14:textId="42D71688" w:rsidR="00A155F8" w:rsidRPr="00286DE5" w:rsidRDefault="00A155F8">
      <w:r>
        <w:rPr>
          <w:rFonts w:hint="eastAsia"/>
        </w:rPr>
        <w:t>P</w:t>
      </w:r>
      <w:r>
        <w:t>MF of a Poisson random variable is given as follows:</w:t>
      </w:r>
    </w:p>
    <w:p w14:paraId="6D5647E5" w14:textId="3B25988D" w:rsidR="00286DE5" w:rsidRPr="00286DE5" w:rsidRDefault="00286DE5">
      <m:oMathPara>
        <m:oMath>
          <m:r>
            <w:rPr>
              <w:rFonts w:ascii="Cambria Math" w:hAnsi="Cambria Math"/>
            </w:rPr>
            <m:t>P(x|λ)=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>exp{x logλ - λ}</m:t>
          </m:r>
        </m:oMath>
      </m:oMathPara>
    </w:p>
    <w:p w14:paraId="2C5A3FA7" w14:textId="60F12A89" w:rsidR="00286DE5" w:rsidRDefault="00A155F8">
      <w:r>
        <w:rPr>
          <w:rFonts w:hint="eastAsia"/>
        </w:rPr>
        <w:t>C</w:t>
      </w:r>
      <w:r>
        <w:t xml:space="preserve">ross Entropy = </w:t>
      </w:r>
      <w:r w:rsidR="006E43A5"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logP(x|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EF9BF69" w14:textId="7BB955D1" w:rsidR="006E43A5" w:rsidRDefault="006E43A5">
      <w:r>
        <w:rPr>
          <w:rFonts w:hint="eastAsia"/>
        </w:rPr>
        <w:t xml:space="preserve"> </w:t>
      </w:r>
      <w:r>
        <w:t xml:space="preserve">          =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log(h(x)exp{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T(x)-A(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)})</m:t>
        </m:r>
      </m:oMath>
    </w:p>
    <w:p w14:paraId="101E245F" w14:textId="654714CB" w:rsidR="002C59AC" w:rsidRDefault="002C59AC">
      <w:r>
        <w:rPr>
          <w:rFonts w:hint="eastAsia"/>
        </w:rPr>
        <w:t xml:space="preserve"> </w:t>
      </w:r>
      <w:r>
        <w:t xml:space="preserve">          =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logh(x)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(x) + 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</w:p>
    <w:p w14:paraId="42F7775B" w14:textId="72F5957F" w:rsidR="006E43A5" w:rsidRDefault="006E43A5">
      <w:r>
        <w:rPr>
          <w:rFonts w:hint="eastAsia"/>
        </w:rPr>
        <w:t xml:space="preserve"> </w:t>
      </w:r>
      <w:r>
        <w:t xml:space="preserve">         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logh(x)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1735629" w14:textId="3B666373" w:rsidR="002C59AC" w:rsidRDefault="002C59AC">
      <w:r>
        <w:rPr>
          <w:rFonts w:hint="eastAsia"/>
        </w:rPr>
        <w:t xml:space="preserve"> </w:t>
      </w:r>
      <w:r>
        <w:t xml:space="preserve">          = </w:t>
      </w:r>
      <m:oMath>
        <m:r>
          <w:rPr>
            <w:rFonts w:ascii="Cambria Math" w:hAnsi="Cambria Math"/>
          </w:rPr>
          <m:t>log(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!)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4DA713CD" w14:textId="0D63C8BE" w:rsidR="00525836" w:rsidRDefault="002C59AC">
      <w:r>
        <w:t>For Poisson distribution,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25836">
        <w:t xml:space="preserve">,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25836">
        <w:rPr>
          <w:rFonts w:hint="eastAsia"/>
        </w:rPr>
        <w:t>,</w:t>
      </w:r>
      <w:r w:rsidR="005258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52583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[T(x)]=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[x]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LLN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818E356" w14:textId="46B20BD3" w:rsidR="00525836" w:rsidRDefault="00525836">
      <w:r>
        <w:rPr>
          <w:rFonts w:hint="eastAsia"/>
        </w:rPr>
        <w:t>=</w:t>
      </w:r>
      <m:oMath>
        <m:r>
          <w:rPr>
            <w:rFonts w:ascii="Cambria Math" w:hAnsi="Cambria Math"/>
          </w:rPr>
          <m:t>log(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!)-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0D94011" w14:textId="00F6049C" w:rsidR="00525836" w:rsidRDefault="0044256E">
      <w:r>
        <w:t xml:space="preserve">In our project, </w:t>
      </w:r>
      <w:r w:rsidR="00694E3B">
        <w:t xml:space="preserve">cross entropy to measure the distance between the true </w:t>
      </w:r>
      <m:oMath>
        <m:r>
          <w:rPr>
            <w:rFonts w:ascii="Cambria Math" w:hAnsi="Cambria Math"/>
          </w:rPr>
          <m:t>λ</m:t>
        </m:r>
      </m:oMath>
      <w:r w:rsidR="00694E3B">
        <w:rPr>
          <w:rFonts w:hint="eastAsia"/>
        </w:rPr>
        <w:t xml:space="preserve"> </w:t>
      </w:r>
      <w:r w:rsidR="00694E3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4E3B">
        <w:t xml:space="preserve">), and the expected </w:t>
      </w:r>
      <m:oMath>
        <m:r>
          <w:rPr>
            <w:rFonts w:ascii="Cambria Math" w:hAnsi="Cambria Math"/>
          </w:rPr>
          <m:t>λ</m:t>
        </m:r>
      </m:oMath>
      <w:r w:rsidR="00694E3B">
        <w:rPr>
          <w:rFonts w:hint="eastAsia"/>
        </w:rPr>
        <w:t xml:space="preserve"> </w:t>
      </w:r>
      <w:r w:rsidR="00694E3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94E3B">
        <w:t>)</w:t>
      </w:r>
      <w:r w:rsidR="00E0562D">
        <w:t xml:space="preserve">, </w:t>
      </w:r>
      <w:r w:rsidR="00A47F5B">
        <w:t>in this case is written as</w:t>
      </w:r>
      <w:r w:rsidR="00E0562D">
        <w:t>:</w:t>
      </w:r>
    </w:p>
    <w:p w14:paraId="4BBBF111" w14:textId="0DFB659C" w:rsidR="004C446D" w:rsidRDefault="004C446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!)-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</m:oMath>
      </m:oMathPara>
    </w:p>
    <w:sectPr w:rsidR="004C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8D"/>
    <w:rsid w:val="00286DE5"/>
    <w:rsid w:val="002C59AC"/>
    <w:rsid w:val="00343E6A"/>
    <w:rsid w:val="0044256E"/>
    <w:rsid w:val="004C446D"/>
    <w:rsid w:val="00525836"/>
    <w:rsid w:val="005D1157"/>
    <w:rsid w:val="00694E3B"/>
    <w:rsid w:val="006E43A5"/>
    <w:rsid w:val="008719E9"/>
    <w:rsid w:val="009B70FE"/>
    <w:rsid w:val="00A155F8"/>
    <w:rsid w:val="00A47F5B"/>
    <w:rsid w:val="00E0562D"/>
    <w:rsid w:val="00F2048D"/>
    <w:rsid w:val="00F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5A9A"/>
  <w15:chartTrackingRefBased/>
  <w15:docId w15:val="{616E6C97-1515-48F1-8BD9-5F846E8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9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9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咫赫</dc:creator>
  <cp:keywords/>
  <dc:description/>
  <cp:lastModifiedBy>丁 咫赫</cp:lastModifiedBy>
  <cp:revision>10</cp:revision>
  <dcterms:created xsi:type="dcterms:W3CDTF">2021-07-13T07:25:00Z</dcterms:created>
  <dcterms:modified xsi:type="dcterms:W3CDTF">2021-10-18T13:28:00Z</dcterms:modified>
</cp:coreProperties>
</file>