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Identifying our Group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Research Problem: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1:</w:t>
      </w:r>
    </w:p>
    <w:p>
      <w:pPr>
        <w:pStyle w:val="Body"/>
        <w:bidi w:val="0"/>
      </w:pPr>
      <w:r>
        <w:rPr>
          <w:rtl w:val="0"/>
        </w:rPr>
        <w:t>The high-level problems:</w:t>
      </w:r>
    </w:p>
    <w:p>
      <w:pPr>
        <w:pStyle w:val="Body"/>
        <w:bidi w:val="0"/>
      </w:pPr>
      <w:r>
        <w:rPr>
          <w:rtl w:val="0"/>
        </w:rPr>
        <w:t>Gender-bias in Natural Language Processing problem</w:t>
      </w:r>
    </w:p>
    <w:p>
      <w:pPr>
        <w:pStyle w:val="Body"/>
        <w:bidi w:val="0"/>
      </w:pPr>
      <w:r>
        <w:rPr>
          <w:rtl w:val="0"/>
        </w:rPr>
        <w:t>How do we debias gender bias in word embeddings?</w:t>
      </w:r>
    </w:p>
    <w:p>
      <w:pPr>
        <w:pStyle w:val="Body"/>
        <w:bidi w:val="0"/>
      </w:pPr>
      <w:r>
        <w:rPr>
          <w:rtl w:val="0"/>
        </w:rPr>
        <w:t>Specific technical problems:</w:t>
      </w:r>
    </w:p>
    <w:p>
      <w:pPr>
        <w:pStyle w:val="Body"/>
        <w:bidi w:val="0"/>
      </w:pPr>
      <w:r>
        <w:rPr>
          <w:rtl w:val="0"/>
        </w:rPr>
        <w:t xml:space="preserve">In GloVe and Word2Vec, how does the gender bias form? Where do they come from? How do we train the word embeddings and debias them? </w:t>
      </w:r>
    </w:p>
    <w:p>
      <w:pPr>
        <w:pStyle w:val="Body"/>
        <w:bidi w:val="0"/>
      </w:pPr>
      <w:r>
        <w:rPr>
          <w:rtl w:val="0"/>
        </w:rPr>
        <w:t>What is the relationship between word embeddings and coreference resolution?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2:</w:t>
      </w:r>
    </w:p>
    <w:p>
      <w:pPr>
        <w:pStyle w:val="Body"/>
        <w:bidi w:val="0"/>
      </w:pPr>
      <w:r>
        <w:rPr>
          <w:rtl w:val="0"/>
        </w:rPr>
        <w:t>ERSP problems:</w:t>
      </w:r>
    </w:p>
    <w:p>
      <w:pPr>
        <w:pStyle w:val="Body"/>
        <w:bidi w:val="0"/>
      </w:pPr>
      <w:r>
        <w:rPr>
          <w:rtl w:val="0"/>
        </w:rPr>
        <w:t>Gender-bias in Natural Language Processing problem</w:t>
      </w:r>
    </w:p>
    <w:p>
      <w:pPr>
        <w:pStyle w:val="Body"/>
        <w:bidi w:val="0"/>
      </w:pPr>
      <w:r>
        <w:rPr>
          <w:rtl w:val="0"/>
        </w:rPr>
        <w:t>How do we debias gender bias in word embeddings?</w:t>
      </w:r>
    </w:p>
    <w:p>
      <w:pPr>
        <w:pStyle w:val="Body"/>
        <w:bidi w:val="0"/>
      </w:pPr>
      <w:r>
        <w:rPr>
          <w:rtl w:val="0"/>
        </w:rPr>
        <w:t>Where does the gender bias come from?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3:</w:t>
      </w:r>
    </w:p>
    <w:p>
      <w:pPr>
        <w:pStyle w:val="Body"/>
        <w:bidi w:val="0"/>
      </w:pPr>
      <w:r>
        <w:rPr>
          <w:rtl w:val="0"/>
        </w:rPr>
        <w:t>I really enjoy the process of learning and discussing. We find papers about gender bias in NLP problems, read them and bring problems to discuss during the meetings. I have learned a lot by looking up for videos and documents about the concepts and math.</w:t>
      </w:r>
    </w:p>
    <w:p>
      <w:pPr>
        <w:pStyle w:val="Body"/>
        <w:bidi w:val="0"/>
      </w:pPr>
      <w:r>
        <w:rPr>
          <w:rtl w:val="0"/>
        </w:rPr>
        <w:t>Yet what I like the least is that I have to figure out the math in the papers to actually understand the debiasing algorithms. I don</w:t>
      </w:r>
      <w:r>
        <w:rPr>
          <w:rtl w:val="0"/>
        </w:rPr>
        <w:t>’</w:t>
      </w:r>
      <w:r>
        <w:rPr>
          <w:rtl w:val="0"/>
        </w:rPr>
        <w:t>t know how in depth should we know about the math to complete the tasks in the following months.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confused about what we are going to do in the following weeks. Are we going to figure out a debiasing algorithm on our own?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