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54C6" w14:textId="77777777" w:rsidR="007077BA" w:rsidRPr="00225FAB" w:rsidRDefault="00000000">
      <w:pPr>
        <w:jc w:val="center"/>
        <w:rPr>
          <w:rFonts w:ascii="Tahoma" w:hAnsi="Tahoma" w:cs="Tahoma"/>
          <w:b/>
        </w:rPr>
      </w:pPr>
      <w:r w:rsidRPr="00225FAB">
        <w:rPr>
          <w:rFonts w:ascii="Tahoma" w:hAnsi="Tahoma" w:cs="Tahoma"/>
          <w:b/>
          <w:sz w:val="32"/>
          <w:szCs w:val="32"/>
        </w:rPr>
        <w:t>XJTLU Entrepreneur College (Taicang) Cover Sheet</w:t>
      </w:r>
    </w:p>
    <w:p w14:paraId="6CF006B2" w14:textId="77777777" w:rsidR="007077BA" w:rsidRPr="00225FAB" w:rsidRDefault="007077BA">
      <w:pPr>
        <w:jc w:val="center"/>
        <w:rPr>
          <w:rFonts w:ascii="Tahoma" w:hAnsi="Tahoma" w:cs="Tahoma"/>
          <w:b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7"/>
        <w:gridCol w:w="4675"/>
        <w:gridCol w:w="2338"/>
      </w:tblGrid>
      <w:tr w:rsidR="007077BA" w:rsidRPr="00225FAB" w14:paraId="40A85C01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F3DC18A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Module code and Title</w:t>
            </w:r>
          </w:p>
        </w:tc>
        <w:tc>
          <w:tcPr>
            <w:tcW w:w="7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B41C" w14:textId="77777777" w:rsidR="007077BA" w:rsidRPr="00225FAB" w:rsidRDefault="00000000">
            <w:pPr>
              <w:spacing w:after="0" w:line="240" w:lineRule="auto"/>
              <w:rPr>
                <w:rFonts w:ascii="Calibri" w:eastAsia="微软雅黑" w:hAnsi="Calibri" w:cs="Calibri"/>
              </w:rPr>
            </w:pPr>
            <w:r w:rsidRPr="00225FAB">
              <w:rPr>
                <w:rFonts w:ascii="Calibri" w:eastAsia="微软雅黑" w:hAnsi="Calibri" w:cs="Calibri"/>
              </w:rPr>
              <w:t>DTS106TC: Introduction to Database</w:t>
            </w:r>
          </w:p>
        </w:tc>
      </w:tr>
      <w:tr w:rsidR="007077BA" w:rsidRPr="00225FAB" w14:paraId="36DB1D85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DE774B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School Title</w:t>
            </w:r>
          </w:p>
        </w:tc>
        <w:tc>
          <w:tcPr>
            <w:tcW w:w="7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456D" w14:textId="77777777" w:rsidR="007077BA" w:rsidRPr="00225FAB" w:rsidRDefault="00000000">
            <w:pPr>
              <w:spacing w:after="0" w:line="240" w:lineRule="auto"/>
              <w:rPr>
                <w:rFonts w:ascii="Calibri" w:eastAsia="微软雅黑" w:hAnsi="Calibri" w:cs="Calibri"/>
              </w:rPr>
            </w:pPr>
            <w:r w:rsidRPr="00225FAB">
              <w:rPr>
                <w:rFonts w:ascii="Calibri" w:eastAsia="微软雅黑" w:hAnsi="Calibri" w:cs="Calibri"/>
              </w:rPr>
              <w:t>School of AI and Advanced Computing</w:t>
            </w:r>
          </w:p>
        </w:tc>
      </w:tr>
      <w:tr w:rsidR="007077BA" w:rsidRPr="00225FAB" w14:paraId="0E32FF4D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0856A1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Assignment Title</w:t>
            </w:r>
          </w:p>
        </w:tc>
        <w:tc>
          <w:tcPr>
            <w:tcW w:w="7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13C3" w14:textId="77777777" w:rsidR="007077BA" w:rsidRPr="00225FAB" w:rsidRDefault="00000000">
            <w:pPr>
              <w:spacing w:after="0" w:line="240" w:lineRule="auto"/>
              <w:rPr>
                <w:rFonts w:ascii="Calibri" w:eastAsia="微软雅黑" w:hAnsi="Calibri" w:cs="Calibri"/>
              </w:rPr>
            </w:pPr>
            <w:bookmarkStart w:id="0" w:name="OLE_LINK1"/>
            <w:r w:rsidRPr="00225FAB">
              <w:rPr>
                <w:rFonts w:ascii="Calibri" w:eastAsia="微软雅黑" w:hAnsi="Calibri" w:cs="Calibri"/>
              </w:rPr>
              <w:t>Assessment Task 002 (CW</w:t>
            </w:r>
            <w:proofErr w:type="gramStart"/>
            <w:r w:rsidRPr="00225FAB">
              <w:rPr>
                <w:rFonts w:ascii="Calibri" w:eastAsia="微软雅黑" w:hAnsi="Calibri" w:cs="Calibri"/>
              </w:rPr>
              <w:t>)</w:t>
            </w:r>
            <w:bookmarkEnd w:id="0"/>
            <w:r w:rsidRPr="00225FAB">
              <w:rPr>
                <w:rFonts w:ascii="Calibri" w:eastAsia="微软雅黑" w:hAnsi="Calibri" w:cs="Calibri"/>
              </w:rPr>
              <w:t xml:space="preserve"> )</w:t>
            </w:r>
            <w:proofErr w:type="gramEnd"/>
            <w:r w:rsidRPr="00225FAB">
              <w:rPr>
                <w:rFonts w:ascii="Calibri" w:eastAsia="微软雅黑" w:hAnsi="Calibri" w:cs="Calibri"/>
              </w:rPr>
              <w:t>: Individual Coursework</w:t>
            </w:r>
          </w:p>
        </w:tc>
      </w:tr>
      <w:tr w:rsidR="007077BA" w:rsidRPr="00225FAB" w14:paraId="5A018B34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78F02F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Submission Deadline</w:t>
            </w:r>
          </w:p>
        </w:tc>
        <w:tc>
          <w:tcPr>
            <w:tcW w:w="7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124B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</w:rPr>
            </w:pPr>
            <w:r w:rsidRPr="00225FAB">
              <w:rPr>
                <w:rFonts w:ascii="Tahoma" w:hAnsi="Tahoma" w:cs="Tahoma"/>
                <w:b/>
              </w:rPr>
              <w:t>May 21</w:t>
            </w:r>
            <w:r w:rsidRPr="00225FAB">
              <w:rPr>
                <w:rFonts w:ascii="Tahoma" w:hAnsi="Tahoma" w:cs="Tahoma"/>
                <w:b/>
                <w:vertAlign w:val="superscript"/>
              </w:rPr>
              <w:t xml:space="preserve">st </w:t>
            </w:r>
            <w:r w:rsidRPr="00225FAB">
              <w:rPr>
                <w:rFonts w:ascii="Tahoma" w:hAnsi="Tahoma" w:cs="Tahoma"/>
                <w:b/>
              </w:rPr>
              <w:t>,2025 at 17:00 PM (GMT +8)</w:t>
            </w:r>
          </w:p>
        </w:tc>
      </w:tr>
      <w:tr w:rsidR="007077BA" w:rsidRPr="00225FAB" w14:paraId="682515D2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46406E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Final Word Count</w:t>
            </w:r>
          </w:p>
        </w:tc>
        <w:tc>
          <w:tcPr>
            <w:tcW w:w="70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7D14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NA</w:t>
            </w:r>
          </w:p>
        </w:tc>
      </w:tr>
      <w:tr w:rsidR="007077BA" w:rsidRPr="00225FAB" w14:paraId="1DA07672" w14:textId="77777777">
        <w:tc>
          <w:tcPr>
            <w:tcW w:w="7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C303E9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 xml:space="preserve">If you agree to let the </w:t>
            </w:r>
            <w:proofErr w:type="gramStart"/>
            <w:r w:rsidRPr="00225FAB">
              <w:rPr>
                <w:rFonts w:ascii="Tahoma" w:hAnsi="Tahoma" w:cs="Tahoma"/>
                <w:sz w:val="20"/>
                <w:szCs w:val="20"/>
              </w:rPr>
              <w:t>university</w:t>
            </w:r>
            <w:proofErr w:type="gramEnd"/>
            <w:r w:rsidRPr="00225FAB">
              <w:rPr>
                <w:rFonts w:ascii="Tahoma" w:hAnsi="Tahoma" w:cs="Tahoma"/>
                <w:sz w:val="20"/>
                <w:szCs w:val="20"/>
              </w:rPr>
              <w:t xml:space="preserve"> use your work anonymously for teaching and learning purposes, please type</w:t>
            </w:r>
            <w:r w:rsidRPr="00225FAB">
              <w:rPr>
                <w:rFonts w:ascii="Tahoma" w:hAnsi="Tahoma" w:cs="Tahoma"/>
                <w:b/>
                <w:sz w:val="20"/>
                <w:szCs w:val="20"/>
              </w:rPr>
              <w:t xml:space="preserve"> “yes” </w:t>
            </w:r>
            <w:r w:rsidRPr="00225FAB">
              <w:rPr>
                <w:rFonts w:ascii="Tahoma" w:hAnsi="Tahoma" w:cs="Tahoma"/>
                <w:sz w:val="20"/>
                <w:szCs w:val="20"/>
              </w:rPr>
              <w:t>here.</w:t>
            </w:r>
            <w:r w:rsidRPr="00225FAB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EDB0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</w:rPr>
            </w:pPr>
            <w:r w:rsidRPr="00225FAB">
              <w:rPr>
                <w:rFonts w:ascii="Tahoma" w:hAnsi="Tahoma" w:cs="Tahoma"/>
                <w:b/>
              </w:rPr>
              <w:t>Yes</w:t>
            </w:r>
          </w:p>
        </w:tc>
      </w:tr>
    </w:tbl>
    <w:p w14:paraId="2FECB068" w14:textId="77777777" w:rsidR="007077BA" w:rsidRPr="00225FAB" w:rsidRDefault="007077BA">
      <w:pPr>
        <w:rPr>
          <w:rFonts w:ascii="Tahoma" w:hAnsi="Tahoma" w:cs="Tahoma"/>
          <w:b/>
        </w:rPr>
      </w:pPr>
    </w:p>
    <w:p w14:paraId="26385A14" w14:textId="77777777" w:rsidR="007077BA" w:rsidRPr="00225FAB" w:rsidRDefault="00000000">
      <w:pPr>
        <w:rPr>
          <w:rFonts w:ascii="Tahoma" w:hAnsi="Tahoma" w:cs="Tahoma"/>
        </w:rPr>
      </w:pPr>
      <w:r w:rsidRPr="00225FAB">
        <w:rPr>
          <w:rFonts w:ascii="Tahoma" w:hAnsi="Tahoma" w:cs="Tahoma"/>
        </w:rPr>
        <w:t xml:space="preserve">I certify that I have read and understood the University’s Policy for dealing with Plagiarism, Collusion and the Fabrication of Data (available on Learning Mall Online). With reference to this </w:t>
      </w:r>
      <w:proofErr w:type="gramStart"/>
      <w:r w:rsidRPr="00225FAB">
        <w:rPr>
          <w:rFonts w:ascii="Tahoma" w:hAnsi="Tahoma" w:cs="Tahoma"/>
        </w:rPr>
        <w:t>policy</w:t>
      </w:r>
      <w:proofErr w:type="gramEnd"/>
      <w:r w:rsidRPr="00225FAB">
        <w:rPr>
          <w:rFonts w:ascii="Tahoma" w:hAnsi="Tahoma" w:cs="Tahoma"/>
        </w:rPr>
        <w:t xml:space="preserve"> I certify that:</w:t>
      </w:r>
    </w:p>
    <w:p w14:paraId="5AE47201" w14:textId="77777777" w:rsidR="007077BA" w:rsidRPr="00225FAB" w:rsidRDefault="00000000">
      <w:pPr>
        <w:pStyle w:val="af6"/>
        <w:numPr>
          <w:ilvl w:val="0"/>
          <w:numId w:val="1"/>
        </w:numPr>
        <w:spacing w:line="256" w:lineRule="auto"/>
        <w:rPr>
          <w:rFonts w:ascii="Tahoma" w:hAnsi="Tahoma" w:cs="Tahoma"/>
        </w:rPr>
      </w:pPr>
      <w:r w:rsidRPr="00225FAB">
        <w:rPr>
          <w:rFonts w:ascii="Tahoma" w:hAnsi="Tahoma" w:cs="Tahoma"/>
        </w:rPr>
        <w:t>My work does not contain any instances of plagiarism and/or collusion.</w:t>
      </w:r>
      <w:r w:rsidRPr="00225FAB">
        <w:rPr>
          <w:rFonts w:ascii="Tahoma" w:hAnsi="Tahoma" w:cs="Tahoma"/>
        </w:rPr>
        <w:br/>
        <w:t>My work does not contain any fabricated data.</w:t>
      </w:r>
    </w:p>
    <w:p w14:paraId="08F667CF" w14:textId="77777777" w:rsidR="007077BA" w:rsidRPr="00225FAB" w:rsidRDefault="007077BA">
      <w:pPr>
        <w:rPr>
          <w:rFonts w:ascii="Tahoma" w:hAnsi="Tahoma" w:cs="Tahoma"/>
          <w:b/>
          <w:sz w:val="28"/>
          <w:szCs w:val="28"/>
        </w:rPr>
      </w:pPr>
    </w:p>
    <w:p w14:paraId="6FF922B3" w14:textId="77777777" w:rsidR="007077BA" w:rsidRPr="00225FAB" w:rsidRDefault="00000000">
      <w:pPr>
        <w:rPr>
          <w:rFonts w:ascii="Tahoma" w:hAnsi="Tahoma" w:cs="Tahoma"/>
          <w:b/>
          <w:sz w:val="24"/>
          <w:szCs w:val="24"/>
        </w:rPr>
      </w:pPr>
      <w:r w:rsidRPr="00225FAB">
        <w:rPr>
          <w:rFonts w:ascii="Tahoma" w:hAnsi="Tahoma" w:cs="Tahoma"/>
          <w:b/>
          <w:sz w:val="24"/>
          <w:szCs w:val="24"/>
        </w:rPr>
        <w:t xml:space="preserve">By uploading my assignment onto Learning Mall Online, I formally declare that </w:t>
      </w:r>
      <w:proofErr w:type="gramStart"/>
      <w:r w:rsidRPr="00225FAB">
        <w:rPr>
          <w:rFonts w:ascii="Tahoma" w:hAnsi="Tahoma" w:cs="Tahoma"/>
          <w:b/>
          <w:sz w:val="24"/>
          <w:szCs w:val="24"/>
        </w:rPr>
        <w:t>all of</w:t>
      </w:r>
      <w:proofErr w:type="gramEnd"/>
      <w:r w:rsidRPr="00225FAB">
        <w:rPr>
          <w:rFonts w:ascii="Tahoma" w:hAnsi="Tahoma" w:cs="Tahoma"/>
          <w:b/>
          <w:sz w:val="24"/>
          <w:szCs w:val="24"/>
        </w:rPr>
        <w:t xml:space="preserve"> the above information is true to the best of my knowledge and belief.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34"/>
        <w:gridCol w:w="658"/>
        <w:gridCol w:w="986"/>
        <w:gridCol w:w="1547"/>
        <w:gridCol w:w="1080"/>
        <w:gridCol w:w="990"/>
        <w:gridCol w:w="760"/>
        <w:gridCol w:w="761"/>
        <w:gridCol w:w="1534"/>
      </w:tblGrid>
      <w:tr w:rsidR="007077BA" w:rsidRPr="00225FAB" w14:paraId="1547E835" w14:textId="77777777">
        <w:tc>
          <w:tcPr>
            <w:tcW w:w="93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B51733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Scoring – For Tutor Use</w:t>
            </w:r>
          </w:p>
        </w:tc>
      </w:tr>
      <w:tr w:rsidR="007077BA" w:rsidRPr="00225FAB" w14:paraId="7FE5F295" w14:textId="77777777">
        <w:tc>
          <w:tcPr>
            <w:tcW w:w="4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A3E338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Student ID </w:t>
            </w:r>
          </w:p>
        </w:tc>
        <w:tc>
          <w:tcPr>
            <w:tcW w:w="5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8407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72EF70CC" w14:textId="77777777">
        <w:tc>
          <w:tcPr>
            <w:tcW w:w="935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84081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24F0C626" w14:textId="77777777">
        <w:trPr>
          <w:trHeight w:val="219"/>
        </w:trPr>
        <w:tc>
          <w:tcPr>
            <w:tcW w:w="16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C73D70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Stage of Marking</w:t>
            </w:r>
          </w:p>
        </w:tc>
        <w:tc>
          <w:tcPr>
            <w:tcW w:w="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8CF14B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Marker</w:t>
            </w:r>
          </w:p>
          <w:p w14:paraId="2E118A89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Code</w:t>
            </w:r>
          </w:p>
        </w:tc>
        <w:tc>
          <w:tcPr>
            <w:tcW w:w="51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FC7DC3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Learning Outcomes Achieved </w:t>
            </w: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（</w:t>
            </w:r>
            <w:r w:rsidRPr="00225FA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F/P/M/D</w:t>
            </w: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）</w:t>
            </w:r>
          </w:p>
          <w:p w14:paraId="7E71936D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(please modify as appropriate)</w:t>
            </w:r>
          </w:p>
        </w:tc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31CAE2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Final </w:t>
            </w:r>
          </w:p>
          <w:p w14:paraId="1F413DE9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Score</w:t>
            </w:r>
          </w:p>
        </w:tc>
      </w:tr>
      <w:tr w:rsidR="007077BA" w:rsidRPr="00225FAB" w14:paraId="285594A2" w14:textId="77777777">
        <w:trPr>
          <w:trHeight w:val="316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E639D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66A3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1E4493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E396836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5FAAEB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2CE844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D74BF2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25FAB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97B8D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13222EAE" w14:textId="77777777"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33DE78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1</w:t>
            </w:r>
            <w:r w:rsidRPr="00225FAB">
              <w:rPr>
                <w:rFonts w:ascii="Tahoma" w:hAnsi="Tahoma" w:cs="Tahoma"/>
                <w:sz w:val="18"/>
                <w:szCs w:val="18"/>
                <w:vertAlign w:val="superscript"/>
              </w:rPr>
              <w:t>st</w:t>
            </w:r>
            <w:r w:rsidRPr="00225FAB">
              <w:rPr>
                <w:rFonts w:ascii="Tahoma" w:hAnsi="Tahoma" w:cs="Tahoma"/>
                <w:sz w:val="18"/>
                <w:szCs w:val="18"/>
              </w:rPr>
              <w:t xml:space="preserve"> Marker – red pen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96B5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73FF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DA19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D077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47D6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B814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C137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7D4D504D" w14:textId="77777777">
        <w:tc>
          <w:tcPr>
            <w:tcW w:w="16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657891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Moderation</w:t>
            </w:r>
          </w:p>
          <w:p w14:paraId="4CCF24B9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  <w:p w14:paraId="41C0A313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– green pen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3CEFE3" w14:textId="77777777" w:rsidR="007077BA" w:rsidRPr="00225FAB" w:rsidRDefault="007077BA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ACBA517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IM</w:t>
            </w:r>
          </w:p>
          <w:p w14:paraId="31894417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Initials</w:t>
            </w:r>
          </w:p>
        </w:tc>
        <w:tc>
          <w:tcPr>
            <w:tcW w:w="51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A05ECEF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The original mark has been accepted by the moderator (please circle as appropriate):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9112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Y / N</w:t>
            </w:r>
          </w:p>
        </w:tc>
      </w:tr>
      <w:tr w:rsidR="007077BA" w:rsidRPr="00225FAB" w14:paraId="3F27492D" w14:textId="77777777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A857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C994" w14:textId="77777777" w:rsidR="007077BA" w:rsidRPr="00225FAB" w:rsidRDefault="007077BA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1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AE008A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Data entry and score calculation have been checked by another tutor (please circle):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9CCD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Y</w:t>
            </w:r>
          </w:p>
        </w:tc>
      </w:tr>
      <w:tr w:rsidR="007077BA" w:rsidRPr="00225FAB" w14:paraId="2043EBD2" w14:textId="77777777"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2F21FB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8"/>
                <w:szCs w:val="18"/>
              </w:rPr>
              <w:t>2</w:t>
            </w:r>
            <w:r w:rsidRPr="00225FAB">
              <w:rPr>
                <w:rFonts w:ascii="Tahoma" w:hAnsi="Tahoma" w:cs="Tahoma"/>
                <w:sz w:val="18"/>
                <w:szCs w:val="18"/>
                <w:vertAlign w:val="superscript"/>
              </w:rPr>
              <w:t>nd</w:t>
            </w:r>
            <w:r w:rsidRPr="00225FAB">
              <w:rPr>
                <w:rFonts w:ascii="Tahoma" w:hAnsi="Tahoma" w:cs="Tahoma"/>
                <w:sz w:val="18"/>
                <w:szCs w:val="18"/>
              </w:rPr>
              <w:t xml:space="preserve"> Marker if needed – green pen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83D5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6091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5A84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5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4A80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F475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6777338A" w14:textId="77777777">
        <w:tc>
          <w:tcPr>
            <w:tcW w:w="2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BA9D6B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For Academic Office Use</w:t>
            </w:r>
          </w:p>
        </w:tc>
        <w:tc>
          <w:tcPr>
            <w:tcW w:w="66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3612AC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Possible Academic Infringement (please tick as appropriate)</w:t>
            </w:r>
          </w:p>
        </w:tc>
      </w:tr>
      <w:tr w:rsidR="007077BA" w:rsidRPr="00225FAB" w14:paraId="72763DA5" w14:textId="77777777"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0113EA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Date </w:t>
            </w:r>
          </w:p>
          <w:p w14:paraId="3B65EF98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Received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A57029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Days late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CCBBD8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b/>
                <w:sz w:val="18"/>
                <w:szCs w:val="18"/>
              </w:rPr>
              <w:t>Late Penalty</w:t>
            </w: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3D56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93879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5FAB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 Category A</w:t>
            </w:r>
          </w:p>
        </w:tc>
        <w:tc>
          <w:tcPr>
            <w:tcW w:w="404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ED6C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1D138A1" w14:textId="77777777" w:rsidR="007077BA" w:rsidRPr="00225FAB" w:rsidRDefault="00000000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225FAB">
              <w:rPr>
                <w:rFonts w:ascii="Tahoma" w:hAnsi="Tahoma" w:cs="Tahoma"/>
                <w:sz w:val="16"/>
                <w:szCs w:val="16"/>
              </w:rPr>
              <w:t>Total Academic Infringement Penalty (</w:t>
            </w:r>
            <w:proofErr w:type="gramStart"/>
            <w:r w:rsidRPr="00225FAB">
              <w:rPr>
                <w:rFonts w:ascii="Tahoma" w:hAnsi="Tahoma" w:cs="Tahoma"/>
                <w:sz w:val="16"/>
                <w:szCs w:val="16"/>
              </w:rPr>
              <w:t>A,B</w:t>
            </w:r>
            <w:proofErr w:type="gramEnd"/>
            <w:r w:rsidRPr="00225FAB">
              <w:rPr>
                <w:rFonts w:ascii="Tahoma" w:hAnsi="Tahoma" w:cs="Tahoma"/>
                <w:sz w:val="16"/>
                <w:szCs w:val="16"/>
              </w:rPr>
              <w:t xml:space="preserve">, C, D, E, </w:t>
            </w:r>
            <w:proofErr w:type="gramStart"/>
            <w:r w:rsidRPr="00225FAB">
              <w:rPr>
                <w:rFonts w:ascii="Tahoma" w:hAnsi="Tahoma" w:cs="Tahoma"/>
                <w:sz w:val="16"/>
                <w:szCs w:val="16"/>
              </w:rPr>
              <w:t>Please</w:t>
            </w:r>
            <w:proofErr w:type="gramEnd"/>
            <w:r w:rsidRPr="00225FAB">
              <w:rPr>
                <w:rFonts w:ascii="Tahoma" w:hAnsi="Tahoma" w:cs="Tahoma"/>
                <w:sz w:val="16"/>
                <w:szCs w:val="16"/>
              </w:rPr>
              <w:t xml:space="preserve"> modify where necessary) _____________________    </w:t>
            </w:r>
          </w:p>
        </w:tc>
      </w:tr>
      <w:tr w:rsidR="007077BA" w:rsidRPr="00225FAB" w14:paraId="0CCBD68F" w14:textId="77777777">
        <w:tc>
          <w:tcPr>
            <w:tcW w:w="10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D5E2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0B28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BF05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F337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1184324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5FAB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  Category B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5AFF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1BAE8F0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F169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40B3B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B838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0864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540905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5FAB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  Category C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DF28A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4A46B57E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27CF4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5BF4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8C23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F528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68613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5FAB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  Category D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BC3A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7077BA" w:rsidRPr="00225FAB" w14:paraId="60446FFB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7400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D395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BBB7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4B59" w14:textId="77777777" w:rsidR="007077BA" w:rsidRPr="00225FAB" w:rsidRDefault="0000000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150222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5FAB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225FAB">
              <w:rPr>
                <w:rFonts w:ascii="Tahoma" w:hAnsi="Tahoma" w:cs="Tahoma"/>
                <w:b/>
                <w:sz w:val="18"/>
                <w:szCs w:val="18"/>
              </w:rPr>
              <w:t xml:space="preserve">  Category E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7684" w14:textId="77777777" w:rsidR="007077BA" w:rsidRPr="00225FAB" w:rsidRDefault="007077BA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14:paraId="3C88DBB5" w14:textId="77777777" w:rsidR="007077BA" w:rsidRPr="00225FAB" w:rsidRDefault="007077BA">
      <w:pPr>
        <w:rPr>
          <w:rFonts w:ascii="Tahoma" w:hAnsi="Tahoma" w:cs="Tahoma"/>
        </w:rPr>
      </w:pPr>
    </w:p>
    <w:p w14:paraId="69617B54" w14:textId="62A1E892" w:rsidR="007077BA" w:rsidRPr="00225FAB" w:rsidRDefault="0022358E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lastRenderedPageBreak/>
        <w:t>Q1:</w:t>
      </w:r>
    </w:p>
    <w:p w14:paraId="323667BC" w14:textId="28F2746D" w:rsidR="0022358E" w:rsidRPr="00225FAB" w:rsidRDefault="0022358E" w:rsidP="0022358E">
      <w:pPr>
        <w:jc w:val="center"/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Figure1: ERD</w:t>
      </w:r>
    </w:p>
    <w:p w14:paraId="78F840C8" w14:textId="2B0251C1" w:rsidR="0022358E" w:rsidRPr="00225FAB" w:rsidRDefault="0074425C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48B4A4ED" wp14:editId="13072A7D">
            <wp:extent cx="5943600" cy="5549900"/>
            <wp:effectExtent l="0" t="0" r="0" b="0"/>
            <wp:docPr id="1326446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4AE6" w14:textId="7922CF09" w:rsidR="0022358E" w:rsidRPr="00225FAB" w:rsidRDefault="0022358E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>Explanation:</w:t>
      </w:r>
    </w:p>
    <w:p w14:paraId="0F555A9E" w14:textId="6C46F917" w:rsidR="00F00DB1" w:rsidRPr="00225FAB" w:rsidRDefault="0022358E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As shown in the figure, the four entities </w:t>
      </w:r>
      <w:r w:rsidR="00F00DB1" w:rsidRPr="00225FAB">
        <w:rPr>
          <w:rFonts w:ascii="Tahoma" w:hAnsi="Tahoma" w:cs="Tahoma"/>
          <w:sz w:val="20"/>
          <w:szCs w:val="20"/>
        </w:rPr>
        <w:t>have</w:t>
      </w:r>
      <w:r w:rsidRPr="00225FAB">
        <w:rPr>
          <w:rFonts w:ascii="Tahoma" w:hAnsi="Tahoma" w:cs="Tahoma"/>
          <w:sz w:val="20"/>
          <w:szCs w:val="20"/>
        </w:rPr>
        <w:t xml:space="preserve"> their </w:t>
      </w:r>
      <w:proofErr w:type="gramStart"/>
      <w:r w:rsidRPr="00225FAB">
        <w:rPr>
          <w:rFonts w:ascii="Tahoma" w:hAnsi="Tahoma" w:cs="Tahoma"/>
          <w:sz w:val="20"/>
          <w:szCs w:val="20"/>
        </w:rPr>
        <w:t>attributes,</w:t>
      </w:r>
      <w:proofErr w:type="gramEnd"/>
      <w:r w:rsidRPr="00225FAB">
        <w:rPr>
          <w:rFonts w:ascii="Tahoma" w:hAnsi="Tahoma" w:cs="Tahoma"/>
          <w:sz w:val="20"/>
          <w:szCs w:val="20"/>
        </w:rPr>
        <w:t xml:space="preserve"> relationships. Each review </w:t>
      </w:r>
      <w:r w:rsidR="00F00DB1" w:rsidRPr="00225FAB">
        <w:rPr>
          <w:rFonts w:ascii="Tahoma" w:hAnsi="Tahoma" w:cs="Tahoma"/>
          <w:sz w:val="20"/>
          <w:szCs w:val="20"/>
        </w:rPr>
        <w:t xml:space="preserve">must correspond to exactly one film, and same for the role. One role must be held by exactly one person, while a person can act </w:t>
      </w:r>
      <w:proofErr w:type="gramStart"/>
      <w:r w:rsidR="00F00DB1" w:rsidRPr="00225FAB">
        <w:rPr>
          <w:rFonts w:ascii="Tahoma" w:hAnsi="Tahoma" w:cs="Tahoma"/>
          <w:sz w:val="20"/>
          <w:szCs w:val="20"/>
        </w:rPr>
        <w:t>as</w:t>
      </w:r>
      <w:proofErr w:type="gramEnd"/>
      <w:r w:rsidR="00F00DB1" w:rsidRPr="00225FAB">
        <w:rPr>
          <w:rFonts w:ascii="Tahoma" w:hAnsi="Tahoma" w:cs="Tahoma"/>
          <w:sz w:val="20"/>
          <w:szCs w:val="20"/>
        </w:rPr>
        <w:t xml:space="preserve"> different roles. As for the keys, each entity’s Primary Key is its id, which should be unique and Not Null. And Review’s </w:t>
      </w:r>
      <w:proofErr w:type="spellStart"/>
      <w:r w:rsidR="00F00DB1" w:rsidRPr="00225FAB">
        <w:rPr>
          <w:rFonts w:ascii="Tahoma" w:hAnsi="Tahoma" w:cs="Tahoma"/>
          <w:b/>
          <w:bCs/>
          <w:sz w:val="20"/>
          <w:szCs w:val="20"/>
        </w:rPr>
        <w:t>film_id</w:t>
      </w:r>
      <w:proofErr w:type="spellEnd"/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, </w:t>
      </w:r>
      <w:r w:rsidR="00F00DB1" w:rsidRPr="00225FAB">
        <w:rPr>
          <w:rFonts w:ascii="Tahoma" w:hAnsi="Tahoma" w:cs="Tahoma"/>
          <w:sz w:val="20"/>
          <w:szCs w:val="20"/>
        </w:rPr>
        <w:t xml:space="preserve">Role’s </w:t>
      </w:r>
      <w:proofErr w:type="spellStart"/>
      <w:r w:rsidR="00F00DB1" w:rsidRPr="00225FAB">
        <w:rPr>
          <w:rFonts w:ascii="Tahoma" w:hAnsi="Tahoma" w:cs="Tahoma"/>
          <w:b/>
          <w:bCs/>
          <w:sz w:val="20"/>
          <w:szCs w:val="20"/>
        </w:rPr>
        <w:t>film_id</w:t>
      </w:r>
      <w:proofErr w:type="spellEnd"/>
      <w:r w:rsidR="00F00DB1" w:rsidRPr="00225FAB">
        <w:rPr>
          <w:rFonts w:ascii="Tahoma" w:hAnsi="Tahoma" w:cs="Tahoma"/>
          <w:sz w:val="20"/>
          <w:szCs w:val="20"/>
        </w:rPr>
        <w:t xml:space="preserve"> and</w:t>
      </w:r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F00DB1" w:rsidRPr="00225FAB">
        <w:rPr>
          <w:rFonts w:ascii="Tahoma" w:hAnsi="Tahoma" w:cs="Tahoma"/>
          <w:b/>
          <w:bCs/>
          <w:sz w:val="20"/>
          <w:szCs w:val="20"/>
        </w:rPr>
        <w:t>people_id</w:t>
      </w:r>
      <w:proofErr w:type="spellEnd"/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 </w:t>
      </w:r>
      <w:r w:rsidR="00F00DB1" w:rsidRPr="00225FAB">
        <w:rPr>
          <w:rFonts w:ascii="Tahoma" w:hAnsi="Tahoma" w:cs="Tahoma"/>
          <w:sz w:val="20"/>
          <w:szCs w:val="20"/>
        </w:rPr>
        <w:t xml:space="preserve">are foreign keys. </w:t>
      </w:r>
      <w:proofErr w:type="gramStart"/>
      <w:r w:rsidR="00F00DB1" w:rsidRPr="00225FAB">
        <w:rPr>
          <w:rFonts w:ascii="Tahoma" w:hAnsi="Tahoma" w:cs="Tahoma"/>
          <w:sz w:val="20"/>
          <w:szCs w:val="20"/>
        </w:rPr>
        <w:t xml:space="preserve">The </w:t>
      </w:r>
      <w:r w:rsidR="00F00DB1" w:rsidRPr="00225FAB">
        <w:rPr>
          <w:rFonts w:ascii="Tahoma" w:hAnsi="Tahoma" w:cs="Tahoma"/>
          <w:b/>
          <w:bCs/>
          <w:sz w:val="20"/>
          <w:szCs w:val="20"/>
        </w:rPr>
        <w:t>Receive</w:t>
      </w:r>
      <w:proofErr w:type="gramEnd"/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gramStart"/>
      <w:r w:rsidR="00F00DB1" w:rsidRPr="00225FAB">
        <w:rPr>
          <w:rFonts w:ascii="Tahoma" w:hAnsi="Tahoma" w:cs="Tahoma"/>
          <w:b/>
          <w:bCs/>
          <w:sz w:val="20"/>
          <w:szCs w:val="20"/>
        </w:rPr>
        <w:t>Held</w:t>
      </w:r>
      <w:proofErr w:type="gramEnd"/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 by, </w:t>
      </w:r>
      <w:proofErr w:type="gramStart"/>
      <w:r w:rsidR="00F00DB1" w:rsidRPr="00225FAB">
        <w:rPr>
          <w:rFonts w:ascii="Tahoma" w:hAnsi="Tahoma" w:cs="Tahoma"/>
          <w:b/>
          <w:bCs/>
          <w:sz w:val="20"/>
          <w:szCs w:val="20"/>
        </w:rPr>
        <w:t>Have</w:t>
      </w:r>
      <w:proofErr w:type="gramEnd"/>
      <w:r w:rsidR="00F00DB1" w:rsidRPr="00225FAB">
        <w:rPr>
          <w:rFonts w:ascii="Tahoma" w:hAnsi="Tahoma" w:cs="Tahoma"/>
          <w:b/>
          <w:bCs/>
          <w:sz w:val="20"/>
          <w:szCs w:val="20"/>
        </w:rPr>
        <w:t xml:space="preserve"> </w:t>
      </w:r>
      <w:r w:rsidR="00F00DB1" w:rsidRPr="00225FAB">
        <w:rPr>
          <w:rFonts w:ascii="Tahoma" w:hAnsi="Tahoma" w:cs="Tahoma"/>
          <w:sz w:val="20"/>
          <w:szCs w:val="20"/>
        </w:rPr>
        <w:t>relationships are all one-</w:t>
      </w:r>
      <w:proofErr w:type="gramStart"/>
      <w:r w:rsidR="00F00DB1" w:rsidRPr="00225FAB">
        <w:rPr>
          <w:rFonts w:ascii="Tahoma" w:hAnsi="Tahoma" w:cs="Tahoma"/>
          <w:sz w:val="20"/>
          <w:szCs w:val="20"/>
        </w:rPr>
        <w:t>side mandatory</w:t>
      </w:r>
      <w:proofErr w:type="gramEnd"/>
      <w:r w:rsidR="00F00DB1" w:rsidRPr="00225FAB">
        <w:rPr>
          <w:rFonts w:ascii="Tahoma" w:hAnsi="Tahoma" w:cs="Tahoma"/>
          <w:sz w:val="20"/>
          <w:szCs w:val="20"/>
        </w:rPr>
        <w:t xml:space="preserve">. Because I </w:t>
      </w:r>
      <w:proofErr w:type="gramStart"/>
      <w:r w:rsidR="00FE3D59" w:rsidRPr="00225FAB">
        <w:rPr>
          <w:rFonts w:ascii="Tahoma" w:hAnsi="Tahoma" w:cs="Tahoma"/>
          <w:sz w:val="20"/>
          <w:szCs w:val="20"/>
        </w:rPr>
        <w:t>choose</w:t>
      </w:r>
      <w:proofErr w:type="gramEnd"/>
      <w:r w:rsidR="00F00DB1" w:rsidRPr="00225FAB">
        <w:rPr>
          <w:rFonts w:ascii="Tahoma" w:hAnsi="Tahoma" w:cs="Tahoma"/>
          <w:sz w:val="20"/>
          <w:szCs w:val="20"/>
        </w:rPr>
        <w:t xml:space="preserve"> the id for ‘Roles’ as its PK, there is no weak entity in my ERD.</w:t>
      </w:r>
    </w:p>
    <w:p w14:paraId="5DB5E511" w14:textId="77777777" w:rsidR="00F00DB1" w:rsidRPr="00225FAB" w:rsidRDefault="00F00DB1">
      <w:pPr>
        <w:rPr>
          <w:rFonts w:ascii="Tahoma" w:hAnsi="Tahoma" w:cs="Tahoma"/>
          <w:sz w:val="20"/>
          <w:szCs w:val="20"/>
        </w:rPr>
      </w:pPr>
    </w:p>
    <w:p w14:paraId="72F01782" w14:textId="75080579" w:rsidR="00F00DB1" w:rsidRPr="00225FAB" w:rsidRDefault="00F00DB1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Q2:</w:t>
      </w:r>
    </w:p>
    <w:p w14:paraId="082E73E3" w14:textId="5FDB3DFD" w:rsidR="00A93285" w:rsidRPr="00225FAB" w:rsidRDefault="00A93285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lastRenderedPageBreak/>
        <w:t>Initial analysis:</w:t>
      </w:r>
    </w:p>
    <w:p w14:paraId="238ED978" w14:textId="3DB856A5" w:rsidR="009073C6" w:rsidRPr="00225FAB" w:rsidRDefault="00FC23BE" w:rsidP="009073C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Films: </w:t>
      </w:r>
      <w:r w:rsidR="00954C39" w:rsidRPr="00225FAB">
        <w:rPr>
          <w:rFonts w:ascii="Tahoma" w:hAnsi="Tahoma" w:cs="Tahoma"/>
          <w:sz w:val="20"/>
          <w:szCs w:val="20"/>
        </w:rPr>
        <w:t xml:space="preserve">There are no repeating groups or arrays in attributes (1NF), there is only one PK ‘id’ in Films, so there is no partial dependency (2NF). I initially suspect that </w:t>
      </w:r>
      <w:r w:rsidR="005739F7" w:rsidRPr="00225FAB">
        <w:rPr>
          <w:rFonts w:ascii="Tahoma" w:hAnsi="Tahoma" w:cs="Tahoma"/>
          <w:sz w:val="20"/>
          <w:szCs w:val="20"/>
        </w:rPr>
        <w:t>‘</w:t>
      </w:r>
      <w:r w:rsidR="00954C39" w:rsidRPr="00225FAB">
        <w:rPr>
          <w:rFonts w:ascii="Tahoma" w:hAnsi="Tahoma" w:cs="Tahoma"/>
          <w:sz w:val="20"/>
          <w:szCs w:val="20"/>
        </w:rPr>
        <w:t>language</w:t>
      </w:r>
      <w:r w:rsidR="005739F7" w:rsidRPr="00225FAB">
        <w:rPr>
          <w:rFonts w:ascii="Tahoma" w:hAnsi="Tahoma" w:cs="Tahoma"/>
          <w:sz w:val="20"/>
          <w:szCs w:val="20"/>
        </w:rPr>
        <w:t>’</w:t>
      </w:r>
      <w:r w:rsidR="00954C39" w:rsidRPr="00225FAB">
        <w:rPr>
          <w:rFonts w:ascii="Tahoma" w:hAnsi="Tahoma" w:cs="Tahoma"/>
          <w:sz w:val="20"/>
          <w:szCs w:val="20"/>
        </w:rPr>
        <w:t xml:space="preserve"> of films may be influenced by </w:t>
      </w:r>
      <w:r w:rsidR="005739F7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5739F7" w:rsidRPr="00225FAB">
        <w:rPr>
          <w:rFonts w:ascii="Tahoma" w:hAnsi="Tahoma" w:cs="Tahoma"/>
          <w:sz w:val="20"/>
          <w:szCs w:val="20"/>
        </w:rPr>
        <w:t>place_name</w:t>
      </w:r>
      <w:proofErr w:type="spellEnd"/>
      <w:r w:rsidR="005739F7" w:rsidRPr="00225FAB">
        <w:rPr>
          <w:rFonts w:ascii="Tahoma" w:hAnsi="Tahoma" w:cs="Tahoma"/>
          <w:sz w:val="20"/>
          <w:szCs w:val="20"/>
        </w:rPr>
        <w:t>’, but after searching, I found that multiple languages can be seen for some place (such as Australia), and there are some empty values exist in ‘language</w:t>
      </w:r>
      <w:r w:rsidR="009073C6" w:rsidRPr="00225FAB">
        <w:rPr>
          <w:rFonts w:ascii="Tahoma" w:hAnsi="Tahoma" w:cs="Tahoma"/>
          <w:sz w:val="20"/>
          <w:szCs w:val="20"/>
        </w:rPr>
        <w:t xml:space="preserve">’. Then I suspect that ‘title’ of films can determine other attributes if they are unique, but there are different films with same title (such as Out of the Blue). </w:t>
      </w:r>
      <w:r w:rsidR="00A93285" w:rsidRPr="00225FAB">
        <w:rPr>
          <w:rFonts w:ascii="Tahoma" w:hAnsi="Tahoma" w:cs="Tahoma"/>
          <w:sz w:val="20"/>
          <w:szCs w:val="20"/>
        </w:rPr>
        <w:t xml:space="preserve">Furthermore, I find that if the combination of ‘title’, </w:t>
      </w:r>
      <w:r w:rsidR="00A94A1F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A93285" w:rsidRPr="00225FAB">
        <w:rPr>
          <w:rFonts w:ascii="Tahoma" w:hAnsi="Tahoma" w:cs="Tahoma"/>
          <w:sz w:val="20"/>
          <w:szCs w:val="20"/>
        </w:rPr>
        <w:t>release_year</w:t>
      </w:r>
      <w:proofErr w:type="spellEnd"/>
      <w:r w:rsidR="00A93285" w:rsidRPr="00225FAB">
        <w:rPr>
          <w:rFonts w:ascii="Tahoma" w:hAnsi="Tahoma" w:cs="Tahoma"/>
          <w:sz w:val="20"/>
          <w:szCs w:val="20"/>
        </w:rPr>
        <w:t xml:space="preserve">’, </w:t>
      </w:r>
      <w:r w:rsidR="00A94A1F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A93285" w:rsidRPr="00225FAB">
        <w:rPr>
          <w:rFonts w:ascii="Tahoma" w:hAnsi="Tahoma" w:cs="Tahoma"/>
          <w:sz w:val="20"/>
          <w:szCs w:val="20"/>
        </w:rPr>
        <w:t>place_name</w:t>
      </w:r>
      <w:proofErr w:type="spellEnd"/>
      <w:r w:rsidR="00A93285" w:rsidRPr="00225FAB">
        <w:rPr>
          <w:rFonts w:ascii="Tahoma" w:hAnsi="Tahoma" w:cs="Tahoma"/>
          <w:sz w:val="20"/>
          <w:szCs w:val="20"/>
        </w:rPr>
        <w:t xml:space="preserve">’ is not unique in each line, they </w:t>
      </w:r>
      <w:r w:rsidR="00A93285" w:rsidRPr="00225FAB">
        <w:rPr>
          <w:rFonts w:ascii="Tahoma" w:hAnsi="Tahoma" w:cs="Tahoma"/>
          <w:b/>
          <w:bCs/>
          <w:sz w:val="20"/>
          <w:szCs w:val="20"/>
        </w:rPr>
        <w:t>may</w:t>
      </w:r>
      <w:r w:rsidR="00A93285" w:rsidRPr="00225FAB">
        <w:rPr>
          <w:rFonts w:ascii="Tahoma" w:hAnsi="Tahoma" w:cs="Tahoma"/>
          <w:sz w:val="20"/>
          <w:szCs w:val="20"/>
        </w:rPr>
        <w:t xml:space="preserve"> act as a non-primary key to determine other attributes, disobeying 3NF.</w:t>
      </w:r>
    </w:p>
    <w:p w14:paraId="51867B50" w14:textId="77777777" w:rsidR="00A93285" w:rsidRPr="00225FAB" w:rsidRDefault="00A93285" w:rsidP="009073C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6C12BBA3" w14:textId="4ECD898D" w:rsidR="00C40C99" w:rsidRPr="00225FAB" w:rsidRDefault="005739F7" w:rsidP="00C40C99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Reviews: </w:t>
      </w:r>
      <w:r w:rsidRPr="00225FAB">
        <w:rPr>
          <w:rFonts w:ascii="Tahoma" w:hAnsi="Tahoma" w:cs="Tahoma"/>
          <w:sz w:val="20"/>
          <w:szCs w:val="20"/>
        </w:rPr>
        <w:t>There are no repeating groups or arrays in attributes (1NF), there is only one PK ‘id’ in Films, so there is no partial dependency (2NF). I initially suspect that ‘</w:t>
      </w:r>
      <w:proofErr w:type="spellStart"/>
      <w:r w:rsidRPr="00225FAB">
        <w:rPr>
          <w:rFonts w:ascii="Tahoma" w:hAnsi="Tahoma" w:cs="Tahoma"/>
          <w:sz w:val="20"/>
          <w:szCs w:val="20"/>
        </w:rPr>
        <w:t>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’, a foreign key, may </w:t>
      </w:r>
      <w:r w:rsidR="00C40C99" w:rsidRPr="00225FAB">
        <w:rPr>
          <w:rFonts w:ascii="Tahoma" w:hAnsi="Tahoma" w:cs="Tahoma"/>
          <w:sz w:val="20"/>
          <w:szCs w:val="20"/>
        </w:rPr>
        <w:t>dominate other non-primary keys. However, I didn’t find any situations where the candidate key or combination of candidate keys can determine other non-primary keys. So, there are no transitive dependencies (3NF).</w:t>
      </w:r>
    </w:p>
    <w:p w14:paraId="2828BA13" w14:textId="21E543ED" w:rsidR="005739F7" w:rsidRPr="00225FAB" w:rsidRDefault="00CC45F0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Roles: </w:t>
      </w:r>
      <w:r w:rsidRPr="00225FAB">
        <w:rPr>
          <w:rFonts w:ascii="Tahoma" w:hAnsi="Tahoma" w:cs="Tahoma"/>
          <w:sz w:val="20"/>
          <w:szCs w:val="20"/>
        </w:rPr>
        <w:t>There are no repeating groups or arrays in attributes (1NF), there is only one PK ‘id’ in Films, so there is no partial dependency (2NF). I found that there exist different roles of the same ‘</w:t>
      </w:r>
      <w:proofErr w:type="spellStart"/>
      <w:r w:rsidRPr="00225FAB">
        <w:rPr>
          <w:rFonts w:ascii="Tahoma" w:hAnsi="Tahoma" w:cs="Tahoma"/>
          <w:sz w:val="20"/>
          <w:szCs w:val="20"/>
        </w:rPr>
        <w:t>film_id</w:t>
      </w:r>
      <w:proofErr w:type="spellEnd"/>
      <w:r w:rsidRPr="00225FAB">
        <w:rPr>
          <w:rFonts w:ascii="Tahoma" w:hAnsi="Tahoma" w:cs="Tahoma"/>
          <w:sz w:val="20"/>
          <w:szCs w:val="20"/>
        </w:rPr>
        <w:t>’ and ‘</w:t>
      </w:r>
      <w:proofErr w:type="spellStart"/>
      <w:r w:rsidRPr="00225FAB">
        <w:rPr>
          <w:rFonts w:ascii="Tahoma" w:hAnsi="Tahoma" w:cs="Tahoma"/>
          <w:sz w:val="20"/>
          <w:szCs w:val="20"/>
        </w:rPr>
        <w:t>people_id</w:t>
      </w:r>
      <w:proofErr w:type="spellEnd"/>
      <w:r w:rsidRPr="00225FAB">
        <w:rPr>
          <w:rFonts w:ascii="Tahoma" w:hAnsi="Tahoma" w:cs="Tahoma"/>
          <w:sz w:val="20"/>
          <w:szCs w:val="20"/>
        </w:rPr>
        <w:t>’ combination (</w:t>
      </w:r>
      <w:proofErr w:type="spellStart"/>
      <w:r w:rsidRPr="00225FAB">
        <w:rPr>
          <w:rFonts w:ascii="Tahoma" w:hAnsi="Tahoma" w:cs="Tahoma"/>
          <w:sz w:val="20"/>
          <w:szCs w:val="20"/>
        </w:rPr>
        <w:t>e.x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. When </w:t>
      </w:r>
      <w:proofErr w:type="spellStart"/>
      <w:r w:rsidRPr="00225FAB">
        <w:rPr>
          <w:rFonts w:ascii="Tahoma" w:hAnsi="Tahoma" w:cs="Tahoma"/>
          <w:sz w:val="20"/>
          <w:szCs w:val="20"/>
        </w:rPr>
        <w:t>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== 159, and people_ id == 8297, the role can be both actor and director). So, combination cannot determine other non-primary keys (3NF).</w:t>
      </w:r>
    </w:p>
    <w:p w14:paraId="3C498408" w14:textId="0ACCEAC1" w:rsidR="004808B2" w:rsidRPr="00225FAB" w:rsidRDefault="004808B2" w:rsidP="004808B2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People: </w:t>
      </w:r>
      <w:r w:rsidRPr="00225FAB">
        <w:rPr>
          <w:rFonts w:ascii="Tahoma" w:hAnsi="Tahoma" w:cs="Tahoma"/>
          <w:sz w:val="20"/>
          <w:szCs w:val="20"/>
        </w:rPr>
        <w:t xml:space="preserve">There are no repeating groups or arrays in attributes (1NF), there is only one PK ‘id’ in Films, so there is no partial dependency (2NF). </w:t>
      </w:r>
      <w:r w:rsidR="00D03E32" w:rsidRPr="00225FAB">
        <w:rPr>
          <w:rFonts w:ascii="Tahoma" w:hAnsi="Tahoma" w:cs="Tahoma"/>
          <w:sz w:val="20"/>
          <w:szCs w:val="20"/>
        </w:rPr>
        <w:t>Considering that people's names often repeat in real life, I don't think we should regard ‘name’ as an attribute that can determine other attributes.</w:t>
      </w:r>
      <w:r w:rsidR="00D03E32" w:rsidRPr="00225FAB">
        <w:rPr>
          <w:rFonts w:ascii="Tahoma" w:hAnsi="Tahoma" w:cs="Tahoma" w:hint="eastAsia"/>
          <w:sz w:val="20"/>
          <w:szCs w:val="20"/>
        </w:rPr>
        <w:t xml:space="preserve"> Therefore, t</w:t>
      </w:r>
      <w:r w:rsidRPr="00225FAB">
        <w:rPr>
          <w:rFonts w:ascii="Tahoma" w:hAnsi="Tahoma" w:cs="Tahoma"/>
          <w:sz w:val="20"/>
          <w:szCs w:val="20"/>
        </w:rPr>
        <w:t>he PK ‘id’ determines all non-key attributes, so there are no transitive dependencies (3NF).</w:t>
      </w:r>
    </w:p>
    <w:p w14:paraId="68C013B4" w14:textId="77777777" w:rsidR="00A93285" w:rsidRPr="00225FAB" w:rsidRDefault="00A93285" w:rsidP="004808B2">
      <w:pPr>
        <w:rPr>
          <w:rFonts w:ascii="Tahoma" w:hAnsi="Tahoma" w:cs="Tahoma"/>
          <w:sz w:val="20"/>
          <w:szCs w:val="20"/>
        </w:rPr>
      </w:pPr>
    </w:p>
    <w:p w14:paraId="0EA41441" w14:textId="206C84CA" w:rsidR="00A93285" w:rsidRPr="00225FAB" w:rsidRDefault="00A93285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Normalization: </w:t>
      </w:r>
    </w:p>
    <w:p w14:paraId="6E438BE9" w14:textId="1AC64AAA" w:rsidR="00A93285" w:rsidRPr="00225FAB" w:rsidRDefault="00A93285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Films: </w:t>
      </w:r>
    </w:p>
    <w:p w14:paraId="470A9365" w14:textId="51532BD2" w:rsidR="00A93285" w:rsidRPr="00225FAB" w:rsidRDefault="00A93285" w:rsidP="00A93285">
      <w:pPr>
        <w:pStyle w:val="af6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The same lines (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all </w:t>
      </w:r>
      <w:r w:rsidRPr="00225FAB">
        <w:rPr>
          <w:rFonts w:ascii="Tahoma" w:hAnsi="Tahoma" w:cs="Tahoma"/>
          <w:sz w:val="20"/>
          <w:szCs w:val="20"/>
        </w:rPr>
        <w:t xml:space="preserve">attributes are the </w:t>
      </w:r>
      <w:r w:rsidRPr="00225FAB">
        <w:rPr>
          <w:rFonts w:ascii="Tahoma" w:hAnsi="Tahoma" w:cs="Tahoma"/>
          <w:b/>
          <w:bCs/>
          <w:sz w:val="20"/>
          <w:szCs w:val="20"/>
        </w:rPr>
        <w:t>same</w:t>
      </w:r>
      <w:r w:rsidRPr="00225FAB">
        <w:rPr>
          <w:rFonts w:ascii="Tahoma" w:hAnsi="Tahoma" w:cs="Tahoma"/>
          <w:sz w:val="20"/>
          <w:szCs w:val="20"/>
        </w:rPr>
        <w:t xml:space="preserve">, except for id) are 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meaningless </w:t>
      </w:r>
      <w:r w:rsidRPr="00225FAB">
        <w:rPr>
          <w:rFonts w:ascii="Tahoma" w:hAnsi="Tahoma" w:cs="Tahoma"/>
          <w:sz w:val="20"/>
          <w:szCs w:val="20"/>
        </w:rPr>
        <w:t>when store the film entry information.</w:t>
      </w:r>
    </w:p>
    <w:p w14:paraId="729CC1F1" w14:textId="588EAFD7" w:rsidR="00A93285" w:rsidRPr="00225FAB" w:rsidRDefault="00A93285" w:rsidP="00A93285">
      <w:pPr>
        <w:pStyle w:val="af6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proofErr w:type="gramStart"/>
      <w:r w:rsidRPr="00225FAB">
        <w:rPr>
          <w:rFonts w:ascii="Tahoma" w:hAnsi="Tahoma" w:cs="Tahoma"/>
          <w:sz w:val="20"/>
          <w:szCs w:val="20"/>
        </w:rPr>
        <w:t>In reality, it</w:t>
      </w:r>
      <w:proofErr w:type="gramEnd"/>
      <w:r w:rsidRPr="00225FAB">
        <w:rPr>
          <w:rFonts w:ascii="Tahoma" w:hAnsi="Tahoma" w:cs="Tahoma"/>
          <w:sz w:val="20"/>
          <w:szCs w:val="20"/>
        </w:rPr>
        <w:t xml:space="preserve"> is almost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 impossible</w:t>
      </w:r>
      <w:r w:rsidRPr="00225FAB">
        <w:rPr>
          <w:rFonts w:ascii="Tahoma" w:hAnsi="Tahoma" w:cs="Tahoma"/>
          <w:sz w:val="20"/>
          <w:szCs w:val="20"/>
        </w:rPr>
        <w:t xml:space="preserve"> to have a different film with the same title, same release year and same country. But if one of these three elements</w:t>
      </w:r>
      <w:r w:rsidR="00A94A1F" w:rsidRPr="00225FAB">
        <w:rPr>
          <w:rFonts w:ascii="Tahoma" w:hAnsi="Tahoma" w:cs="Tahoma"/>
          <w:sz w:val="20"/>
          <w:szCs w:val="20"/>
        </w:rPr>
        <w:t xml:space="preserve"> is missing</w:t>
      </w:r>
      <w:r w:rsidRPr="00225FAB">
        <w:rPr>
          <w:rFonts w:ascii="Tahoma" w:hAnsi="Tahoma" w:cs="Tahoma"/>
          <w:sz w:val="20"/>
          <w:szCs w:val="20"/>
        </w:rPr>
        <w:t xml:space="preserve">, the possibility </w:t>
      </w:r>
      <w:r w:rsidRPr="00225FAB">
        <w:rPr>
          <w:rFonts w:ascii="Tahoma" w:hAnsi="Tahoma" w:cs="Tahoma"/>
          <w:b/>
          <w:bCs/>
          <w:sz w:val="20"/>
          <w:szCs w:val="20"/>
        </w:rPr>
        <w:t>will increase significantly</w:t>
      </w:r>
      <w:r w:rsidRPr="00225FAB">
        <w:rPr>
          <w:rFonts w:ascii="Tahoma" w:hAnsi="Tahoma" w:cs="Tahoma"/>
          <w:sz w:val="20"/>
          <w:szCs w:val="20"/>
        </w:rPr>
        <w:t>.</w:t>
      </w:r>
    </w:p>
    <w:p w14:paraId="02D2E37B" w14:textId="7195CC68" w:rsidR="00A93285" w:rsidRPr="00225FAB" w:rsidRDefault="00A93285" w:rsidP="00A93285">
      <w:pPr>
        <w:pStyle w:val="af6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If I split the Films table, I need to create a table with every attribute except for id in the current table</w:t>
      </w:r>
      <w:r w:rsidR="00A94A1F" w:rsidRPr="00225FAB">
        <w:rPr>
          <w:rFonts w:ascii="Tahoma" w:hAnsi="Tahoma" w:cs="Tahoma"/>
          <w:sz w:val="20"/>
          <w:szCs w:val="20"/>
        </w:rPr>
        <w:t>, when keeping one table with ’id</w:t>
      </w:r>
      <w:proofErr w:type="gramStart"/>
      <w:r w:rsidR="00A94A1F" w:rsidRPr="00225FAB">
        <w:rPr>
          <w:rFonts w:ascii="Tahoma" w:hAnsi="Tahoma" w:cs="Tahoma"/>
          <w:sz w:val="20"/>
          <w:szCs w:val="20"/>
        </w:rPr>
        <w:t>’, ‘</w:t>
      </w:r>
      <w:proofErr w:type="gramEnd"/>
      <w:r w:rsidR="00A94A1F" w:rsidRPr="00225FAB">
        <w:rPr>
          <w:rFonts w:ascii="Tahoma" w:hAnsi="Tahoma" w:cs="Tahoma"/>
          <w:sz w:val="20"/>
          <w:szCs w:val="20"/>
        </w:rPr>
        <w:t>title</w:t>
      </w:r>
      <w:proofErr w:type="gramStart"/>
      <w:r w:rsidR="00A94A1F" w:rsidRPr="00225FAB">
        <w:rPr>
          <w:rFonts w:ascii="Tahoma" w:hAnsi="Tahoma" w:cs="Tahoma"/>
          <w:sz w:val="20"/>
          <w:szCs w:val="20"/>
        </w:rPr>
        <w:t>’, ‘</w:t>
      </w:r>
      <w:proofErr w:type="spellStart"/>
      <w:proofErr w:type="gramEnd"/>
      <w:r w:rsidR="00A94A1F" w:rsidRPr="00225FAB">
        <w:rPr>
          <w:rFonts w:ascii="Tahoma" w:hAnsi="Tahoma" w:cs="Tahoma"/>
          <w:sz w:val="20"/>
          <w:szCs w:val="20"/>
        </w:rPr>
        <w:t>release_year</w:t>
      </w:r>
      <w:proofErr w:type="spellEnd"/>
      <w:proofErr w:type="gramStart"/>
      <w:r w:rsidR="00A94A1F" w:rsidRPr="00225FAB">
        <w:rPr>
          <w:rFonts w:ascii="Tahoma" w:hAnsi="Tahoma" w:cs="Tahoma"/>
          <w:sz w:val="20"/>
          <w:szCs w:val="20"/>
        </w:rPr>
        <w:t>’, ‘</w:t>
      </w:r>
      <w:proofErr w:type="spellStart"/>
      <w:proofErr w:type="gramEnd"/>
      <w:r w:rsidR="00A94A1F" w:rsidRPr="00225FAB">
        <w:rPr>
          <w:rFonts w:ascii="Tahoma" w:hAnsi="Tahoma" w:cs="Tahoma"/>
          <w:sz w:val="20"/>
          <w:szCs w:val="20"/>
        </w:rPr>
        <w:t>place_name</w:t>
      </w:r>
      <w:proofErr w:type="spellEnd"/>
      <w:r w:rsidR="00A94A1F" w:rsidRPr="00225FAB">
        <w:rPr>
          <w:rFonts w:ascii="Tahoma" w:hAnsi="Tahoma" w:cs="Tahoma"/>
          <w:sz w:val="20"/>
          <w:szCs w:val="20"/>
        </w:rPr>
        <w:t xml:space="preserve">’, forcing every film lookup to perform </w:t>
      </w:r>
      <w:r w:rsidR="00A94A1F" w:rsidRPr="00225FAB">
        <w:rPr>
          <w:rFonts w:ascii="Tahoma" w:hAnsi="Tahoma" w:cs="Tahoma"/>
          <w:b/>
          <w:bCs/>
          <w:sz w:val="20"/>
          <w:szCs w:val="20"/>
        </w:rPr>
        <w:t xml:space="preserve">extra </w:t>
      </w:r>
      <w:proofErr w:type="gramStart"/>
      <w:r w:rsidR="00A94A1F" w:rsidRPr="00225FAB">
        <w:rPr>
          <w:rFonts w:ascii="Tahoma" w:hAnsi="Tahoma" w:cs="Tahoma"/>
          <w:b/>
          <w:bCs/>
          <w:sz w:val="20"/>
          <w:szCs w:val="20"/>
        </w:rPr>
        <w:t>joins</w:t>
      </w:r>
      <w:proofErr w:type="gramEnd"/>
      <w:r w:rsidR="00A94A1F" w:rsidRPr="00225FAB">
        <w:rPr>
          <w:rFonts w:ascii="Tahoma" w:hAnsi="Tahoma" w:cs="Tahoma"/>
          <w:b/>
          <w:bCs/>
          <w:sz w:val="20"/>
          <w:szCs w:val="20"/>
        </w:rPr>
        <w:t>.</w:t>
      </w:r>
    </w:p>
    <w:p w14:paraId="27F427A4" w14:textId="6ADE0050" w:rsidR="00A93285" w:rsidRPr="00225FAB" w:rsidRDefault="00A93285" w:rsidP="00A93285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According to the factors mentioned above, I </w:t>
      </w:r>
      <w:r w:rsidR="00A94A1F" w:rsidRPr="00225FAB">
        <w:rPr>
          <w:rFonts w:ascii="Tahoma" w:hAnsi="Tahoma" w:cs="Tahoma"/>
          <w:sz w:val="20"/>
          <w:szCs w:val="20"/>
        </w:rPr>
        <w:t xml:space="preserve">choose to </w:t>
      </w:r>
    </w:p>
    <w:p w14:paraId="42378FEE" w14:textId="4E5CAFB6" w:rsidR="00A94A1F" w:rsidRPr="00225FAB" w:rsidRDefault="00A94A1F" w:rsidP="00A94A1F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1. </w:t>
      </w:r>
      <w:r w:rsidR="009865F4" w:rsidRPr="00225FAB">
        <w:rPr>
          <w:rFonts w:ascii="Tahoma" w:hAnsi="Tahoma" w:cs="Tahoma" w:hint="eastAsia"/>
          <w:sz w:val="20"/>
          <w:szCs w:val="20"/>
        </w:rPr>
        <w:t>Edit</w:t>
      </w:r>
      <w:r w:rsidRPr="00225FAB">
        <w:rPr>
          <w:rFonts w:ascii="Tahoma" w:hAnsi="Tahoma" w:cs="Tahoma"/>
          <w:sz w:val="20"/>
          <w:szCs w:val="20"/>
        </w:rPr>
        <w:t xml:space="preserve"> </w:t>
      </w:r>
      <w:r w:rsidRPr="00225FAB">
        <w:rPr>
          <w:rFonts w:ascii="Tahoma" w:hAnsi="Tahoma" w:cs="Tahoma"/>
          <w:b/>
          <w:bCs/>
          <w:sz w:val="20"/>
          <w:szCs w:val="20"/>
        </w:rPr>
        <w:t>meaningless duplicate entries</w:t>
      </w:r>
      <w:r w:rsidRPr="00225FAB">
        <w:rPr>
          <w:rFonts w:ascii="Tahoma" w:hAnsi="Tahoma" w:cs="Tahoma"/>
          <w:sz w:val="20"/>
          <w:szCs w:val="20"/>
        </w:rPr>
        <w:t xml:space="preserve"> in the current data</w:t>
      </w:r>
      <w:r w:rsidRPr="00225FAB">
        <w:rPr>
          <w:rFonts w:ascii="Tahoma" w:hAnsi="Tahoma" w:cs="Tahoma" w:hint="eastAsia"/>
          <w:sz w:val="20"/>
          <w:szCs w:val="20"/>
        </w:rPr>
        <w:t xml:space="preserve"> (as well as the foreign key in other tables)</w:t>
      </w:r>
      <w:r w:rsidRPr="00225FAB">
        <w:rPr>
          <w:rFonts w:ascii="Tahoma" w:hAnsi="Tahoma" w:cs="Tahoma"/>
          <w:sz w:val="20"/>
          <w:szCs w:val="20"/>
        </w:rPr>
        <w:t>.</w:t>
      </w:r>
    </w:p>
    <w:p w14:paraId="76FFA273" w14:textId="2F9689AA" w:rsidR="00A94A1F" w:rsidRPr="00225FAB" w:rsidRDefault="00A94A1F" w:rsidP="00A94A1F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2. Add a </w:t>
      </w:r>
      <w:r w:rsidRPr="00225FAB">
        <w:rPr>
          <w:rFonts w:ascii="Tahoma" w:hAnsi="Tahoma" w:cs="Tahoma"/>
          <w:b/>
          <w:bCs/>
          <w:sz w:val="20"/>
          <w:szCs w:val="20"/>
        </w:rPr>
        <w:t>UNIQUE</w:t>
      </w:r>
      <w:r w:rsidRPr="00225FAB">
        <w:rPr>
          <w:rFonts w:ascii="Tahoma" w:hAnsi="Tahoma" w:cs="Tahoma"/>
          <w:sz w:val="20"/>
          <w:szCs w:val="20"/>
        </w:rPr>
        <w:t xml:space="preserve"> constraint on 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{title, </w:t>
      </w:r>
      <w:proofErr w:type="spellStart"/>
      <w:r w:rsidRPr="00225FAB">
        <w:rPr>
          <w:rFonts w:ascii="Tahoma" w:hAnsi="Tahoma" w:cs="Tahoma"/>
          <w:b/>
          <w:bCs/>
          <w:sz w:val="20"/>
          <w:szCs w:val="20"/>
        </w:rPr>
        <w:t>release_year</w:t>
      </w:r>
      <w:proofErr w:type="spellEnd"/>
      <w:r w:rsidRPr="00225FAB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225FAB">
        <w:rPr>
          <w:rFonts w:ascii="Tahoma" w:hAnsi="Tahoma" w:cs="Tahoma"/>
          <w:b/>
          <w:bCs/>
          <w:sz w:val="20"/>
          <w:szCs w:val="20"/>
        </w:rPr>
        <w:t>place_name</w:t>
      </w:r>
      <w:proofErr w:type="spellEnd"/>
      <w:r w:rsidRPr="00225FAB">
        <w:rPr>
          <w:rFonts w:ascii="Tahoma" w:hAnsi="Tahoma" w:cs="Tahoma"/>
          <w:b/>
          <w:bCs/>
          <w:sz w:val="20"/>
          <w:szCs w:val="20"/>
        </w:rPr>
        <w:t>}</w:t>
      </w:r>
      <w:r w:rsidRPr="00225FAB">
        <w:rPr>
          <w:rFonts w:ascii="Tahoma" w:hAnsi="Tahoma" w:cs="Tahoma"/>
          <w:sz w:val="20"/>
          <w:szCs w:val="20"/>
        </w:rPr>
        <w:t xml:space="preserve"> </w:t>
      </w:r>
      <w:r w:rsidR="006F059A" w:rsidRPr="00225FAB">
        <w:rPr>
          <w:rFonts w:ascii="Tahoma" w:hAnsi="Tahoma" w:cs="Tahoma" w:hint="eastAsia"/>
          <w:sz w:val="20"/>
          <w:szCs w:val="20"/>
        </w:rPr>
        <w:t xml:space="preserve">to make it become a candidate key </w:t>
      </w:r>
      <w:r w:rsidRPr="00225FAB">
        <w:rPr>
          <w:rFonts w:ascii="Tahoma" w:hAnsi="Tahoma" w:cs="Tahoma"/>
          <w:sz w:val="20"/>
          <w:szCs w:val="20"/>
        </w:rPr>
        <w:t>when building a database to prevent true duplicates</w:t>
      </w:r>
      <w:r w:rsidR="006F059A" w:rsidRPr="00225FAB">
        <w:rPr>
          <w:rFonts w:ascii="Tahoma" w:hAnsi="Tahoma" w:cs="Tahoma" w:hint="eastAsia"/>
          <w:sz w:val="20"/>
          <w:szCs w:val="20"/>
        </w:rPr>
        <w:t>, thus supporting 3NF</w:t>
      </w:r>
      <w:r w:rsidRPr="00225FAB">
        <w:rPr>
          <w:rFonts w:ascii="Tahoma" w:hAnsi="Tahoma" w:cs="Tahoma"/>
          <w:sz w:val="20"/>
          <w:szCs w:val="20"/>
        </w:rPr>
        <w:t>.</w:t>
      </w:r>
    </w:p>
    <w:p w14:paraId="146CF340" w14:textId="77777777" w:rsidR="006F059A" w:rsidRPr="00225FAB" w:rsidRDefault="006F059A" w:rsidP="00A94A1F">
      <w:pPr>
        <w:rPr>
          <w:rFonts w:ascii="Tahoma" w:hAnsi="Tahoma" w:cs="Tahoma"/>
          <w:sz w:val="20"/>
          <w:szCs w:val="20"/>
        </w:rPr>
      </w:pPr>
    </w:p>
    <w:p w14:paraId="0AFAF289" w14:textId="11EA48DB" w:rsidR="006F059A" w:rsidRPr="00225FAB" w:rsidRDefault="00D03E32" w:rsidP="00A94A1F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 w:hint="eastAsia"/>
          <w:b/>
          <w:bCs/>
          <w:sz w:val="20"/>
          <w:szCs w:val="20"/>
        </w:rPr>
        <w:t>Improvements:</w:t>
      </w:r>
    </w:p>
    <w:p w14:paraId="7CBACC14" w14:textId="217E3EAA" w:rsidR="00D03E32" w:rsidRPr="00225FAB" w:rsidRDefault="00CA7326" w:rsidP="00A94A1F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Given that many </w:t>
      </w:r>
      <w:r w:rsidRPr="00225FAB">
        <w:rPr>
          <w:rFonts w:ascii="Tahoma" w:hAnsi="Tahoma" w:cs="Tahoma"/>
          <w:sz w:val="20"/>
          <w:szCs w:val="20"/>
        </w:rPr>
        <w:t>movies</w:t>
      </w:r>
      <w:r w:rsidRPr="00225FAB">
        <w:rPr>
          <w:rFonts w:ascii="Tahoma" w:hAnsi="Tahoma" w:cs="Tahoma" w:hint="eastAsia"/>
          <w:sz w:val="20"/>
          <w:szCs w:val="20"/>
        </w:rPr>
        <w:t xml:space="preserve"> can have different </w:t>
      </w:r>
      <w:r w:rsidRPr="00225FAB">
        <w:rPr>
          <w:rFonts w:ascii="Tahoma" w:hAnsi="Tahoma" w:cs="Tahoma"/>
          <w:sz w:val="20"/>
          <w:szCs w:val="20"/>
        </w:rPr>
        <w:t>languages</w:t>
      </w:r>
      <w:r w:rsidRPr="00225FAB">
        <w:rPr>
          <w:rFonts w:ascii="Tahoma" w:hAnsi="Tahoma" w:cs="Tahoma" w:hint="eastAsia"/>
          <w:sz w:val="20"/>
          <w:szCs w:val="20"/>
        </w:rPr>
        <w:t xml:space="preserve"> when published in different countries, which is not considered in current </w:t>
      </w:r>
      <w:r w:rsidRPr="00225FAB">
        <w:rPr>
          <w:rFonts w:ascii="Tahoma" w:hAnsi="Tahoma" w:cs="Tahoma"/>
          <w:sz w:val="20"/>
          <w:szCs w:val="20"/>
        </w:rPr>
        <w:t>structure</w:t>
      </w:r>
      <w:r w:rsidRPr="00225FAB">
        <w:rPr>
          <w:rFonts w:ascii="Tahoma" w:hAnsi="Tahoma" w:cs="Tahoma" w:hint="eastAsia"/>
          <w:sz w:val="20"/>
          <w:szCs w:val="20"/>
        </w:rPr>
        <w:t xml:space="preserve">. And when we try to add new language to the current </w:t>
      </w:r>
      <w:r w:rsidRPr="00225FAB">
        <w:rPr>
          <w:rFonts w:ascii="Tahoma" w:hAnsi="Tahoma" w:cs="Tahoma"/>
          <w:sz w:val="20"/>
          <w:szCs w:val="20"/>
        </w:rPr>
        <w:t>‘</w:t>
      </w:r>
      <w:r w:rsidRPr="00225FAB">
        <w:rPr>
          <w:rFonts w:ascii="Tahoma" w:hAnsi="Tahoma" w:cs="Tahoma" w:hint="eastAsia"/>
          <w:sz w:val="20"/>
          <w:szCs w:val="20"/>
        </w:rPr>
        <w:t>film</w:t>
      </w:r>
      <w:r w:rsidRPr="00225FAB">
        <w:rPr>
          <w:rFonts w:ascii="Tahoma" w:hAnsi="Tahoma" w:cs="Tahoma"/>
          <w:sz w:val="20"/>
          <w:szCs w:val="20"/>
        </w:rPr>
        <w:t>’</w:t>
      </w:r>
      <w:r w:rsidRPr="00225FAB">
        <w:rPr>
          <w:rFonts w:ascii="Tahoma" w:hAnsi="Tahoma" w:cs="Tahoma" w:hint="eastAsia"/>
          <w:sz w:val="20"/>
          <w:szCs w:val="20"/>
        </w:rPr>
        <w:t xml:space="preserve"> entity, it will </w:t>
      </w:r>
      <w:r w:rsidRPr="00225FAB">
        <w:rPr>
          <w:rFonts w:ascii="Tahoma" w:hAnsi="Tahoma" w:cs="Tahoma" w:hint="eastAsia"/>
          <w:sz w:val="20"/>
          <w:szCs w:val="20"/>
        </w:rPr>
        <w:lastRenderedPageBreak/>
        <w:t xml:space="preserve">disobey 1NF. Therefore, I create two new tables: </w:t>
      </w:r>
      <w:proofErr w:type="spellStart"/>
      <w:r w:rsidRPr="00225FAB">
        <w:rPr>
          <w:rFonts w:ascii="Tahoma" w:hAnsi="Tahoma" w:cs="Tahoma"/>
          <w:sz w:val="20"/>
          <w:szCs w:val="20"/>
        </w:rPr>
        <w:t>FilmLanguage</w:t>
      </w:r>
      <w:proofErr w:type="spellEnd"/>
      <w:r w:rsidRPr="00225FAB">
        <w:rPr>
          <w:rFonts w:ascii="Tahoma" w:hAnsi="Tahoma" w:cs="Tahoma" w:hint="eastAsia"/>
          <w:sz w:val="20"/>
          <w:szCs w:val="20"/>
        </w:rPr>
        <w:t xml:space="preserve"> and </w:t>
      </w:r>
      <w:r w:rsidRPr="00225FAB">
        <w:rPr>
          <w:rFonts w:ascii="Tahoma" w:hAnsi="Tahoma" w:cs="Tahoma"/>
          <w:sz w:val="20"/>
          <w:szCs w:val="20"/>
        </w:rPr>
        <w:t>Language</w:t>
      </w:r>
      <w:r w:rsidRPr="00225FAB">
        <w:rPr>
          <w:rFonts w:ascii="Tahoma" w:hAnsi="Tahoma" w:cs="Tahoma" w:hint="eastAsia"/>
          <w:sz w:val="20"/>
          <w:szCs w:val="20"/>
        </w:rPr>
        <w:t xml:space="preserve">s. These will handle with the </w:t>
      </w:r>
      <w:r w:rsidRPr="00225FAB">
        <w:rPr>
          <w:rFonts w:ascii="Tahoma" w:hAnsi="Tahoma" w:cs="Tahoma"/>
          <w:sz w:val="20"/>
          <w:szCs w:val="20"/>
        </w:rPr>
        <w:t>‘</w:t>
      </w:r>
      <w:r w:rsidRPr="00225FAB">
        <w:rPr>
          <w:rFonts w:ascii="Tahoma" w:hAnsi="Tahoma" w:cs="Tahoma" w:hint="eastAsia"/>
          <w:sz w:val="20"/>
          <w:szCs w:val="20"/>
        </w:rPr>
        <w:t>many-to-many</w:t>
      </w:r>
      <w:r w:rsidRPr="00225FAB">
        <w:rPr>
          <w:rFonts w:ascii="Tahoma" w:hAnsi="Tahoma" w:cs="Tahoma"/>
          <w:sz w:val="20"/>
          <w:szCs w:val="20"/>
        </w:rPr>
        <w:t>’</w:t>
      </w:r>
      <w:r w:rsidRPr="00225FAB">
        <w:rPr>
          <w:rFonts w:ascii="Tahoma" w:hAnsi="Tahoma" w:cs="Tahoma" w:hint="eastAsia"/>
          <w:sz w:val="20"/>
          <w:szCs w:val="20"/>
        </w:rPr>
        <w:t xml:space="preserve"> relationship between </w:t>
      </w:r>
      <w:r w:rsidRPr="00225FAB">
        <w:rPr>
          <w:rFonts w:ascii="Tahoma" w:hAnsi="Tahoma" w:cs="Tahoma"/>
          <w:sz w:val="20"/>
          <w:szCs w:val="20"/>
        </w:rPr>
        <w:t>‘</w:t>
      </w:r>
      <w:r w:rsidRPr="00225FAB">
        <w:rPr>
          <w:rFonts w:ascii="Tahoma" w:hAnsi="Tahoma" w:cs="Tahoma" w:hint="eastAsia"/>
          <w:sz w:val="20"/>
          <w:szCs w:val="20"/>
        </w:rPr>
        <w:t>Films</w:t>
      </w:r>
      <w:r w:rsidRPr="00225FAB">
        <w:rPr>
          <w:rFonts w:ascii="Tahoma" w:hAnsi="Tahoma" w:cs="Tahoma"/>
          <w:sz w:val="20"/>
          <w:szCs w:val="20"/>
        </w:rPr>
        <w:t>’</w:t>
      </w:r>
      <w:r w:rsidRPr="00225FAB">
        <w:rPr>
          <w:rFonts w:ascii="Tahoma" w:hAnsi="Tahoma" w:cs="Tahoma" w:hint="eastAsia"/>
          <w:sz w:val="20"/>
          <w:szCs w:val="20"/>
        </w:rPr>
        <w:t xml:space="preserve"> and </w:t>
      </w:r>
      <w:r w:rsidRPr="00225FAB">
        <w:rPr>
          <w:rFonts w:ascii="Tahoma" w:hAnsi="Tahoma" w:cs="Tahoma"/>
          <w:sz w:val="20"/>
          <w:szCs w:val="20"/>
        </w:rPr>
        <w:t>‘</w:t>
      </w:r>
      <w:r w:rsidRPr="00225FAB">
        <w:rPr>
          <w:rFonts w:ascii="Tahoma" w:hAnsi="Tahoma" w:cs="Tahoma" w:hint="eastAsia"/>
          <w:sz w:val="20"/>
          <w:szCs w:val="20"/>
        </w:rPr>
        <w:t>Languages</w:t>
      </w:r>
      <w:r w:rsidRPr="00225FAB">
        <w:rPr>
          <w:rFonts w:ascii="Tahoma" w:hAnsi="Tahoma" w:cs="Tahoma"/>
          <w:sz w:val="20"/>
          <w:szCs w:val="20"/>
        </w:rPr>
        <w:t>’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. The detailed </w:t>
      </w:r>
      <w:proofErr w:type="gramStart"/>
      <w:r w:rsidR="002B2587" w:rsidRPr="00225FAB">
        <w:rPr>
          <w:rFonts w:ascii="Tahoma" w:hAnsi="Tahoma" w:cs="Tahoma" w:hint="eastAsia"/>
          <w:sz w:val="20"/>
          <w:szCs w:val="20"/>
        </w:rPr>
        <w:t>description</w:t>
      </w:r>
      <w:proofErr w:type="gramEnd"/>
      <w:r w:rsidR="002B2587" w:rsidRPr="00225FAB">
        <w:rPr>
          <w:rFonts w:ascii="Tahoma" w:hAnsi="Tahoma" w:cs="Tahoma" w:hint="eastAsia"/>
          <w:sz w:val="20"/>
          <w:szCs w:val="20"/>
        </w:rPr>
        <w:t xml:space="preserve"> are as follows:</w:t>
      </w:r>
    </w:p>
    <w:p w14:paraId="13158B5A" w14:textId="77777777" w:rsidR="00CA7326" w:rsidRPr="00225FAB" w:rsidRDefault="00CA7326" w:rsidP="00A94A1F">
      <w:pPr>
        <w:rPr>
          <w:rFonts w:ascii="Tahoma" w:hAnsi="Tahoma" w:cs="Tahoma"/>
          <w:sz w:val="20"/>
          <w:szCs w:val="20"/>
        </w:rPr>
      </w:pPr>
    </w:p>
    <w:p w14:paraId="72FA51B8" w14:textId="291EB729" w:rsidR="00CA7326" w:rsidRPr="00225FAB" w:rsidRDefault="00CA7326" w:rsidP="00A94A1F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>Updated Structures:</w:t>
      </w:r>
    </w:p>
    <w:p w14:paraId="7E120AD9" w14:textId="7B1DA449" w:rsidR="00CA7326" w:rsidRPr="00225FAB" w:rsidRDefault="00CA7326" w:rsidP="00A94A1F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Besides the current tables, I will 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create two new tables: </w:t>
      </w:r>
      <w:proofErr w:type="spellStart"/>
      <w:r w:rsidR="002B2587" w:rsidRPr="00225FAB">
        <w:rPr>
          <w:rFonts w:ascii="Tahoma" w:hAnsi="Tahoma" w:cs="Tahoma"/>
          <w:sz w:val="20"/>
          <w:szCs w:val="20"/>
        </w:rPr>
        <w:t>FilmLanguage</w:t>
      </w:r>
      <w:proofErr w:type="spellEnd"/>
      <w:r w:rsidR="00F27307">
        <w:rPr>
          <w:rFonts w:ascii="Tahoma" w:hAnsi="Tahoma" w:cs="Tahoma" w:hint="eastAsia"/>
          <w:sz w:val="20"/>
          <w:szCs w:val="20"/>
        </w:rPr>
        <w:t xml:space="preserve"> (intersection entity)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and </w:t>
      </w:r>
      <w:r w:rsidR="002B2587" w:rsidRPr="00225FAB">
        <w:rPr>
          <w:rFonts w:ascii="Tahoma" w:hAnsi="Tahoma" w:cs="Tahoma"/>
          <w:sz w:val="20"/>
          <w:szCs w:val="20"/>
        </w:rPr>
        <w:t>Language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s. </w:t>
      </w:r>
      <w:proofErr w:type="spellStart"/>
      <w:r w:rsidR="002B2587" w:rsidRPr="00225FAB">
        <w:rPr>
          <w:rFonts w:ascii="Tahoma" w:hAnsi="Tahoma" w:cs="Tahoma"/>
          <w:sz w:val="20"/>
          <w:szCs w:val="20"/>
        </w:rPr>
        <w:t>FilmLanguage</w:t>
      </w:r>
      <w:proofErr w:type="spellEnd"/>
      <w:r w:rsidR="002B2587" w:rsidRPr="00225FAB">
        <w:rPr>
          <w:rFonts w:ascii="Tahoma" w:hAnsi="Tahoma" w:cs="Tahoma" w:hint="eastAsia"/>
          <w:sz w:val="20"/>
          <w:szCs w:val="20"/>
        </w:rPr>
        <w:t xml:space="preserve"> have two keys which are both PK and FK: </w:t>
      </w:r>
      <w:r w:rsidR="002B2587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film_id</w:t>
      </w:r>
      <w:proofErr w:type="spellEnd"/>
      <w:r w:rsidR="002B2587" w:rsidRPr="00225FAB">
        <w:rPr>
          <w:rFonts w:ascii="Tahoma" w:hAnsi="Tahoma" w:cs="Tahoma"/>
          <w:sz w:val="20"/>
          <w:szCs w:val="20"/>
        </w:rPr>
        <w:t>’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and </w:t>
      </w:r>
      <w:r w:rsidR="002B2587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language_id</w:t>
      </w:r>
      <w:proofErr w:type="spellEnd"/>
      <w:r w:rsidR="002B2587" w:rsidRPr="00225FAB">
        <w:rPr>
          <w:rFonts w:ascii="Tahoma" w:hAnsi="Tahoma" w:cs="Tahoma"/>
          <w:sz w:val="20"/>
          <w:szCs w:val="20"/>
        </w:rPr>
        <w:t>’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. Languages will have PK </w:t>
      </w:r>
      <w:r w:rsidR="002B2587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language_id</w:t>
      </w:r>
      <w:proofErr w:type="spellEnd"/>
      <w:r w:rsidR="002B2587" w:rsidRPr="00225FAB">
        <w:rPr>
          <w:rFonts w:ascii="Tahoma" w:hAnsi="Tahoma" w:cs="Tahoma"/>
          <w:sz w:val="20"/>
          <w:szCs w:val="20"/>
        </w:rPr>
        <w:t>’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and non-primary attribute </w:t>
      </w:r>
      <w:r w:rsidR="002B2587" w:rsidRPr="00225FAB">
        <w:rPr>
          <w:rFonts w:ascii="Tahoma" w:hAnsi="Tahoma" w:cs="Tahoma"/>
          <w:sz w:val="20"/>
          <w:szCs w:val="20"/>
        </w:rPr>
        <w:t>‘</w:t>
      </w:r>
      <w:proofErr w:type="spellStart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language_name</w:t>
      </w:r>
      <w:proofErr w:type="spellEnd"/>
      <w:r w:rsidR="002B2587" w:rsidRPr="00225FAB">
        <w:rPr>
          <w:rFonts w:ascii="Tahoma" w:hAnsi="Tahoma" w:cs="Tahoma"/>
          <w:sz w:val="20"/>
          <w:szCs w:val="20"/>
        </w:rPr>
        <w:t>’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. The new relationships are Films </w:t>
      </w:r>
      <w:r w:rsidR="00CA0A11" w:rsidRPr="00225FAB">
        <w:rPr>
          <w:rFonts w:ascii="Tahoma" w:hAnsi="Tahoma" w:cs="Tahoma" w:hint="eastAsia"/>
          <w:b/>
          <w:bCs/>
          <w:sz w:val="20"/>
          <w:szCs w:val="20"/>
        </w:rPr>
        <w:t>Obtain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 xml:space="preserve"> </w:t>
      </w:r>
      <w:proofErr w:type="spellStart"/>
      <w:r w:rsidR="002B2587" w:rsidRPr="00225FAB">
        <w:rPr>
          <w:rFonts w:ascii="Tahoma" w:hAnsi="Tahoma" w:cs="Tahoma"/>
          <w:sz w:val="20"/>
          <w:szCs w:val="20"/>
        </w:rPr>
        <w:t>FilmLanguage</w:t>
      </w:r>
      <w:proofErr w:type="spellEnd"/>
      <w:r w:rsidR="002B2587" w:rsidRPr="00225FAB">
        <w:rPr>
          <w:rFonts w:ascii="Tahoma" w:hAnsi="Tahoma" w:cs="Tahoma" w:hint="eastAsia"/>
          <w:sz w:val="20"/>
          <w:szCs w:val="20"/>
        </w:rPr>
        <w:t xml:space="preserve"> 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(</w:t>
      </w:r>
      <w:r w:rsidR="002B2587" w:rsidRPr="00225FAB">
        <w:rPr>
          <w:rFonts w:ascii="Tahoma" w:hAnsi="Tahoma" w:cs="Tahoma"/>
          <w:b/>
          <w:bCs/>
          <w:sz w:val="20"/>
          <w:szCs w:val="20"/>
        </w:rPr>
        <w:t>1: N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)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and </w:t>
      </w:r>
      <w:proofErr w:type="spellStart"/>
      <w:r w:rsidR="002B2587" w:rsidRPr="00225FAB">
        <w:rPr>
          <w:rFonts w:ascii="Tahoma" w:hAnsi="Tahoma" w:cs="Tahoma"/>
          <w:sz w:val="20"/>
          <w:szCs w:val="20"/>
        </w:rPr>
        <w:t>FilmLanguage</w:t>
      </w:r>
      <w:proofErr w:type="spellEnd"/>
      <w:r w:rsidR="002B2587" w:rsidRPr="00225FAB">
        <w:rPr>
          <w:rFonts w:ascii="Tahoma" w:hAnsi="Tahoma" w:cs="Tahoma" w:hint="eastAsia"/>
          <w:sz w:val="20"/>
          <w:szCs w:val="20"/>
        </w:rPr>
        <w:t xml:space="preserve"> 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 xml:space="preserve">Is </w:t>
      </w:r>
      <w:r w:rsidR="002B2587" w:rsidRPr="00225FAB">
        <w:rPr>
          <w:rFonts w:ascii="Tahoma" w:hAnsi="Tahoma" w:cs="Tahoma"/>
          <w:sz w:val="20"/>
          <w:szCs w:val="20"/>
        </w:rPr>
        <w:t>Language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s 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 xml:space="preserve">(N:1). </w:t>
      </w:r>
      <w:r w:rsidR="002B2587" w:rsidRPr="00225FAB">
        <w:rPr>
          <w:rFonts w:ascii="Tahoma" w:hAnsi="Tahoma" w:cs="Tahoma" w:hint="eastAsia"/>
          <w:sz w:val="20"/>
          <w:szCs w:val="20"/>
        </w:rPr>
        <w:t>And the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 xml:space="preserve"> </w:t>
      </w:r>
      <w:proofErr w:type="spellStart"/>
      <w:r w:rsidR="002B2587" w:rsidRPr="00225FAB">
        <w:rPr>
          <w:rFonts w:ascii="Tahoma" w:hAnsi="Tahoma" w:cs="Tahoma"/>
          <w:b/>
          <w:bCs/>
          <w:sz w:val="20"/>
          <w:szCs w:val="20"/>
        </w:rPr>
        <w:t>FilmLanguage</w:t>
      </w:r>
      <w:proofErr w:type="spellEnd"/>
      <w:r w:rsidR="002B2587" w:rsidRPr="00225FAB">
        <w:rPr>
          <w:rFonts w:ascii="Tahoma" w:hAnsi="Tahoma" w:cs="Tahoma"/>
          <w:b/>
          <w:bCs/>
          <w:sz w:val="20"/>
          <w:szCs w:val="20"/>
        </w:rPr>
        <w:t xml:space="preserve"> → Films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and </w:t>
      </w:r>
      <w:proofErr w:type="spellStart"/>
      <w:r w:rsidR="002B2587" w:rsidRPr="00225FAB">
        <w:rPr>
          <w:rFonts w:ascii="Tahoma" w:hAnsi="Tahoma" w:cs="Tahoma"/>
          <w:b/>
          <w:bCs/>
          <w:sz w:val="20"/>
          <w:szCs w:val="20"/>
        </w:rPr>
        <w:t>FilmLanguage</w:t>
      </w:r>
      <w:proofErr w:type="spellEnd"/>
      <w:r w:rsidR="002B2587" w:rsidRPr="00225FAB">
        <w:rPr>
          <w:rFonts w:ascii="Tahoma" w:hAnsi="Tahoma" w:cs="Tahoma"/>
          <w:b/>
          <w:bCs/>
          <w:sz w:val="20"/>
          <w:szCs w:val="20"/>
        </w:rPr>
        <w:t xml:space="preserve"> → Language</w:t>
      </w:r>
      <w:r w:rsidR="00CA0A11" w:rsidRPr="00225FAB">
        <w:rPr>
          <w:rFonts w:ascii="Tahoma" w:hAnsi="Tahoma" w:cs="Tahoma" w:hint="eastAsia"/>
          <w:b/>
          <w:bCs/>
          <w:sz w:val="20"/>
          <w:szCs w:val="20"/>
        </w:rPr>
        <w:t>s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 are both </w:t>
      </w:r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one-</w:t>
      </w:r>
      <w:proofErr w:type="gramStart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>side</w:t>
      </w:r>
      <w:proofErr w:type="gramEnd"/>
      <w:r w:rsidR="002B2587" w:rsidRPr="00225FAB">
        <w:rPr>
          <w:rFonts w:ascii="Tahoma" w:hAnsi="Tahoma" w:cs="Tahoma" w:hint="eastAsia"/>
          <w:b/>
          <w:bCs/>
          <w:sz w:val="20"/>
          <w:szCs w:val="20"/>
        </w:rPr>
        <w:t xml:space="preserve"> mandatory, </w:t>
      </w:r>
      <w:r w:rsidR="002B2587" w:rsidRPr="00225FAB">
        <w:rPr>
          <w:rFonts w:ascii="Tahoma" w:hAnsi="Tahoma" w:cs="Tahoma" w:hint="eastAsia"/>
          <w:sz w:val="20"/>
          <w:szCs w:val="20"/>
        </w:rPr>
        <w:t xml:space="preserve">while </w:t>
      </w:r>
      <w:r w:rsidR="00387936" w:rsidRPr="00225FAB">
        <w:rPr>
          <w:rFonts w:ascii="Tahoma" w:hAnsi="Tahoma" w:cs="Tahoma"/>
          <w:sz w:val="20"/>
          <w:szCs w:val="20"/>
        </w:rPr>
        <w:t>in</w:t>
      </w:r>
      <w:r w:rsidR="00387936" w:rsidRPr="00225FAB">
        <w:rPr>
          <w:rFonts w:ascii="Tahoma" w:hAnsi="Tahoma" w:cs="Tahoma" w:hint="eastAsia"/>
          <w:sz w:val="20"/>
          <w:szCs w:val="20"/>
        </w:rPr>
        <w:t xml:space="preserve"> </w:t>
      </w:r>
      <w:r w:rsidR="00387936" w:rsidRPr="00225FAB">
        <w:rPr>
          <w:rFonts w:ascii="Tahoma" w:hAnsi="Tahoma" w:cs="Tahoma"/>
          <w:sz w:val="20"/>
          <w:szCs w:val="20"/>
        </w:rPr>
        <w:t xml:space="preserve">opposite </w:t>
      </w:r>
      <w:r w:rsidR="002B2587" w:rsidRPr="00225FAB">
        <w:rPr>
          <w:rFonts w:ascii="Tahoma" w:hAnsi="Tahoma" w:cs="Tahoma" w:hint="eastAsia"/>
          <w:sz w:val="20"/>
          <w:szCs w:val="20"/>
        </w:rPr>
        <w:t>direction are bot</w:t>
      </w:r>
      <w:r w:rsidR="00CA0A11" w:rsidRPr="00225FAB">
        <w:rPr>
          <w:rFonts w:ascii="Tahoma" w:hAnsi="Tahoma" w:cs="Tahoma" w:hint="eastAsia"/>
          <w:sz w:val="20"/>
          <w:szCs w:val="20"/>
        </w:rPr>
        <w:t>h optional. I will draw a new ERD to better demonstrate my updated structure.</w:t>
      </w:r>
    </w:p>
    <w:p w14:paraId="36332D37" w14:textId="5F46F4BD" w:rsidR="00CA0A11" w:rsidRPr="00225FAB" w:rsidRDefault="00CA0A11" w:rsidP="0009427D">
      <w:pPr>
        <w:jc w:val="center"/>
        <w:rPr>
          <w:rFonts w:ascii="Tahoma" w:hAnsi="Tahoma" w:cs="Tahoma"/>
          <w:sz w:val="20"/>
          <w:szCs w:val="20"/>
        </w:rPr>
      </w:pPr>
      <w:proofErr w:type="gramStart"/>
      <w:r w:rsidRPr="00225FAB">
        <w:rPr>
          <w:rFonts w:ascii="Tahoma" w:hAnsi="Tahoma" w:cs="Tahoma"/>
          <w:sz w:val="20"/>
          <w:szCs w:val="20"/>
        </w:rPr>
        <w:t>Figure</w:t>
      </w:r>
      <w:r w:rsidRPr="00225FAB">
        <w:rPr>
          <w:rFonts w:ascii="Tahoma" w:hAnsi="Tahoma" w:cs="Tahoma" w:hint="eastAsia"/>
          <w:sz w:val="20"/>
          <w:szCs w:val="20"/>
        </w:rPr>
        <w:t>2</w:t>
      </w:r>
      <w:proofErr w:type="gramEnd"/>
      <w:r w:rsidRPr="00225FAB">
        <w:rPr>
          <w:rFonts w:ascii="Tahoma" w:hAnsi="Tahoma" w:cs="Tahoma"/>
          <w:sz w:val="20"/>
          <w:szCs w:val="20"/>
        </w:rPr>
        <w:t>: ERD</w:t>
      </w:r>
      <w:r w:rsidRPr="00225FAB">
        <w:rPr>
          <w:rFonts w:ascii="Tahoma" w:hAnsi="Tahoma" w:cs="Tahoma" w:hint="eastAsia"/>
          <w:sz w:val="20"/>
          <w:szCs w:val="20"/>
        </w:rPr>
        <w:t xml:space="preserve"> (Updated)</w:t>
      </w:r>
    </w:p>
    <w:p w14:paraId="57A8A197" w14:textId="0B07C97D" w:rsidR="00A93285" w:rsidRPr="00225FAB" w:rsidRDefault="00F27307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7C4E43B9" wp14:editId="6C3A136A">
            <wp:extent cx="5939155" cy="5481955"/>
            <wp:effectExtent l="0" t="0" r="4445" b="4445"/>
            <wp:docPr id="8779377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0FB6" w14:textId="32999506" w:rsidR="0009427D" w:rsidRPr="00225FAB" w:rsidRDefault="0009427D">
      <w:pPr>
        <w:rPr>
          <w:rFonts w:ascii="Tahoma" w:hAnsi="Tahoma" w:cs="Tahoma"/>
          <w:sz w:val="20"/>
          <w:szCs w:val="20"/>
        </w:rPr>
      </w:pPr>
    </w:p>
    <w:p w14:paraId="472AF0FF" w14:textId="3E96342E" w:rsidR="0009427D" w:rsidRPr="00225FAB" w:rsidRDefault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Q3:</w:t>
      </w:r>
    </w:p>
    <w:p w14:paraId="333993E1" w14:textId="3597338A" w:rsidR="0009427D" w:rsidRPr="00225FAB" w:rsidRDefault="0009427D" w:rsidP="0009427D">
      <w:pPr>
        <w:rPr>
          <w:rFonts w:ascii="Tahoma" w:hAnsi="Tahoma" w:cs="Tahoma"/>
          <w:sz w:val="20"/>
          <w:szCs w:val="20"/>
        </w:rPr>
      </w:pPr>
      <w:r w:rsidRPr="006172B6">
        <w:rPr>
          <w:rFonts w:ascii="Tahoma" w:hAnsi="Tahoma" w:cs="Tahoma"/>
          <w:b/>
          <w:bCs/>
          <w:sz w:val="20"/>
          <w:szCs w:val="20"/>
        </w:rPr>
        <w:t>Preface:</w:t>
      </w:r>
      <w:r w:rsidRPr="00225FAB">
        <w:rPr>
          <w:rFonts w:ascii="Tahoma" w:hAnsi="Tahoma" w:cs="Tahoma" w:hint="eastAsia"/>
          <w:sz w:val="20"/>
          <w:szCs w:val="20"/>
        </w:rPr>
        <w:t xml:space="preserve"> Although I did create two </w:t>
      </w:r>
      <w:r w:rsidRPr="00225FAB">
        <w:rPr>
          <w:rFonts w:ascii="Tahoma" w:hAnsi="Tahoma" w:cs="Tahoma"/>
          <w:sz w:val="20"/>
          <w:szCs w:val="20"/>
        </w:rPr>
        <w:t>new</w:t>
      </w:r>
      <w:r w:rsidRPr="00225FAB">
        <w:rPr>
          <w:rFonts w:ascii="Tahoma" w:hAnsi="Tahoma" w:cs="Tahoma" w:hint="eastAsia"/>
          <w:sz w:val="20"/>
          <w:szCs w:val="20"/>
        </w:rPr>
        <w:t xml:space="preserve"> tables to m</w:t>
      </w:r>
      <w:r w:rsidRPr="00225FAB">
        <w:rPr>
          <w:rFonts w:ascii="Tahoma" w:hAnsi="Tahoma" w:cs="Tahoma"/>
          <w:sz w:val="20"/>
          <w:szCs w:val="20"/>
        </w:rPr>
        <w:t>aintain normalization</w:t>
      </w:r>
      <w:r w:rsidRPr="00225FAB">
        <w:rPr>
          <w:rFonts w:ascii="Tahoma" w:hAnsi="Tahoma" w:cs="Tahoma" w:hint="eastAsia"/>
          <w:sz w:val="20"/>
          <w:szCs w:val="20"/>
        </w:rPr>
        <w:t xml:space="preserve"> regarding the situation that o</w:t>
      </w:r>
      <w:r w:rsidRPr="006172B6">
        <w:rPr>
          <w:rFonts w:ascii="Tahoma" w:hAnsi="Tahoma" w:cs="Tahoma" w:hint="eastAsia"/>
          <w:b/>
          <w:bCs/>
          <w:sz w:val="20"/>
          <w:szCs w:val="20"/>
        </w:rPr>
        <w:t>ne movie may have several languages.</w:t>
      </w:r>
      <w:r w:rsidRPr="00225FAB">
        <w:rPr>
          <w:rFonts w:ascii="Tahoma" w:hAnsi="Tahoma" w:cs="Tahoma" w:hint="eastAsia"/>
          <w:sz w:val="20"/>
          <w:szCs w:val="20"/>
        </w:rPr>
        <w:t xml:space="preserve"> But given that </w:t>
      </w:r>
      <w:r w:rsidRPr="00225FAB">
        <w:rPr>
          <w:rFonts w:ascii="Tahoma" w:hAnsi="Tahoma" w:cs="Tahoma"/>
          <w:sz w:val="20"/>
          <w:szCs w:val="20"/>
        </w:rPr>
        <w:t>the</w:t>
      </w:r>
      <w:r w:rsidRPr="00225FAB">
        <w:rPr>
          <w:rFonts w:ascii="Tahoma" w:hAnsi="Tahoma" w:cs="Tahoma" w:hint="eastAsia"/>
          <w:sz w:val="20"/>
          <w:szCs w:val="20"/>
        </w:rPr>
        <w:t xml:space="preserve"> dataset only contains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 xml:space="preserve">films with only </w:t>
      </w:r>
      <w:r w:rsidR="006172B6">
        <w:rPr>
          <w:rFonts w:ascii="Tahoma" w:hAnsi="Tahoma" w:cs="Tahoma" w:hint="eastAsia"/>
          <w:b/>
          <w:bCs/>
          <w:sz w:val="20"/>
          <w:szCs w:val="20"/>
        </w:rPr>
        <w:t>0/1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 xml:space="preserve"> language</w:t>
      </w:r>
      <w:r w:rsidRPr="00225FAB">
        <w:rPr>
          <w:rFonts w:ascii="Tahoma" w:hAnsi="Tahoma" w:cs="Tahoma" w:hint="eastAsia"/>
          <w:sz w:val="20"/>
          <w:szCs w:val="20"/>
        </w:rPr>
        <w:t xml:space="preserve">, and I have made sure that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 xml:space="preserve">all four </w:t>
      </w:r>
      <w:r w:rsidRPr="00225FAB">
        <w:rPr>
          <w:rFonts w:ascii="Tahoma" w:hAnsi="Tahoma" w:cs="Tahoma"/>
          <w:b/>
          <w:bCs/>
          <w:sz w:val="20"/>
          <w:szCs w:val="20"/>
        </w:rPr>
        <w:t>tables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 xml:space="preserve"> are normalized</w:t>
      </w:r>
      <w:r w:rsidR="00387936" w:rsidRPr="00225FAB">
        <w:rPr>
          <w:rFonts w:ascii="Tahoma" w:hAnsi="Tahoma" w:cs="Tahoma" w:hint="eastAsia"/>
          <w:b/>
          <w:bCs/>
          <w:sz w:val="20"/>
          <w:szCs w:val="20"/>
        </w:rPr>
        <w:t xml:space="preserve"> </w:t>
      </w:r>
      <w:r w:rsidR="00387936" w:rsidRPr="00225FAB">
        <w:rPr>
          <w:rFonts w:ascii="Tahoma" w:hAnsi="Tahoma" w:cs="Tahoma" w:hint="eastAsia"/>
          <w:sz w:val="20"/>
          <w:szCs w:val="20"/>
        </w:rPr>
        <w:t xml:space="preserve">with </w:t>
      </w:r>
      <w:r w:rsidR="00387936" w:rsidRPr="00225FAB">
        <w:rPr>
          <w:rFonts w:ascii="Tahoma" w:hAnsi="Tahoma" w:cs="Tahoma"/>
          <w:sz w:val="20"/>
          <w:szCs w:val="20"/>
        </w:rPr>
        <w:t>the given</w:t>
      </w:r>
      <w:r w:rsidR="00387936" w:rsidRPr="00225FAB">
        <w:rPr>
          <w:rFonts w:ascii="Tahoma" w:hAnsi="Tahoma" w:cs="Tahoma" w:hint="eastAsia"/>
          <w:sz w:val="20"/>
          <w:szCs w:val="20"/>
        </w:rPr>
        <w:t xml:space="preserve"> dataset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.</w:t>
      </w:r>
      <w:r w:rsidRPr="00225FAB">
        <w:rPr>
          <w:rFonts w:ascii="Tahoma" w:hAnsi="Tahoma" w:cs="Tahoma" w:hint="eastAsia"/>
          <w:sz w:val="20"/>
          <w:szCs w:val="20"/>
        </w:rPr>
        <w:t xml:space="preserve"> In the following parts, I will only create four </w:t>
      </w:r>
      <w:r w:rsidR="00387936" w:rsidRPr="00225FAB">
        <w:rPr>
          <w:rFonts w:ascii="Tahoma" w:hAnsi="Tahoma" w:cs="Tahoma"/>
          <w:sz w:val="20"/>
          <w:szCs w:val="20"/>
        </w:rPr>
        <w:t>tables</w:t>
      </w:r>
      <w:r w:rsidRPr="00225FAB">
        <w:rPr>
          <w:rFonts w:ascii="Tahoma" w:hAnsi="Tahoma" w:cs="Tahoma" w:hint="eastAsia"/>
          <w:sz w:val="20"/>
          <w:szCs w:val="20"/>
        </w:rPr>
        <w:t xml:space="preserve"> in </w:t>
      </w:r>
      <w:r w:rsidR="00387936" w:rsidRPr="00225FAB">
        <w:rPr>
          <w:rFonts w:ascii="Tahoma" w:hAnsi="Tahoma" w:cs="Tahoma" w:hint="eastAsia"/>
          <w:sz w:val="20"/>
          <w:szCs w:val="20"/>
        </w:rPr>
        <w:t>the database.</w:t>
      </w:r>
    </w:p>
    <w:p w14:paraId="08E10B59" w14:textId="4D47AC37" w:rsidR="0017139D" w:rsidRPr="00225FAB" w:rsidRDefault="0017139D" w:rsidP="0017139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Table1: </w:t>
      </w:r>
      <w:r w:rsidRPr="00225FAB">
        <w:rPr>
          <w:rFonts w:ascii="Tahoma" w:hAnsi="Tahoma" w:cs="Tahoma" w:hint="eastAsia"/>
          <w:sz w:val="20"/>
          <w:szCs w:val="20"/>
        </w:rPr>
        <w:t>FILMS</w:t>
      </w:r>
    </w:p>
    <w:tbl>
      <w:tblPr>
        <w:tblStyle w:val="af3"/>
        <w:tblW w:w="10486" w:type="dxa"/>
        <w:tblLayout w:type="fixed"/>
        <w:tblLook w:val="04A0" w:firstRow="1" w:lastRow="0" w:firstColumn="1" w:lastColumn="0" w:noHBand="0" w:noVBand="1"/>
      </w:tblPr>
      <w:tblGrid>
        <w:gridCol w:w="886"/>
        <w:gridCol w:w="810"/>
        <w:gridCol w:w="1136"/>
        <w:gridCol w:w="1136"/>
        <w:gridCol w:w="871"/>
        <w:gridCol w:w="970"/>
        <w:gridCol w:w="1393"/>
        <w:gridCol w:w="1159"/>
        <w:gridCol w:w="1134"/>
        <w:gridCol w:w="991"/>
      </w:tblGrid>
      <w:tr w:rsidR="0017139D" w:rsidRPr="00225FAB" w14:paraId="0FFAC97F" w14:textId="20169A0B" w:rsidTr="00371B00">
        <w:tc>
          <w:tcPr>
            <w:tcW w:w="886" w:type="dxa"/>
          </w:tcPr>
          <w:p w14:paraId="3C7D037D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Column Name</w:t>
            </w:r>
          </w:p>
        </w:tc>
        <w:tc>
          <w:tcPr>
            <w:tcW w:w="810" w:type="dxa"/>
          </w:tcPr>
          <w:p w14:paraId="22FBA80E" w14:textId="51A6898E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ID</w:t>
            </w:r>
          </w:p>
        </w:tc>
        <w:tc>
          <w:tcPr>
            <w:tcW w:w="1136" w:type="dxa"/>
          </w:tcPr>
          <w:p w14:paraId="63405360" w14:textId="1927748B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TITLE</w:t>
            </w:r>
          </w:p>
        </w:tc>
        <w:tc>
          <w:tcPr>
            <w:tcW w:w="1136" w:type="dxa"/>
          </w:tcPr>
          <w:p w14:paraId="2B6AEC2A" w14:textId="12B2750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RELEASE_YEAR</w:t>
            </w:r>
          </w:p>
        </w:tc>
        <w:tc>
          <w:tcPr>
            <w:tcW w:w="871" w:type="dxa"/>
          </w:tcPr>
          <w:p w14:paraId="3FF2E13F" w14:textId="6BCBFA88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PLACE</w:t>
            </w:r>
            <w:r w:rsidRPr="00225FAB">
              <w:rPr>
                <w:rFonts w:ascii="Tahoma" w:hAnsi="Tahoma" w:cs="Tahoma"/>
                <w:sz w:val="20"/>
                <w:szCs w:val="20"/>
              </w:rPr>
              <w:t>_</w:t>
            </w:r>
            <w:r w:rsidRPr="00225FAB">
              <w:rPr>
                <w:rFonts w:ascii="Tahoma" w:hAnsi="Tahoma" w:cs="Tahoma" w:hint="eastAsia"/>
                <w:sz w:val="20"/>
                <w:szCs w:val="20"/>
              </w:rPr>
              <w:t>NAME</w:t>
            </w:r>
          </w:p>
        </w:tc>
        <w:tc>
          <w:tcPr>
            <w:tcW w:w="970" w:type="dxa"/>
          </w:tcPr>
          <w:p w14:paraId="63B80D7E" w14:textId="777FA544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DURATION</w:t>
            </w:r>
          </w:p>
        </w:tc>
        <w:tc>
          <w:tcPr>
            <w:tcW w:w="1393" w:type="dxa"/>
          </w:tcPr>
          <w:p w14:paraId="26EA9249" w14:textId="601397E9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LANGUAGE</w:t>
            </w:r>
          </w:p>
        </w:tc>
        <w:tc>
          <w:tcPr>
            <w:tcW w:w="1159" w:type="dxa"/>
          </w:tcPr>
          <w:p w14:paraId="1D79B4E5" w14:textId="410ED8ED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CERTIFICATION</w:t>
            </w:r>
          </w:p>
        </w:tc>
        <w:tc>
          <w:tcPr>
            <w:tcW w:w="1134" w:type="dxa"/>
          </w:tcPr>
          <w:p w14:paraId="611D6A58" w14:textId="14E06C13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GROSS</w:t>
            </w:r>
          </w:p>
        </w:tc>
        <w:tc>
          <w:tcPr>
            <w:tcW w:w="991" w:type="dxa"/>
          </w:tcPr>
          <w:p w14:paraId="1E2060FB" w14:textId="585626CC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BUDGET</w:t>
            </w:r>
          </w:p>
        </w:tc>
      </w:tr>
      <w:tr w:rsidR="0017139D" w:rsidRPr="00225FAB" w14:paraId="772B0B1A" w14:textId="5B352D83" w:rsidTr="00371B00">
        <w:tc>
          <w:tcPr>
            <w:tcW w:w="886" w:type="dxa"/>
          </w:tcPr>
          <w:p w14:paraId="2310D1D9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Key Type</w:t>
            </w:r>
          </w:p>
        </w:tc>
        <w:tc>
          <w:tcPr>
            <w:tcW w:w="810" w:type="dxa"/>
          </w:tcPr>
          <w:p w14:paraId="574F3AF6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PK</w:t>
            </w:r>
          </w:p>
        </w:tc>
        <w:tc>
          <w:tcPr>
            <w:tcW w:w="1136" w:type="dxa"/>
          </w:tcPr>
          <w:p w14:paraId="5866A203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595D400" w14:textId="35CB6ECE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1" w:type="dxa"/>
          </w:tcPr>
          <w:p w14:paraId="2FF2B54E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70" w:type="dxa"/>
          </w:tcPr>
          <w:p w14:paraId="0D2238BF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93" w:type="dxa"/>
          </w:tcPr>
          <w:p w14:paraId="74E7AED5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9" w:type="dxa"/>
          </w:tcPr>
          <w:p w14:paraId="41B8091C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FAD2639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1" w:type="dxa"/>
          </w:tcPr>
          <w:p w14:paraId="221FDA80" w14:textId="408594E0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7139D" w:rsidRPr="00225FAB" w14:paraId="42D66B99" w14:textId="3B0E2728" w:rsidTr="00371B00">
        <w:tc>
          <w:tcPr>
            <w:tcW w:w="886" w:type="dxa"/>
          </w:tcPr>
          <w:p w14:paraId="4955C9AC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Not Null = NN</w:t>
            </w:r>
          </w:p>
          <w:p w14:paraId="7B26B49B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Unique = U</w:t>
            </w:r>
          </w:p>
        </w:tc>
        <w:tc>
          <w:tcPr>
            <w:tcW w:w="810" w:type="dxa"/>
          </w:tcPr>
          <w:p w14:paraId="16EB9872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NN, U</w:t>
            </w:r>
          </w:p>
        </w:tc>
        <w:tc>
          <w:tcPr>
            <w:tcW w:w="1136" w:type="dxa"/>
          </w:tcPr>
          <w:p w14:paraId="7500842E" w14:textId="7430DD2A" w:rsidR="0017139D" w:rsidRPr="00225FAB" w:rsidRDefault="00371B00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136" w:type="dxa"/>
          </w:tcPr>
          <w:p w14:paraId="674403E3" w14:textId="74622A5F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</w:t>
            </w:r>
          </w:p>
        </w:tc>
        <w:tc>
          <w:tcPr>
            <w:tcW w:w="871" w:type="dxa"/>
          </w:tcPr>
          <w:p w14:paraId="3755F754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</w:t>
            </w:r>
          </w:p>
        </w:tc>
        <w:tc>
          <w:tcPr>
            <w:tcW w:w="970" w:type="dxa"/>
          </w:tcPr>
          <w:p w14:paraId="77FE1F83" w14:textId="7D7EB368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93" w:type="dxa"/>
          </w:tcPr>
          <w:p w14:paraId="6B0BE829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59" w:type="dxa"/>
          </w:tcPr>
          <w:p w14:paraId="27EB4919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CB1972D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1" w:type="dxa"/>
          </w:tcPr>
          <w:p w14:paraId="29010E63" w14:textId="10A0322D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7139D" w:rsidRPr="00225FAB" w14:paraId="2C8FF505" w14:textId="2891B22D" w:rsidTr="00371B00">
        <w:tc>
          <w:tcPr>
            <w:tcW w:w="886" w:type="dxa"/>
          </w:tcPr>
          <w:p w14:paraId="36EAAC6B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DATA Type</w:t>
            </w:r>
          </w:p>
        </w:tc>
        <w:tc>
          <w:tcPr>
            <w:tcW w:w="810" w:type="dxa"/>
          </w:tcPr>
          <w:p w14:paraId="63E5448F" w14:textId="46A63F80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INTEGAR</w:t>
            </w:r>
          </w:p>
        </w:tc>
        <w:tc>
          <w:tcPr>
            <w:tcW w:w="1136" w:type="dxa"/>
          </w:tcPr>
          <w:p w14:paraId="206257A7" w14:textId="5CDB05E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VARCHAR</w:t>
            </w:r>
          </w:p>
        </w:tc>
        <w:tc>
          <w:tcPr>
            <w:tcW w:w="1136" w:type="dxa"/>
          </w:tcPr>
          <w:p w14:paraId="6D840AEC" w14:textId="75B664C8" w:rsidR="0017139D" w:rsidRPr="00225FAB" w:rsidRDefault="00A41903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  <w:tc>
          <w:tcPr>
            <w:tcW w:w="871" w:type="dxa"/>
          </w:tcPr>
          <w:p w14:paraId="7DA3EBED" w14:textId="779CFFC8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VARCHAR</w:t>
            </w:r>
          </w:p>
        </w:tc>
        <w:tc>
          <w:tcPr>
            <w:tcW w:w="970" w:type="dxa"/>
          </w:tcPr>
          <w:p w14:paraId="149EEE64" w14:textId="56D239AB" w:rsidR="0017139D" w:rsidRPr="00225FAB" w:rsidRDefault="00A41903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NUMERIC</w:t>
            </w:r>
          </w:p>
        </w:tc>
        <w:tc>
          <w:tcPr>
            <w:tcW w:w="1393" w:type="dxa"/>
          </w:tcPr>
          <w:p w14:paraId="6DAA665B" w14:textId="77777777" w:rsidR="0017139D" w:rsidRPr="00225FAB" w:rsidRDefault="0017139D" w:rsidP="0017139D">
            <w:pPr>
              <w:rPr>
                <w:rFonts w:ascii="Tahoma" w:hAnsi="Tahoma" w:cs="Tahom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139D" w:rsidRPr="00225FAB" w14:paraId="68C68EC1" w14:textId="77777777" w:rsidTr="0017139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3D25A8B9" w14:textId="77777777" w:rsidR="0017139D" w:rsidRPr="00225FAB" w:rsidRDefault="0017139D" w:rsidP="0017139D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302C3F95" w14:textId="17C64ADB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VARCHAR</w:t>
            </w:r>
          </w:p>
        </w:tc>
        <w:tc>
          <w:tcPr>
            <w:tcW w:w="11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17139D" w:rsidRPr="00225FAB" w14:paraId="5BA76376" w14:textId="77777777" w:rsidTr="0017139D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4DB96012" w14:textId="77777777" w:rsidR="0017139D" w:rsidRPr="00225FAB" w:rsidRDefault="0017139D" w:rsidP="0017139D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25FAB">
                    <w:rPr>
                      <w:rFonts w:ascii="Tahoma" w:hAnsi="Tahoma" w:cs="Tahoma"/>
                      <w:sz w:val="20"/>
                      <w:szCs w:val="20"/>
                    </w:rPr>
                    <w:t>VARCHAR</w:t>
                  </w:r>
                </w:p>
              </w:tc>
            </w:tr>
          </w:tbl>
          <w:p w14:paraId="3F9F864D" w14:textId="77777777" w:rsidR="0017139D" w:rsidRPr="00225FAB" w:rsidRDefault="0017139D" w:rsidP="0017139D">
            <w:pPr>
              <w:rPr>
                <w:rFonts w:ascii="Tahoma" w:hAnsi="Tahoma" w:cs="Tahom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139D" w:rsidRPr="00225FAB" w14:paraId="4497D95E" w14:textId="77777777" w:rsidTr="0017139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F0090B" w14:textId="77777777" w:rsidR="0017139D" w:rsidRPr="00225FAB" w:rsidRDefault="0017139D" w:rsidP="0017139D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6935263E" w14:textId="77777777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9B20751" w14:textId="2A8D6359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NUMERIC</w:t>
            </w:r>
          </w:p>
        </w:tc>
        <w:tc>
          <w:tcPr>
            <w:tcW w:w="991" w:type="dxa"/>
          </w:tcPr>
          <w:p w14:paraId="786D2363" w14:textId="2F057E5B" w:rsidR="0017139D" w:rsidRPr="00225FAB" w:rsidRDefault="0017139D" w:rsidP="0017139D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NUMERIC</w:t>
            </w:r>
          </w:p>
        </w:tc>
      </w:tr>
      <w:tr w:rsidR="0017139D" w:rsidRPr="00225FAB" w14:paraId="4D27256E" w14:textId="0DF39244" w:rsidTr="00371B00">
        <w:tc>
          <w:tcPr>
            <w:tcW w:w="886" w:type="dxa"/>
          </w:tcPr>
          <w:p w14:paraId="29B79C01" w14:textId="77777777" w:rsidR="0017139D" w:rsidRPr="00225FAB" w:rsidRDefault="0017139D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Length</w:t>
            </w:r>
          </w:p>
        </w:tc>
        <w:tc>
          <w:tcPr>
            <w:tcW w:w="810" w:type="dxa"/>
          </w:tcPr>
          <w:p w14:paraId="03E8AE61" w14:textId="01F0DA3B" w:rsidR="0017139D" w:rsidRPr="00225FAB" w:rsidRDefault="0017139D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136" w:type="dxa"/>
          </w:tcPr>
          <w:p w14:paraId="053B36EE" w14:textId="0A32F47D" w:rsidR="0017139D" w:rsidRPr="00225FAB" w:rsidRDefault="0017139D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200</w:t>
            </w:r>
          </w:p>
        </w:tc>
        <w:tc>
          <w:tcPr>
            <w:tcW w:w="1136" w:type="dxa"/>
          </w:tcPr>
          <w:p w14:paraId="107674D1" w14:textId="35D58307" w:rsidR="0017139D" w:rsidRPr="00225FAB" w:rsidRDefault="002B35A6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871" w:type="dxa"/>
          </w:tcPr>
          <w:p w14:paraId="2B6C2488" w14:textId="71B3B75B" w:rsidR="0017139D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50</w:t>
            </w:r>
          </w:p>
        </w:tc>
        <w:tc>
          <w:tcPr>
            <w:tcW w:w="970" w:type="dxa"/>
          </w:tcPr>
          <w:p w14:paraId="6EC24E7E" w14:textId="6F208BE5" w:rsidR="0017139D" w:rsidRPr="00225FAB" w:rsidRDefault="00A41903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(5,1)</w:t>
            </w:r>
          </w:p>
        </w:tc>
        <w:tc>
          <w:tcPr>
            <w:tcW w:w="1393" w:type="dxa"/>
          </w:tcPr>
          <w:p w14:paraId="2F4A36DA" w14:textId="380FEF3A" w:rsidR="0017139D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30</w:t>
            </w:r>
          </w:p>
        </w:tc>
        <w:tc>
          <w:tcPr>
            <w:tcW w:w="1159" w:type="dxa"/>
          </w:tcPr>
          <w:p w14:paraId="700CAB83" w14:textId="0446561D" w:rsidR="0017139D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20</w:t>
            </w:r>
          </w:p>
        </w:tc>
        <w:tc>
          <w:tcPr>
            <w:tcW w:w="1134" w:type="dxa"/>
          </w:tcPr>
          <w:p w14:paraId="63F52207" w14:textId="0E3402E0" w:rsidR="0017139D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(12,2)</w:t>
            </w:r>
          </w:p>
        </w:tc>
        <w:tc>
          <w:tcPr>
            <w:tcW w:w="991" w:type="dxa"/>
          </w:tcPr>
          <w:p w14:paraId="543EF393" w14:textId="7CF48AA4" w:rsidR="0017139D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(1</w:t>
            </w:r>
            <w:r w:rsidR="00A41903" w:rsidRPr="00225FAB">
              <w:rPr>
                <w:rFonts w:ascii="Tahoma" w:hAnsi="Tahoma" w:cs="Tahoma" w:hint="eastAsia"/>
                <w:sz w:val="20"/>
                <w:szCs w:val="20"/>
              </w:rPr>
              <w:t>4</w:t>
            </w:r>
            <w:r w:rsidRPr="00225FAB">
              <w:rPr>
                <w:rFonts w:ascii="Tahoma" w:hAnsi="Tahoma" w:cs="Tahoma"/>
                <w:sz w:val="20"/>
                <w:szCs w:val="20"/>
              </w:rPr>
              <w:t>,2)</w:t>
            </w:r>
          </w:p>
        </w:tc>
      </w:tr>
    </w:tbl>
    <w:p w14:paraId="517EF315" w14:textId="7B910AEB" w:rsidR="002B35A6" w:rsidRPr="00225FAB" w:rsidRDefault="002B35A6" w:rsidP="002B35A6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Other conditions: </w:t>
      </w:r>
      <w:r w:rsidRPr="00225FAB">
        <w:rPr>
          <w:rFonts w:ascii="Tahoma" w:hAnsi="Tahoma" w:cs="Tahoma"/>
          <w:sz w:val="20"/>
          <w:szCs w:val="20"/>
        </w:rPr>
        <w:t xml:space="preserve">I will enforce a </w:t>
      </w:r>
      <w:r w:rsidRPr="00225FAB">
        <w:rPr>
          <w:rFonts w:ascii="Tahoma" w:hAnsi="Tahoma" w:cs="Tahoma"/>
          <w:b/>
          <w:bCs/>
          <w:sz w:val="20"/>
          <w:szCs w:val="20"/>
        </w:rPr>
        <w:t>UNIQUE</w:t>
      </w:r>
      <w:r w:rsidRPr="00225FAB">
        <w:rPr>
          <w:rFonts w:ascii="Tahoma" w:hAnsi="Tahoma" w:cs="Tahoma"/>
          <w:sz w:val="20"/>
          <w:szCs w:val="20"/>
        </w:rPr>
        <w:t xml:space="preserve"> constraint on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{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title, </w:t>
      </w:r>
      <w:proofErr w:type="spellStart"/>
      <w:r w:rsidRPr="00225FAB">
        <w:rPr>
          <w:rFonts w:ascii="Tahoma" w:hAnsi="Tahoma" w:cs="Tahoma"/>
          <w:b/>
          <w:bCs/>
          <w:sz w:val="20"/>
          <w:szCs w:val="20"/>
        </w:rPr>
        <w:t>release_year</w:t>
      </w:r>
      <w:proofErr w:type="spellEnd"/>
      <w:r w:rsidRPr="00225FAB">
        <w:rPr>
          <w:rFonts w:ascii="Tahoma" w:hAnsi="Tahoma" w:cs="Tahoma"/>
          <w:b/>
          <w:bCs/>
          <w:sz w:val="20"/>
          <w:szCs w:val="20"/>
        </w:rPr>
        <w:t xml:space="preserve">, </w:t>
      </w:r>
      <w:proofErr w:type="spellStart"/>
      <w:r w:rsidRPr="00225FAB">
        <w:rPr>
          <w:rFonts w:ascii="Tahoma" w:hAnsi="Tahoma" w:cs="Tahoma"/>
          <w:b/>
          <w:bCs/>
          <w:sz w:val="20"/>
          <w:szCs w:val="20"/>
        </w:rPr>
        <w:t>place_</w:t>
      </w:r>
      <w:proofErr w:type="gramStart"/>
      <w:r w:rsidRPr="00225FAB">
        <w:rPr>
          <w:rFonts w:ascii="Tahoma" w:hAnsi="Tahoma" w:cs="Tahoma"/>
          <w:b/>
          <w:bCs/>
          <w:sz w:val="20"/>
          <w:szCs w:val="20"/>
        </w:rPr>
        <w:t>name</w:t>
      </w:r>
      <w:proofErr w:type="spellEnd"/>
      <w:r w:rsidRPr="00225FAB">
        <w:rPr>
          <w:rFonts w:ascii="Tahoma" w:hAnsi="Tahoma" w:cs="Tahoma" w:hint="eastAsia"/>
          <w:b/>
          <w:bCs/>
          <w:sz w:val="20"/>
          <w:szCs w:val="20"/>
        </w:rPr>
        <w:t>}</w:t>
      </w:r>
      <w:r w:rsidRPr="00225FAB">
        <w:rPr>
          <w:rFonts w:ascii="Tahoma" w:hAnsi="Tahoma" w:cs="Tahoma" w:hint="eastAsia"/>
          <w:sz w:val="20"/>
          <w:szCs w:val="20"/>
        </w:rPr>
        <w:t>,</w:t>
      </w:r>
      <w:proofErr w:type="gramEnd"/>
      <w:r w:rsidRPr="00225FAB">
        <w:rPr>
          <w:rFonts w:ascii="Tahoma" w:hAnsi="Tahoma" w:cs="Tahoma" w:hint="eastAsia"/>
          <w:sz w:val="20"/>
          <w:szCs w:val="20"/>
        </w:rPr>
        <w:t xml:space="preserve"> declaring</w:t>
      </w:r>
      <w:r w:rsidRPr="00225FAB">
        <w:rPr>
          <w:rFonts w:ascii="Tahoma" w:hAnsi="Tahoma" w:cs="Tahoma"/>
          <w:sz w:val="20"/>
          <w:szCs w:val="20"/>
        </w:rPr>
        <w:t xml:space="preserve"> a candidate key.</w:t>
      </w:r>
    </w:p>
    <w:p w14:paraId="085A7C3B" w14:textId="0E4051C9" w:rsidR="00371B00" w:rsidRPr="00225FAB" w:rsidRDefault="00371B00" w:rsidP="00371B00">
      <w:pPr>
        <w:rPr>
          <w:rFonts w:ascii="Tahoma" w:hAnsi="Tahoma" w:cs="Tahoma"/>
          <w:sz w:val="20"/>
          <w:szCs w:val="20"/>
        </w:rPr>
      </w:pPr>
    </w:p>
    <w:p w14:paraId="09DD1B24" w14:textId="2B1C613D" w:rsidR="00371B00" w:rsidRPr="00225FAB" w:rsidRDefault="00371B00" w:rsidP="00371B00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Table</w:t>
      </w:r>
      <w:r w:rsidRPr="00225FAB">
        <w:rPr>
          <w:rFonts w:ascii="Tahoma" w:hAnsi="Tahoma" w:cs="Tahoma" w:hint="eastAsia"/>
          <w:sz w:val="20"/>
          <w:szCs w:val="20"/>
        </w:rPr>
        <w:t>2: PEOPLE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886"/>
        <w:gridCol w:w="810"/>
        <w:gridCol w:w="1136"/>
        <w:gridCol w:w="1416"/>
        <w:gridCol w:w="1417"/>
      </w:tblGrid>
      <w:tr w:rsidR="00371B00" w:rsidRPr="00225FAB" w14:paraId="5E7FFD35" w14:textId="77777777" w:rsidTr="00371B00">
        <w:tc>
          <w:tcPr>
            <w:tcW w:w="886" w:type="dxa"/>
          </w:tcPr>
          <w:p w14:paraId="0266EE14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Column Name</w:t>
            </w:r>
          </w:p>
        </w:tc>
        <w:tc>
          <w:tcPr>
            <w:tcW w:w="810" w:type="dxa"/>
          </w:tcPr>
          <w:p w14:paraId="41C81902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ID</w:t>
            </w:r>
          </w:p>
        </w:tc>
        <w:tc>
          <w:tcPr>
            <w:tcW w:w="1136" w:type="dxa"/>
          </w:tcPr>
          <w:p w14:paraId="34742DDB" w14:textId="57AA4CE5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NAME</w:t>
            </w:r>
          </w:p>
        </w:tc>
        <w:tc>
          <w:tcPr>
            <w:tcW w:w="1416" w:type="dxa"/>
          </w:tcPr>
          <w:p w14:paraId="10B7694B" w14:textId="45004520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BIRTHDATE</w:t>
            </w:r>
          </w:p>
        </w:tc>
        <w:tc>
          <w:tcPr>
            <w:tcW w:w="1417" w:type="dxa"/>
          </w:tcPr>
          <w:p w14:paraId="674F0BAE" w14:textId="7EC5E7B0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DEATHDATE</w:t>
            </w:r>
          </w:p>
        </w:tc>
      </w:tr>
      <w:tr w:rsidR="00371B00" w:rsidRPr="00225FAB" w14:paraId="158F1438" w14:textId="77777777" w:rsidTr="00371B00">
        <w:tc>
          <w:tcPr>
            <w:tcW w:w="886" w:type="dxa"/>
          </w:tcPr>
          <w:p w14:paraId="6F21C2C7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Key Type</w:t>
            </w:r>
          </w:p>
        </w:tc>
        <w:tc>
          <w:tcPr>
            <w:tcW w:w="810" w:type="dxa"/>
          </w:tcPr>
          <w:p w14:paraId="7D3A350A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PK</w:t>
            </w:r>
          </w:p>
        </w:tc>
        <w:tc>
          <w:tcPr>
            <w:tcW w:w="1136" w:type="dxa"/>
          </w:tcPr>
          <w:p w14:paraId="3D11BE70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2D19B84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E47DA51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1B00" w:rsidRPr="00225FAB" w14:paraId="096FA003" w14:textId="77777777" w:rsidTr="00371B00">
        <w:tc>
          <w:tcPr>
            <w:tcW w:w="886" w:type="dxa"/>
          </w:tcPr>
          <w:p w14:paraId="2D076410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Not Null = NN</w:t>
            </w:r>
          </w:p>
          <w:p w14:paraId="0F968ABD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Unique = U</w:t>
            </w:r>
          </w:p>
        </w:tc>
        <w:tc>
          <w:tcPr>
            <w:tcW w:w="810" w:type="dxa"/>
          </w:tcPr>
          <w:p w14:paraId="1D552EBB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NN, U</w:t>
            </w:r>
          </w:p>
        </w:tc>
        <w:tc>
          <w:tcPr>
            <w:tcW w:w="1136" w:type="dxa"/>
          </w:tcPr>
          <w:p w14:paraId="67EE8D01" w14:textId="7932E9F5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416" w:type="dxa"/>
          </w:tcPr>
          <w:p w14:paraId="03387641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81D5C6E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1B00" w:rsidRPr="00225FAB" w14:paraId="188EACE0" w14:textId="77777777" w:rsidTr="00371B00">
        <w:tc>
          <w:tcPr>
            <w:tcW w:w="886" w:type="dxa"/>
          </w:tcPr>
          <w:p w14:paraId="1A5A587A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DATA Type</w:t>
            </w:r>
          </w:p>
        </w:tc>
        <w:tc>
          <w:tcPr>
            <w:tcW w:w="810" w:type="dxa"/>
          </w:tcPr>
          <w:p w14:paraId="1700FB71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INTEGAR</w:t>
            </w:r>
          </w:p>
        </w:tc>
        <w:tc>
          <w:tcPr>
            <w:tcW w:w="1136" w:type="dxa"/>
          </w:tcPr>
          <w:p w14:paraId="1BBADD98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VARCHAR</w:t>
            </w:r>
          </w:p>
        </w:tc>
        <w:tc>
          <w:tcPr>
            <w:tcW w:w="1416" w:type="dxa"/>
          </w:tcPr>
          <w:p w14:paraId="1B87AED0" w14:textId="65AE3495" w:rsidR="00371B00" w:rsidRPr="00225FAB" w:rsidRDefault="00B84298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TEXT</w:t>
            </w:r>
          </w:p>
        </w:tc>
        <w:tc>
          <w:tcPr>
            <w:tcW w:w="1417" w:type="dxa"/>
          </w:tcPr>
          <w:p w14:paraId="3F4A1830" w14:textId="677BE890" w:rsidR="00371B00" w:rsidRPr="00225FAB" w:rsidRDefault="00B84298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TEXT</w:t>
            </w:r>
          </w:p>
        </w:tc>
      </w:tr>
      <w:tr w:rsidR="00371B00" w:rsidRPr="00225FAB" w14:paraId="52FC27C0" w14:textId="77777777" w:rsidTr="00371B00">
        <w:tc>
          <w:tcPr>
            <w:tcW w:w="886" w:type="dxa"/>
          </w:tcPr>
          <w:p w14:paraId="348AD322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Length</w:t>
            </w:r>
          </w:p>
        </w:tc>
        <w:tc>
          <w:tcPr>
            <w:tcW w:w="810" w:type="dxa"/>
          </w:tcPr>
          <w:p w14:paraId="4CD29D50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136" w:type="dxa"/>
          </w:tcPr>
          <w:p w14:paraId="46E9D75C" w14:textId="05EDAD9A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100</w:t>
            </w:r>
          </w:p>
        </w:tc>
        <w:tc>
          <w:tcPr>
            <w:tcW w:w="1416" w:type="dxa"/>
          </w:tcPr>
          <w:p w14:paraId="365B0432" w14:textId="4F516D73" w:rsidR="00371B00" w:rsidRPr="00225FAB" w:rsidRDefault="003901E1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417" w:type="dxa"/>
          </w:tcPr>
          <w:p w14:paraId="5CBCD31F" w14:textId="03588FF3" w:rsidR="00371B00" w:rsidRPr="00225FAB" w:rsidRDefault="003901E1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</w:tr>
    </w:tbl>
    <w:p w14:paraId="50E14C28" w14:textId="66A69FC5" w:rsidR="00387936" w:rsidRPr="00225FAB" w:rsidRDefault="00B84298" w:rsidP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lastRenderedPageBreak/>
        <w:t xml:space="preserve">Explanation: </w:t>
      </w:r>
      <w:r w:rsidRPr="00225FAB">
        <w:rPr>
          <w:rFonts w:ascii="Tahoma" w:hAnsi="Tahoma" w:cs="Tahoma"/>
          <w:sz w:val="20"/>
          <w:szCs w:val="20"/>
        </w:rPr>
        <w:t>PostgreSQL</w:t>
      </w:r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doesn</w:t>
      </w:r>
      <w:r w:rsidRPr="00225FAB">
        <w:rPr>
          <w:rFonts w:ascii="Tahoma" w:hAnsi="Tahoma" w:cs="Tahoma"/>
          <w:b/>
          <w:bCs/>
          <w:sz w:val="20"/>
          <w:szCs w:val="20"/>
        </w:rPr>
        <w:t>’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t receive the datestyle in the dataset</w:t>
      </w:r>
      <w:r w:rsidR="005A6143" w:rsidRPr="00225FAB">
        <w:rPr>
          <w:rFonts w:ascii="Tahoma" w:hAnsi="Tahoma" w:cs="Tahoma" w:hint="eastAsia"/>
          <w:sz w:val="20"/>
          <w:szCs w:val="20"/>
        </w:rPr>
        <w:t>.</w:t>
      </w:r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="005A6143" w:rsidRPr="00225FAB">
        <w:rPr>
          <w:rFonts w:ascii="Tahoma" w:hAnsi="Tahoma" w:cs="Tahoma" w:hint="eastAsia"/>
          <w:sz w:val="20"/>
          <w:szCs w:val="20"/>
        </w:rPr>
        <w:t xml:space="preserve">When I tried to import the data, it </w:t>
      </w:r>
      <w:r w:rsidR="00361E38" w:rsidRPr="00225FAB">
        <w:rPr>
          <w:rFonts w:ascii="Tahoma" w:hAnsi="Tahoma" w:cs="Tahoma"/>
          <w:sz w:val="20"/>
          <w:szCs w:val="20"/>
        </w:rPr>
        <w:t>returned</w:t>
      </w:r>
      <w:r w:rsidR="005A6143" w:rsidRPr="00225FAB">
        <w:rPr>
          <w:rFonts w:ascii="Tahoma" w:hAnsi="Tahoma" w:cs="Tahoma" w:hint="eastAsia"/>
          <w:sz w:val="20"/>
          <w:szCs w:val="20"/>
        </w:rPr>
        <w:t xml:space="preserve"> WRONG again and again. </w:t>
      </w:r>
      <w:r w:rsidRPr="00225FAB">
        <w:rPr>
          <w:rFonts w:ascii="Tahoma" w:hAnsi="Tahoma" w:cs="Tahoma" w:hint="eastAsia"/>
          <w:sz w:val="20"/>
          <w:szCs w:val="20"/>
        </w:rPr>
        <w:t xml:space="preserve">Therefore, I </w:t>
      </w:r>
      <w:r w:rsidR="007A6198" w:rsidRPr="00225FAB">
        <w:rPr>
          <w:rFonts w:ascii="Tahoma" w:hAnsi="Tahoma" w:cs="Tahoma"/>
          <w:sz w:val="20"/>
          <w:szCs w:val="20"/>
        </w:rPr>
        <w:t>changed</w:t>
      </w:r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Pr="00225FAB">
        <w:rPr>
          <w:rFonts w:ascii="Tahoma" w:hAnsi="Tahoma" w:cs="Tahoma"/>
          <w:sz w:val="20"/>
          <w:szCs w:val="20"/>
        </w:rPr>
        <w:t xml:space="preserve">the </w:t>
      </w:r>
      <w:r w:rsidRPr="00225FAB">
        <w:rPr>
          <w:rFonts w:ascii="Tahoma" w:hAnsi="Tahoma" w:cs="Tahoma"/>
          <w:b/>
          <w:bCs/>
          <w:sz w:val="20"/>
          <w:szCs w:val="20"/>
        </w:rPr>
        <w:t>DATE</w:t>
      </w:r>
      <w:r w:rsidR="005A6143" w:rsidRPr="00225FAB">
        <w:rPr>
          <w:rFonts w:ascii="Tahoma" w:hAnsi="Tahoma" w:cs="Tahoma" w:hint="eastAsia"/>
          <w:sz w:val="20"/>
          <w:szCs w:val="20"/>
        </w:rPr>
        <w:t xml:space="preserve"> </w:t>
      </w:r>
      <w:r w:rsidR="005A6143" w:rsidRPr="00225FAB">
        <w:rPr>
          <w:rFonts w:ascii="Tahoma" w:hAnsi="Tahoma" w:cs="Tahoma"/>
          <w:sz w:val="20"/>
          <w:szCs w:val="20"/>
        </w:rPr>
        <w:t>to</w:t>
      </w:r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TEXT</w:t>
      </w:r>
      <w:r w:rsidRPr="00225FAB">
        <w:rPr>
          <w:rFonts w:ascii="Tahoma" w:hAnsi="Tahoma" w:cs="Tahoma" w:hint="eastAsia"/>
          <w:sz w:val="20"/>
          <w:szCs w:val="20"/>
        </w:rPr>
        <w:t>.</w:t>
      </w:r>
    </w:p>
    <w:p w14:paraId="1E4E30F2" w14:textId="308A3BFB" w:rsidR="00371B00" w:rsidRPr="00225FAB" w:rsidRDefault="00371B00" w:rsidP="00371B00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Table</w:t>
      </w:r>
      <w:r w:rsidRPr="00225FAB">
        <w:rPr>
          <w:rFonts w:ascii="Tahoma" w:hAnsi="Tahoma" w:cs="Tahoma" w:hint="eastAsia"/>
          <w:sz w:val="20"/>
          <w:szCs w:val="20"/>
        </w:rPr>
        <w:t>3</w:t>
      </w:r>
      <w:r w:rsidRPr="00225FAB">
        <w:rPr>
          <w:rFonts w:ascii="Tahoma" w:hAnsi="Tahoma" w:cs="Tahoma"/>
          <w:sz w:val="20"/>
          <w:szCs w:val="20"/>
        </w:rPr>
        <w:t xml:space="preserve">: </w:t>
      </w:r>
      <w:r w:rsidRPr="00225FAB">
        <w:rPr>
          <w:rFonts w:ascii="Tahoma" w:hAnsi="Tahoma" w:cs="Tahoma" w:hint="eastAsia"/>
          <w:sz w:val="20"/>
          <w:szCs w:val="20"/>
        </w:rPr>
        <w:t>REVIEWS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886"/>
        <w:gridCol w:w="810"/>
        <w:gridCol w:w="1136"/>
        <w:gridCol w:w="1558"/>
        <w:gridCol w:w="1134"/>
        <w:gridCol w:w="1134"/>
        <w:gridCol w:w="1842"/>
      </w:tblGrid>
      <w:tr w:rsidR="00371B00" w:rsidRPr="00225FAB" w14:paraId="642708C7" w14:textId="77777777" w:rsidTr="002B35A6">
        <w:tc>
          <w:tcPr>
            <w:tcW w:w="886" w:type="dxa"/>
          </w:tcPr>
          <w:p w14:paraId="38B87E52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Column Name</w:t>
            </w:r>
          </w:p>
        </w:tc>
        <w:tc>
          <w:tcPr>
            <w:tcW w:w="810" w:type="dxa"/>
          </w:tcPr>
          <w:p w14:paraId="18D2E86F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ID</w:t>
            </w:r>
          </w:p>
        </w:tc>
        <w:tc>
          <w:tcPr>
            <w:tcW w:w="1136" w:type="dxa"/>
          </w:tcPr>
          <w:p w14:paraId="6E2B993A" w14:textId="09614198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FILM_ID</w:t>
            </w:r>
          </w:p>
        </w:tc>
        <w:tc>
          <w:tcPr>
            <w:tcW w:w="1558" w:type="dxa"/>
          </w:tcPr>
          <w:p w14:paraId="19A23B09" w14:textId="73CEBAF3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NUM_CRITIC</w:t>
            </w:r>
          </w:p>
        </w:tc>
        <w:tc>
          <w:tcPr>
            <w:tcW w:w="1134" w:type="dxa"/>
          </w:tcPr>
          <w:p w14:paraId="7FBF9092" w14:textId="3B77E4A8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IMDB_SCORE</w:t>
            </w:r>
          </w:p>
        </w:tc>
        <w:tc>
          <w:tcPr>
            <w:tcW w:w="1134" w:type="dxa"/>
          </w:tcPr>
          <w:p w14:paraId="731A3C1A" w14:textId="704481ED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NUM_VOTES</w:t>
            </w:r>
          </w:p>
        </w:tc>
        <w:tc>
          <w:tcPr>
            <w:tcW w:w="1842" w:type="dxa"/>
          </w:tcPr>
          <w:p w14:paraId="5080B671" w14:textId="77DBAE4B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FACEBOOK_LIKES</w:t>
            </w:r>
          </w:p>
        </w:tc>
      </w:tr>
      <w:tr w:rsidR="00371B00" w:rsidRPr="00225FAB" w14:paraId="5422F2B2" w14:textId="77777777" w:rsidTr="002B35A6">
        <w:tc>
          <w:tcPr>
            <w:tcW w:w="886" w:type="dxa"/>
          </w:tcPr>
          <w:p w14:paraId="4888B8D9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Key Type</w:t>
            </w:r>
          </w:p>
        </w:tc>
        <w:tc>
          <w:tcPr>
            <w:tcW w:w="810" w:type="dxa"/>
          </w:tcPr>
          <w:p w14:paraId="40282EA7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PK</w:t>
            </w:r>
          </w:p>
        </w:tc>
        <w:tc>
          <w:tcPr>
            <w:tcW w:w="1136" w:type="dxa"/>
          </w:tcPr>
          <w:p w14:paraId="6092A3FE" w14:textId="13B1791A" w:rsidR="00371B00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FK</w:t>
            </w:r>
          </w:p>
        </w:tc>
        <w:tc>
          <w:tcPr>
            <w:tcW w:w="1558" w:type="dxa"/>
          </w:tcPr>
          <w:p w14:paraId="74AA339E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08B2744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6E20B7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CE9CB1E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1B00" w:rsidRPr="00225FAB" w14:paraId="319FD033" w14:textId="77777777" w:rsidTr="002B35A6">
        <w:tc>
          <w:tcPr>
            <w:tcW w:w="886" w:type="dxa"/>
          </w:tcPr>
          <w:p w14:paraId="5BC587E1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Not Null = NN</w:t>
            </w:r>
          </w:p>
          <w:p w14:paraId="43FAAE2F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Unique = U</w:t>
            </w:r>
          </w:p>
        </w:tc>
        <w:tc>
          <w:tcPr>
            <w:tcW w:w="810" w:type="dxa"/>
          </w:tcPr>
          <w:p w14:paraId="02F92D0D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NN, U</w:t>
            </w:r>
          </w:p>
        </w:tc>
        <w:tc>
          <w:tcPr>
            <w:tcW w:w="1136" w:type="dxa"/>
          </w:tcPr>
          <w:p w14:paraId="2C41F562" w14:textId="018AD62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558" w:type="dxa"/>
          </w:tcPr>
          <w:p w14:paraId="796F8A24" w14:textId="127585C1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7137A3E" w14:textId="37370626" w:rsidR="00371B00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134" w:type="dxa"/>
          </w:tcPr>
          <w:p w14:paraId="51457D68" w14:textId="37D331EC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1E8D34C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1B00" w:rsidRPr="00225FAB" w14:paraId="7E64587B" w14:textId="77777777" w:rsidTr="002B35A6">
        <w:tc>
          <w:tcPr>
            <w:tcW w:w="886" w:type="dxa"/>
          </w:tcPr>
          <w:p w14:paraId="5B03060C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DATA Type</w:t>
            </w:r>
          </w:p>
        </w:tc>
        <w:tc>
          <w:tcPr>
            <w:tcW w:w="810" w:type="dxa"/>
          </w:tcPr>
          <w:p w14:paraId="1E0BEC2E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INTEGAR</w:t>
            </w:r>
          </w:p>
        </w:tc>
        <w:tc>
          <w:tcPr>
            <w:tcW w:w="1136" w:type="dxa"/>
          </w:tcPr>
          <w:p w14:paraId="4A7050D1" w14:textId="6D64A634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  <w:tc>
          <w:tcPr>
            <w:tcW w:w="1558" w:type="dxa"/>
          </w:tcPr>
          <w:p w14:paraId="51D92CEE" w14:textId="67D39DE5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71B00" w:rsidRPr="00225FAB" w14:paraId="4C9FF5E9" w14:textId="77777777" w:rsidTr="00371B0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7737AE" w14:textId="77777777" w:rsidR="00371B00" w:rsidRPr="00225FAB" w:rsidRDefault="00371B00" w:rsidP="00371B00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2FA9D478" w14:textId="77777777" w:rsidR="00371B00" w:rsidRPr="00225FAB" w:rsidRDefault="00371B00" w:rsidP="00371B00">
            <w:pPr>
              <w:rPr>
                <w:rFonts w:ascii="Tahoma" w:hAnsi="Tahoma" w:cs="Tahom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371B00" w:rsidRPr="00225FAB" w14:paraId="0373E15F" w14:textId="77777777" w:rsidTr="00371B00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2148DDDB" w14:textId="77777777" w:rsidR="00371B00" w:rsidRPr="00225FAB" w:rsidRDefault="00371B00" w:rsidP="00371B00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25FAB">
                    <w:rPr>
                      <w:rFonts w:ascii="Tahoma" w:hAnsi="Tahoma" w:cs="Tahoma"/>
                      <w:sz w:val="20"/>
                      <w:szCs w:val="20"/>
                    </w:rPr>
                    <w:t>NUMERIC</w:t>
                  </w:r>
                </w:p>
              </w:tc>
            </w:tr>
          </w:tbl>
          <w:p w14:paraId="139D797C" w14:textId="26F01C3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B4A476A" w14:textId="4E7F6315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  <w:tc>
          <w:tcPr>
            <w:tcW w:w="1842" w:type="dxa"/>
          </w:tcPr>
          <w:p w14:paraId="0BA27E49" w14:textId="77777777" w:rsidR="00371B00" w:rsidRPr="00225FAB" w:rsidRDefault="00371B00" w:rsidP="00EB2038">
            <w:pPr>
              <w:rPr>
                <w:rFonts w:ascii="Tahoma" w:hAnsi="Tahoma" w:cs="Tahoma"/>
                <w:vanish/>
                <w:sz w:val="20"/>
                <w:szCs w:val="20"/>
              </w:rPr>
            </w:pPr>
          </w:p>
          <w:p w14:paraId="35607FCE" w14:textId="0B87F016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</w:tr>
      <w:tr w:rsidR="00371B00" w:rsidRPr="00225FAB" w14:paraId="1080ADA9" w14:textId="77777777" w:rsidTr="002B35A6">
        <w:tc>
          <w:tcPr>
            <w:tcW w:w="886" w:type="dxa"/>
          </w:tcPr>
          <w:p w14:paraId="6AA357D3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Length</w:t>
            </w:r>
          </w:p>
        </w:tc>
        <w:tc>
          <w:tcPr>
            <w:tcW w:w="810" w:type="dxa"/>
          </w:tcPr>
          <w:p w14:paraId="176D1E49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136" w:type="dxa"/>
          </w:tcPr>
          <w:p w14:paraId="502F87D2" w14:textId="77777777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200</w:t>
            </w:r>
          </w:p>
        </w:tc>
        <w:tc>
          <w:tcPr>
            <w:tcW w:w="1558" w:type="dxa"/>
          </w:tcPr>
          <w:p w14:paraId="4A7A710F" w14:textId="6BCD2122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134" w:type="dxa"/>
          </w:tcPr>
          <w:p w14:paraId="56502A42" w14:textId="7A6712E8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(3,1)</w:t>
            </w:r>
          </w:p>
        </w:tc>
        <w:tc>
          <w:tcPr>
            <w:tcW w:w="1134" w:type="dxa"/>
          </w:tcPr>
          <w:p w14:paraId="5C720FB3" w14:textId="5197BEFD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842" w:type="dxa"/>
          </w:tcPr>
          <w:p w14:paraId="1ED12B2F" w14:textId="4904A0C0" w:rsidR="00371B00" w:rsidRPr="00225FAB" w:rsidRDefault="00371B00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</w:tr>
    </w:tbl>
    <w:p w14:paraId="0291614B" w14:textId="77777777" w:rsidR="00371B00" w:rsidRPr="00225FAB" w:rsidRDefault="00371B00" w:rsidP="0009427D">
      <w:pPr>
        <w:rPr>
          <w:rFonts w:ascii="Tahoma" w:hAnsi="Tahoma" w:cs="Tahoma"/>
          <w:sz w:val="20"/>
          <w:szCs w:val="20"/>
        </w:rPr>
      </w:pPr>
    </w:p>
    <w:p w14:paraId="7F13C4D0" w14:textId="0A31EA5F" w:rsidR="009F0A49" w:rsidRPr="00225FAB" w:rsidRDefault="009F0A49" w:rsidP="009F0A49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Table</w:t>
      </w:r>
      <w:r w:rsidRPr="00225FAB">
        <w:rPr>
          <w:rFonts w:ascii="Tahoma" w:hAnsi="Tahoma" w:cs="Tahoma" w:hint="eastAsia"/>
          <w:sz w:val="20"/>
          <w:szCs w:val="20"/>
        </w:rPr>
        <w:t>4: ROLES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886"/>
        <w:gridCol w:w="810"/>
        <w:gridCol w:w="1136"/>
        <w:gridCol w:w="1416"/>
        <w:gridCol w:w="1417"/>
      </w:tblGrid>
      <w:tr w:rsidR="009F0A49" w:rsidRPr="00225FAB" w14:paraId="250CC115" w14:textId="77777777" w:rsidTr="00EB2038">
        <w:tc>
          <w:tcPr>
            <w:tcW w:w="886" w:type="dxa"/>
          </w:tcPr>
          <w:p w14:paraId="34724FB2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Column Name</w:t>
            </w:r>
          </w:p>
        </w:tc>
        <w:tc>
          <w:tcPr>
            <w:tcW w:w="810" w:type="dxa"/>
          </w:tcPr>
          <w:p w14:paraId="20681FBB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ID</w:t>
            </w:r>
          </w:p>
        </w:tc>
        <w:tc>
          <w:tcPr>
            <w:tcW w:w="1136" w:type="dxa"/>
          </w:tcPr>
          <w:p w14:paraId="55960806" w14:textId="0B1DFDE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FILM_ID</w:t>
            </w:r>
          </w:p>
        </w:tc>
        <w:tc>
          <w:tcPr>
            <w:tcW w:w="1416" w:type="dxa"/>
          </w:tcPr>
          <w:p w14:paraId="77BEA5C5" w14:textId="0997A661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PEOPLE_ID</w:t>
            </w:r>
          </w:p>
        </w:tc>
        <w:tc>
          <w:tcPr>
            <w:tcW w:w="1417" w:type="dxa"/>
          </w:tcPr>
          <w:p w14:paraId="67EA5D5E" w14:textId="4B7A33D4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ROLE</w:t>
            </w:r>
          </w:p>
        </w:tc>
      </w:tr>
      <w:tr w:rsidR="009F0A49" w:rsidRPr="00225FAB" w14:paraId="47DD09D6" w14:textId="77777777" w:rsidTr="00EB2038">
        <w:tc>
          <w:tcPr>
            <w:tcW w:w="886" w:type="dxa"/>
          </w:tcPr>
          <w:p w14:paraId="7558059D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Key Type</w:t>
            </w:r>
          </w:p>
        </w:tc>
        <w:tc>
          <w:tcPr>
            <w:tcW w:w="810" w:type="dxa"/>
          </w:tcPr>
          <w:p w14:paraId="4CDC40B6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PK</w:t>
            </w:r>
          </w:p>
        </w:tc>
        <w:tc>
          <w:tcPr>
            <w:tcW w:w="1136" w:type="dxa"/>
          </w:tcPr>
          <w:p w14:paraId="38AB5684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6" w:type="dxa"/>
          </w:tcPr>
          <w:p w14:paraId="2022DBF9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45DA703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F0A49" w:rsidRPr="00225FAB" w14:paraId="11AB3711" w14:textId="77777777" w:rsidTr="00EB2038">
        <w:tc>
          <w:tcPr>
            <w:tcW w:w="886" w:type="dxa"/>
          </w:tcPr>
          <w:p w14:paraId="05CF3861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Not Null = NN</w:t>
            </w:r>
          </w:p>
          <w:p w14:paraId="79B28859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Unique = U</w:t>
            </w:r>
          </w:p>
        </w:tc>
        <w:tc>
          <w:tcPr>
            <w:tcW w:w="810" w:type="dxa"/>
          </w:tcPr>
          <w:p w14:paraId="5125B77E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NN, U</w:t>
            </w:r>
          </w:p>
        </w:tc>
        <w:tc>
          <w:tcPr>
            <w:tcW w:w="1136" w:type="dxa"/>
          </w:tcPr>
          <w:p w14:paraId="2EFD2BAD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416" w:type="dxa"/>
          </w:tcPr>
          <w:p w14:paraId="41814997" w14:textId="43520325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  <w:tc>
          <w:tcPr>
            <w:tcW w:w="1417" w:type="dxa"/>
          </w:tcPr>
          <w:p w14:paraId="17F0F31C" w14:textId="2355DE60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NN</w:t>
            </w:r>
          </w:p>
        </w:tc>
      </w:tr>
      <w:tr w:rsidR="009F0A49" w:rsidRPr="00225FAB" w14:paraId="4BC61239" w14:textId="77777777" w:rsidTr="00EB2038">
        <w:tc>
          <w:tcPr>
            <w:tcW w:w="886" w:type="dxa"/>
          </w:tcPr>
          <w:p w14:paraId="706C3BFF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DATA Type</w:t>
            </w:r>
          </w:p>
        </w:tc>
        <w:tc>
          <w:tcPr>
            <w:tcW w:w="810" w:type="dxa"/>
          </w:tcPr>
          <w:p w14:paraId="0346A804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INTEGAR</w:t>
            </w:r>
          </w:p>
        </w:tc>
        <w:tc>
          <w:tcPr>
            <w:tcW w:w="11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9F0A49" w:rsidRPr="00225FAB" w14:paraId="25C8FBA3" w14:textId="77777777" w:rsidTr="009F0A49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45CEB37F" w14:textId="77777777" w:rsidR="009F0A49" w:rsidRPr="00225FAB" w:rsidRDefault="009F0A49" w:rsidP="009F0A49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25FAB">
                    <w:rPr>
                      <w:rFonts w:ascii="Tahoma" w:hAnsi="Tahoma" w:cs="Tahoma"/>
                      <w:sz w:val="20"/>
                      <w:szCs w:val="20"/>
                    </w:rPr>
                    <w:t>INTEGER</w:t>
                  </w:r>
                </w:p>
              </w:tc>
            </w:tr>
          </w:tbl>
          <w:p w14:paraId="2A6A504B" w14:textId="77777777" w:rsidR="009F0A49" w:rsidRPr="00225FAB" w:rsidRDefault="009F0A49" w:rsidP="009F0A49">
            <w:pPr>
              <w:rPr>
                <w:rFonts w:ascii="Tahoma" w:hAnsi="Tahoma" w:cs="Tahom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0A49" w:rsidRPr="00225FAB" w14:paraId="7C651AF8" w14:textId="77777777" w:rsidTr="009F0A4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9709F0" w14:textId="77777777" w:rsidR="009F0A49" w:rsidRPr="00225FAB" w:rsidRDefault="009F0A49" w:rsidP="009F0A49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14:paraId="48A85707" w14:textId="35BA43FB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D1F7C83" w14:textId="24BEB4FC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INTEGER</w:t>
            </w:r>
            <w:r w:rsidRPr="00225FAB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1417" w:type="dxa"/>
          </w:tcPr>
          <w:p w14:paraId="3BF89DAF" w14:textId="2A752710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VARCHAR</w:t>
            </w:r>
          </w:p>
        </w:tc>
      </w:tr>
      <w:tr w:rsidR="009F0A49" w:rsidRPr="00225FAB" w14:paraId="614DD997" w14:textId="77777777" w:rsidTr="00EB2038">
        <w:tc>
          <w:tcPr>
            <w:tcW w:w="886" w:type="dxa"/>
          </w:tcPr>
          <w:p w14:paraId="08B5F1C6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/>
                <w:sz w:val="20"/>
                <w:szCs w:val="20"/>
              </w:rPr>
              <w:t>Length</w:t>
            </w:r>
          </w:p>
        </w:tc>
        <w:tc>
          <w:tcPr>
            <w:tcW w:w="810" w:type="dxa"/>
          </w:tcPr>
          <w:p w14:paraId="4708DCF8" w14:textId="77777777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136" w:type="dxa"/>
          </w:tcPr>
          <w:p w14:paraId="3A11FE18" w14:textId="762D4A31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416" w:type="dxa"/>
          </w:tcPr>
          <w:p w14:paraId="5F4DBD0D" w14:textId="22AB9156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/</w:t>
            </w:r>
          </w:p>
        </w:tc>
        <w:tc>
          <w:tcPr>
            <w:tcW w:w="1417" w:type="dxa"/>
          </w:tcPr>
          <w:p w14:paraId="445A8FDD" w14:textId="27C906BC" w:rsidR="009F0A49" w:rsidRPr="00225FAB" w:rsidRDefault="009F0A49" w:rsidP="00EB2038">
            <w:pPr>
              <w:rPr>
                <w:rFonts w:ascii="Tahoma" w:hAnsi="Tahoma" w:cs="Tahoma"/>
                <w:sz w:val="20"/>
                <w:szCs w:val="20"/>
              </w:rPr>
            </w:pPr>
            <w:r w:rsidRPr="00225FAB">
              <w:rPr>
                <w:rFonts w:ascii="Tahoma" w:hAnsi="Tahoma" w:cs="Tahoma" w:hint="eastAsia"/>
                <w:sz w:val="20"/>
                <w:szCs w:val="20"/>
              </w:rPr>
              <w:t>20</w:t>
            </w:r>
          </w:p>
        </w:tc>
      </w:tr>
    </w:tbl>
    <w:p w14:paraId="33C3F17B" w14:textId="77777777" w:rsidR="009F0A49" w:rsidRPr="00225FAB" w:rsidRDefault="009F0A49" w:rsidP="0009427D">
      <w:pPr>
        <w:rPr>
          <w:rFonts w:ascii="Tahoma" w:hAnsi="Tahoma" w:cs="Tahoma"/>
          <w:sz w:val="20"/>
          <w:szCs w:val="20"/>
        </w:rPr>
      </w:pPr>
    </w:p>
    <w:p w14:paraId="3CEB5017" w14:textId="4E9BE0F7" w:rsidR="004D3F07" w:rsidRPr="00225FAB" w:rsidRDefault="004D3F07" w:rsidP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Image Sharing</w:t>
      </w:r>
      <w:r w:rsidR="007A6198" w:rsidRPr="00225FAB">
        <w:rPr>
          <w:rFonts w:ascii="Tahoma" w:hAnsi="Tahoma" w:cs="Tahoma" w:hint="eastAsia"/>
          <w:sz w:val="20"/>
          <w:szCs w:val="20"/>
        </w:rPr>
        <w:t xml:space="preserve"> and Explanation</w:t>
      </w:r>
      <w:r w:rsidRPr="00225FAB">
        <w:rPr>
          <w:rFonts w:ascii="Tahoma" w:hAnsi="Tahoma" w:cs="Tahoma" w:hint="eastAsia"/>
          <w:sz w:val="20"/>
          <w:szCs w:val="20"/>
        </w:rPr>
        <w:t>:</w:t>
      </w:r>
    </w:p>
    <w:p w14:paraId="2CF00B2E" w14:textId="279F094E" w:rsidR="004D3F07" w:rsidRPr="00225FAB" w:rsidRDefault="007A6198" w:rsidP="007A6198">
      <w:pPr>
        <w:pStyle w:val="af6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Films:</w:t>
      </w:r>
    </w:p>
    <w:p w14:paraId="19A6C103" w14:textId="5F131612" w:rsidR="004D3F07" w:rsidRPr="00225FAB" w:rsidRDefault="004D3F07" w:rsidP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lastRenderedPageBreak/>
        <w:drawing>
          <wp:inline distT="0" distB="0" distL="0" distR="0" wp14:anchorId="7A42A918" wp14:editId="0D4A7473">
            <wp:extent cx="5943600" cy="1814830"/>
            <wp:effectExtent l="0" t="0" r="0" b="0"/>
            <wp:docPr id="187416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6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68D5" w14:textId="7C51D7BA" w:rsidR="004D3F07" w:rsidRPr="00225FAB" w:rsidRDefault="004D3F07" w:rsidP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6ACE00B1" wp14:editId="71F162D5">
            <wp:extent cx="3267986" cy="1590001"/>
            <wp:effectExtent l="0" t="0" r="0" b="0"/>
            <wp:docPr id="149672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27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3695" cy="15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E67D" w14:textId="5D7DC47B" w:rsidR="007A6198" w:rsidRPr="00225FAB" w:rsidRDefault="007A6198" w:rsidP="0009427D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Explanation: The result well presents the dataset. Some small differences exist in the </w:t>
      </w:r>
      <w:r w:rsidRPr="00225FAB">
        <w:rPr>
          <w:rFonts w:ascii="Tahoma" w:hAnsi="Tahoma" w:cs="Tahoma"/>
          <w:b/>
          <w:bCs/>
          <w:sz w:val="20"/>
          <w:szCs w:val="20"/>
        </w:rPr>
        <w:t>decimal point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 xml:space="preserve">s </w:t>
      </w:r>
      <w:r w:rsidRPr="00225FAB">
        <w:rPr>
          <w:rFonts w:ascii="Tahoma" w:hAnsi="Tahoma" w:cs="Tahoma" w:hint="eastAsia"/>
          <w:sz w:val="20"/>
          <w:szCs w:val="20"/>
        </w:rPr>
        <w:t xml:space="preserve">under duration, gross, and budget, because I use NUMERIC </w:t>
      </w:r>
      <w:r w:rsidRPr="00225FAB">
        <w:rPr>
          <w:rFonts w:ascii="Tahoma" w:hAnsi="Tahoma" w:cs="Tahoma"/>
          <w:sz w:val="20"/>
          <w:szCs w:val="20"/>
        </w:rPr>
        <w:t>datatypes</w:t>
      </w:r>
      <w:r w:rsidRPr="00225FAB">
        <w:rPr>
          <w:rFonts w:ascii="Tahoma" w:hAnsi="Tahoma" w:cs="Tahoma" w:hint="eastAsia"/>
          <w:sz w:val="20"/>
          <w:szCs w:val="20"/>
        </w:rPr>
        <w:t xml:space="preserve"> to i</w:t>
      </w:r>
      <w:r w:rsidRPr="00225FAB">
        <w:rPr>
          <w:rFonts w:ascii="Tahoma" w:hAnsi="Tahoma" w:cs="Tahoma"/>
          <w:sz w:val="20"/>
          <w:szCs w:val="20"/>
        </w:rPr>
        <w:t>mprove scalability</w:t>
      </w:r>
      <w:r w:rsidRPr="00225FAB">
        <w:rPr>
          <w:rFonts w:ascii="Tahoma" w:hAnsi="Tahoma" w:cs="Tahoma" w:hint="eastAsia"/>
          <w:sz w:val="20"/>
          <w:szCs w:val="20"/>
        </w:rPr>
        <w:t>.</w:t>
      </w:r>
      <w:r w:rsidR="00361E38" w:rsidRPr="00225FAB">
        <w:rPr>
          <w:rFonts w:ascii="Tahoma" w:hAnsi="Tahoma" w:cs="Tahoma" w:hint="eastAsia"/>
          <w:sz w:val="20"/>
          <w:szCs w:val="20"/>
        </w:rPr>
        <w:t xml:space="preserve"> I also </w:t>
      </w:r>
      <w:r w:rsidR="00361E38" w:rsidRPr="00225FAB">
        <w:rPr>
          <w:rFonts w:ascii="Tahoma" w:hAnsi="Tahoma" w:cs="Tahoma"/>
          <w:sz w:val="20"/>
          <w:szCs w:val="20"/>
        </w:rPr>
        <w:t xml:space="preserve">converted the </w:t>
      </w:r>
      <w:proofErr w:type="spellStart"/>
      <w:r w:rsidR="00361E38" w:rsidRPr="00225FAB">
        <w:rPr>
          <w:rFonts w:ascii="Tahoma" w:hAnsi="Tahoma" w:cs="Tahoma" w:hint="eastAsia"/>
          <w:sz w:val="20"/>
          <w:szCs w:val="20"/>
        </w:rPr>
        <w:t>release_year</w:t>
      </w:r>
      <w:proofErr w:type="spellEnd"/>
      <w:r w:rsidR="00361E38" w:rsidRPr="00225FAB">
        <w:rPr>
          <w:rFonts w:ascii="Tahoma" w:hAnsi="Tahoma" w:cs="Tahoma"/>
          <w:sz w:val="20"/>
          <w:szCs w:val="20"/>
        </w:rPr>
        <w:t xml:space="preserve"> values in the </w:t>
      </w:r>
      <w:r w:rsidR="00361E38" w:rsidRPr="00225FAB">
        <w:rPr>
          <w:rFonts w:ascii="Tahoma" w:hAnsi="Tahoma" w:cs="Tahoma" w:hint="eastAsia"/>
          <w:sz w:val="20"/>
          <w:szCs w:val="20"/>
        </w:rPr>
        <w:t>dataset</w:t>
      </w:r>
      <w:r w:rsidR="00361E38" w:rsidRPr="00225FAB">
        <w:rPr>
          <w:rFonts w:ascii="Tahoma" w:hAnsi="Tahoma" w:cs="Tahoma"/>
          <w:sz w:val="20"/>
          <w:szCs w:val="20"/>
        </w:rPr>
        <w:t xml:space="preserve"> from one‐decimal‐place numbers to </w:t>
      </w:r>
      <w:r w:rsidR="00361E38" w:rsidRPr="00225FAB">
        <w:rPr>
          <w:rFonts w:ascii="Tahoma" w:hAnsi="Tahoma" w:cs="Tahoma"/>
          <w:b/>
          <w:bCs/>
          <w:sz w:val="20"/>
          <w:szCs w:val="20"/>
        </w:rPr>
        <w:t>pure integers</w:t>
      </w:r>
      <w:r w:rsidR="00361E38" w:rsidRPr="00225FAB">
        <w:rPr>
          <w:rFonts w:ascii="Tahoma" w:hAnsi="Tahoma" w:cs="Tahoma"/>
          <w:sz w:val="20"/>
          <w:szCs w:val="20"/>
        </w:rPr>
        <w:t xml:space="preserve">, since it’s unreasonable for </w:t>
      </w:r>
      <w:r w:rsidR="00361E38" w:rsidRPr="00225FAB">
        <w:rPr>
          <w:rFonts w:ascii="Tahoma" w:hAnsi="Tahoma" w:cs="Tahoma" w:hint="eastAsia"/>
          <w:sz w:val="20"/>
          <w:szCs w:val="20"/>
        </w:rPr>
        <w:t>year</w:t>
      </w:r>
      <w:r w:rsidR="00361E38" w:rsidRPr="00225FAB">
        <w:rPr>
          <w:rFonts w:ascii="Tahoma" w:hAnsi="Tahoma" w:cs="Tahoma"/>
          <w:sz w:val="20"/>
          <w:szCs w:val="20"/>
        </w:rPr>
        <w:t xml:space="preserve"> to be a decimal.</w:t>
      </w:r>
    </w:p>
    <w:p w14:paraId="7EC9EC13" w14:textId="38122F43" w:rsidR="007A6198" w:rsidRPr="00225FAB" w:rsidRDefault="007A6198" w:rsidP="007A6198">
      <w:pPr>
        <w:pStyle w:val="af6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People:</w:t>
      </w:r>
    </w:p>
    <w:p w14:paraId="4332F181" w14:textId="1F14665B" w:rsidR="007A6198" w:rsidRPr="00225FAB" w:rsidRDefault="005A6143" w:rsidP="007A619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43AEAEE" wp14:editId="6A6FB8AD">
            <wp:extent cx="2720909" cy="2951430"/>
            <wp:effectExtent l="0" t="0" r="3810" b="1905"/>
            <wp:docPr id="1946978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8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928" cy="29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FAB">
        <w:rPr>
          <w:rFonts w:ascii="Tahoma" w:hAnsi="Tahoma" w:cs="Tahoma" w:hint="eastAsia"/>
          <w:sz w:val="20"/>
          <w:szCs w:val="20"/>
        </w:rPr>
        <w:t xml:space="preserve">          </w:t>
      </w: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6CA78341" wp14:editId="7163386A">
            <wp:extent cx="2162810" cy="2565122"/>
            <wp:effectExtent l="0" t="0" r="8890" b="6985"/>
            <wp:docPr id="2051262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2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56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40FB" w14:textId="77300BFD" w:rsidR="005A6143" w:rsidRPr="00225FAB" w:rsidRDefault="005A6143" w:rsidP="007A6198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lastRenderedPageBreak/>
        <w:t>Explanation: If</w:t>
      </w:r>
      <w:r w:rsidRPr="00225FAB">
        <w:rPr>
          <w:rFonts w:ascii="Tahoma" w:hAnsi="Tahoma" w:cs="Tahoma"/>
          <w:sz w:val="20"/>
          <w:szCs w:val="20"/>
        </w:rPr>
        <w:t xml:space="preserve"> I need to filter actors by birth</w:t>
      </w:r>
      <w:r w:rsidRPr="00225FAB">
        <w:rPr>
          <w:rFonts w:ascii="Tahoma" w:hAnsi="Tahoma" w:cs="Tahoma" w:hint="eastAsia"/>
          <w:sz w:val="20"/>
          <w:szCs w:val="20"/>
        </w:rPr>
        <w:t>date</w:t>
      </w:r>
      <w:r w:rsidRPr="00225FAB">
        <w:rPr>
          <w:rFonts w:ascii="Tahoma" w:hAnsi="Tahoma" w:cs="Tahoma"/>
          <w:sz w:val="20"/>
          <w:szCs w:val="20"/>
        </w:rPr>
        <w:t>/</w:t>
      </w:r>
      <w:proofErr w:type="spellStart"/>
      <w:r w:rsidRPr="00225FAB">
        <w:rPr>
          <w:rFonts w:ascii="Tahoma" w:hAnsi="Tahoma" w:cs="Tahoma"/>
          <w:sz w:val="20"/>
          <w:szCs w:val="20"/>
        </w:rPr>
        <w:t>deat</w:t>
      </w:r>
      <w:r w:rsidRPr="00225FAB">
        <w:rPr>
          <w:rFonts w:ascii="Tahoma" w:hAnsi="Tahoma" w:cs="Tahoma" w:hint="eastAsia"/>
          <w:sz w:val="20"/>
          <w:szCs w:val="20"/>
        </w:rPr>
        <w:t>hdate</w:t>
      </w:r>
      <w:proofErr w:type="spellEnd"/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Pr="00225FAB">
        <w:rPr>
          <w:rFonts w:ascii="Tahoma" w:hAnsi="Tahoma" w:cs="Tahoma"/>
          <w:sz w:val="20"/>
          <w:szCs w:val="20"/>
        </w:rPr>
        <w:t xml:space="preserve">in the future, I will convert the text format 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back to 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DATE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 format</w:t>
      </w:r>
      <w:r w:rsidRPr="00225FAB">
        <w:rPr>
          <w:rFonts w:ascii="Tahoma" w:hAnsi="Tahoma" w:cs="Tahoma" w:hint="eastAsia"/>
          <w:b/>
          <w:bCs/>
          <w:sz w:val="20"/>
          <w:szCs w:val="20"/>
        </w:rPr>
        <w:t>.</w:t>
      </w:r>
    </w:p>
    <w:p w14:paraId="4DD8E735" w14:textId="13892B0F" w:rsidR="005A6143" w:rsidRPr="00225FAB" w:rsidRDefault="005A6143" w:rsidP="005A6143">
      <w:pPr>
        <w:pStyle w:val="af6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Reviews:</w:t>
      </w:r>
    </w:p>
    <w:p w14:paraId="56F66E89" w14:textId="29BCFD02" w:rsidR="005A6143" w:rsidRPr="00225FAB" w:rsidRDefault="005A6143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3BAAA7B3" wp14:editId="4B5BA1C2">
            <wp:extent cx="4051139" cy="3642129"/>
            <wp:effectExtent l="0" t="0" r="6985" b="0"/>
            <wp:docPr id="111071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1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513" cy="36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A3CA" w14:textId="45FE39F3" w:rsidR="005A6143" w:rsidRPr="00225FAB" w:rsidRDefault="005A6143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36D6D626" wp14:editId="099DDA84">
            <wp:extent cx="3142527" cy="2578484"/>
            <wp:effectExtent l="0" t="0" r="1270" b="0"/>
            <wp:docPr id="146533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66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8" cy="25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7F28" w14:textId="670FF216" w:rsidR="00361E38" w:rsidRPr="00225FAB" w:rsidRDefault="00361E38" w:rsidP="00361E3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Explanation: </w:t>
      </w:r>
      <w:r w:rsidRPr="00225FAB">
        <w:rPr>
          <w:rFonts w:ascii="Tahoma" w:hAnsi="Tahoma" w:cs="Tahoma"/>
          <w:sz w:val="20"/>
          <w:szCs w:val="20"/>
        </w:rPr>
        <w:t xml:space="preserve">If </w:t>
      </w:r>
      <w:r w:rsidRPr="00225FAB">
        <w:rPr>
          <w:rFonts w:ascii="Tahoma" w:hAnsi="Tahoma" w:cs="Tahoma" w:hint="eastAsia"/>
          <w:sz w:val="20"/>
          <w:szCs w:val="20"/>
        </w:rPr>
        <w:t>I</w:t>
      </w:r>
      <w:r w:rsidRPr="00225FAB">
        <w:rPr>
          <w:rFonts w:ascii="Tahoma" w:hAnsi="Tahoma" w:cs="Tahoma"/>
          <w:sz w:val="20"/>
          <w:szCs w:val="20"/>
        </w:rPr>
        <w:t xml:space="preserve"> expand the </w:t>
      </w:r>
      <w:proofErr w:type="spellStart"/>
      <w:r w:rsidRPr="00225FAB">
        <w:rPr>
          <w:rFonts w:ascii="Tahoma" w:hAnsi="Tahoma" w:cs="Tahoma"/>
          <w:sz w:val="20"/>
          <w:szCs w:val="20"/>
        </w:rPr>
        <w:t>imdb_score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column in the CSV, the values show up as seven‐decimal‐place numbers that are </w:t>
      </w:r>
      <w:r w:rsidRPr="00225FAB">
        <w:rPr>
          <w:rFonts w:ascii="Tahoma" w:hAnsi="Tahoma" w:cs="Tahoma"/>
          <w:b/>
          <w:bCs/>
          <w:sz w:val="20"/>
          <w:szCs w:val="20"/>
        </w:rPr>
        <w:t>very close to the original one‐decimal values</w:t>
      </w:r>
      <w:r w:rsidRPr="00225FAB">
        <w:rPr>
          <w:rFonts w:ascii="Tahoma" w:hAnsi="Tahoma" w:cs="Tahoma"/>
          <w:sz w:val="20"/>
          <w:szCs w:val="20"/>
        </w:rPr>
        <w:t>, so I standardized them to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 one decimal place</w:t>
      </w:r>
      <w:r w:rsidRPr="00225FAB">
        <w:rPr>
          <w:rFonts w:ascii="Tahoma" w:hAnsi="Tahoma" w:cs="Tahoma"/>
          <w:sz w:val="20"/>
          <w:szCs w:val="20"/>
        </w:rPr>
        <w:t xml:space="preserve"> in the database.</w:t>
      </w:r>
      <w:r w:rsidRPr="00225FAB">
        <w:rPr>
          <w:rFonts w:ascii="Tahoma" w:hAnsi="Tahoma" w:cs="Tahoma" w:hint="eastAsia"/>
          <w:sz w:val="20"/>
          <w:szCs w:val="20"/>
        </w:rPr>
        <w:t xml:space="preserve"> I also </w:t>
      </w:r>
      <w:r w:rsidRPr="00225FAB">
        <w:rPr>
          <w:rFonts w:ascii="Tahoma" w:hAnsi="Tahoma" w:cs="Tahoma"/>
          <w:sz w:val="20"/>
          <w:szCs w:val="20"/>
        </w:rPr>
        <w:t xml:space="preserve">converted the </w:t>
      </w:r>
      <w:proofErr w:type="spellStart"/>
      <w:r w:rsidRPr="00225FAB">
        <w:rPr>
          <w:rFonts w:ascii="Tahoma" w:hAnsi="Tahoma" w:cs="Tahoma"/>
          <w:sz w:val="20"/>
          <w:szCs w:val="20"/>
        </w:rPr>
        <w:t>num_critic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values in the </w:t>
      </w:r>
      <w:r w:rsidRPr="00225FAB">
        <w:rPr>
          <w:rFonts w:ascii="Tahoma" w:hAnsi="Tahoma" w:cs="Tahoma" w:hint="eastAsia"/>
          <w:sz w:val="20"/>
          <w:szCs w:val="20"/>
        </w:rPr>
        <w:t>dataset</w:t>
      </w:r>
      <w:r w:rsidRPr="00225FAB">
        <w:rPr>
          <w:rFonts w:ascii="Tahoma" w:hAnsi="Tahoma" w:cs="Tahoma"/>
          <w:sz w:val="20"/>
          <w:szCs w:val="20"/>
        </w:rPr>
        <w:t xml:space="preserve"> from one‐decimal‐place numbers to </w:t>
      </w:r>
      <w:r w:rsidRPr="00225FAB">
        <w:rPr>
          <w:rFonts w:ascii="Tahoma" w:hAnsi="Tahoma" w:cs="Tahoma"/>
          <w:b/>
          <w:bCs/>
          <w:sz w:val="20"/>
          <w:szCs w:val="20"/>
        </w:rPr>
        <w:t>pure integers</w:t>
      </w:r>
      <w:r w:rsidRPr="00225FAB">
        <w:rPr>
          <w:rFonts w:ascii="Tahoma" w:hAnsi="Tahoma" w:cs="Tahoma"/>
          <w:sz w:val="20"/>
          <w:szCs w:val="20"/>
        </w:rPr>
        <w:t>, since it’s unreasonable for a count of people to be a decimal.</w:t>
      </w:r>
    </w:p>
    <w:p w14:paraId="03421496" w14:textId="77777777" w:rsidR="00361E38" w:rsidRPr="00225FAB" w:rsidRDefault="00361E38" w:rsidP="005A6143">
      <w:pPr>
        <w:rPr>
          <w:rFonts w:ascii="Tahoma" w:hAnsi="Tahoma" w:cs="Tahoma"/>
          <w:sz w:val="20"/>
          <w:szCs w:val="20"/>
        </w:rPr>
      </w:pPr>
    </w:p>
    <w:p w14:paraId="45787A49" w14:textId="6CA01C43" w:rsidR="00361E38" w:rsidRPr="00225FAB" w:rsidRDefault="00361E38" w:rsidP="00361E38">
      <w:pPr>
        <w:pStyle w:val="af6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Roles:</w:t>
      </w:r>
    </w:p>
    <w:p w14:paraId="4790BC96" w14:textId="3FF6E66F" w:rsidR="00361E38" w:rsidRPr="00225FAB" w:rsidRDefault="00361E38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3DD6297F" wp14:editId="605B5F45">
            <wp:extent cx="2924691" cy="3507129"/>
            <wp:effectExtent l="0" t="0" r="9525" b="0"/>
            <wp:docPr id="2116872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2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092" cy="35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1009013D" wp14:editId="02931EF1">
            <wp:extent cx="2639028" cy="3427235"/>
            <wp:effectExtent l="0" t="0" r="9525" b="1905"/>
            <wp:docPr id="451850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748" cy="343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8DE" w14:textId="0CB82F91" w:rsidR="00361E38" w:rsidRPr="00225FAB" w:rsidRDefault="00361E38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Explanation: The result well presents the dataset.</w:t>
      </w:r>
    </w:p>
    <w:p w14:paraId="2D08D125" w14:textId="77777777" w:rsidR="00361E38" w:rsidRPr="00225FAB" w:rsidRDefault="00361E38" w:rsidP="005A6143">
      <w:pPr>
        <w:rPr>
          <w:rFonts w:ascii="Tahoma" w:hAnsi="Tahoma" w:cs="Tahoma"/>
          <w:sz w:val="20"/>
          <w:szCs w:val="20"/>
        </w:rPr>
      </w:pPr>
    </w:p>
    <w:p w14:paraId="63CCD8AF" w14:textId="13366798" w:rsidR="00361E38" w:rsidRPr="00225FAB" w:rsidRDefault="00361E38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Q4:</w:t>
      </w:r>
    </w:p>
    <w:p w14:paraId="56EDEC8C" w14:textId="6392DB29" w:rsidR="00361E38" w:rsidRPr="00225FAB" w:rsidRDefault="00666DAF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 xml:space="preserve">Query1: </w:t>
      </w:r>
    </w:p>
    <w:p w14:paraId="7BD3BEA0" w14:textId="0D67E79B" w:rsidR="00666DAF" w:rsidRPr="00225FAB" w:rsidRDefault="00D413C8" w:rsidP="005A6143">
      <w:pPr>
        <w:rPr>
          <w:rFonts w:ascii="Tahoma" w:hAnsi="Tahoma" w:cs="Tahoma"/>
          <w:sz w:val="20"/>
          <w:szCs w:val="20"/>
        </w:rPr>
      </w:pPr>
      <w:r w:rsidRPr="00D413C8">
        <w:rPr>
          <w:rFonts w:ascii="Tahoma" w:hAnsi="Tahoma" w:cs="Tahoma"/>
          <w:sz w:val="20"/>
          <w:szCs w:val="20"/>
        </w:rPr>
        <w:t xml:space="preserve">This combines the films and reviews tables using a </w:t>
      </w:r>
      <w:r w:rsidRPr="00D413C8">
        <w:rPr>
          <w:rFonts w:ascii="Tahoma" w:hAnsi="Tahoma" w:cs="Tahoma"/>
          <w:b/>
          <w:bCs/>
          <w:sz w:val="20"/>
          <w:szCs w:val="20"/>
        </w:rPr>
        <w:t>JOIN</w:t>
      </w:r>
      <w:r w:rsidRPr="00D413C8">
        <w:rPr>
          <w:rFonts w:ascii="Tahoma" w:hAnsi="Tahoma" w:cs="Tahoma"/>
          <w:sz w:val="20"/>
          <w:szCs w:val="20"/>
        </w:rPr>
        <w:t xml:space="preserve"> on f.id = </w:t>
      </w:r>
      <w:proofErr w:type="spellStart"/>
      <w:proofErr w:type="gramStart"/>
      <w:r w:rsidRPr="00D413C8">
        <w:rPr>
          <w:rFonts w:ascii="Tahoma" w:hAnsi="Tahoma" w:cs="Tahoma"/>
          <w:sz w:val="20"/>
          <w:szCs w:val="20"/>
        </w:rPr>
        <w:t>r.film</w:t>
      </w:r>
      <w:proofErr w:type="gramEnd"/>
      <w:r w:rsidRPr="00D413C8">
        <w:rPr>
          <w:rFonts w:ascii="Tahoma" w:hAnsi="Tahoma" w:cs="Tahoma"/>
          <w:sz w:val="20"/>
          <w:szCs w:val="20"/>
        </w:rPr>
        <w:t>_id</w:t>
      </w:r>
      <w:proofErr w:type="spellEnd"/>
      <w:r w:rsidRPr="00D413C8">
        <w:rPr>
          <w:rFonts w:ascii="Tahoma" w:hAnsi="Tahoma" w:cs="Tahoma"/>
          <w:sz w:val="20"/>
          <w:szCs w:val="20"/>
        </w:rPr>
        <w:t xml:space="preserve">; calculates the average IMDb score for each film and rounds it to two decimal places; groups the scores per film using </w:t>
      </w:r>
      <w:r w:rsidRPr="00D413C8">
        <w:rPr>
          <w:rFonts w:ascii="Tahoma" w:hAnsi="Tahoma" w:cs="Tahoma"/>
          <w:b/>
          <w:bCs/>
          <w:sz w:val="20"/>
          <w:szCs w:val="20"/>
        </w:rPr>
        <w:t>GROUP BY</w:t>
      </w:r>
      <w:r w:rsidRPr="00D413C8">
        <w:rPr>
          <w:rFonts w:ascii="Tahoma" w:hAnsi="Tahoma" w:cs="Tahoma"/>
          <w:sz w:val="20"/>
          <w:szCs w:val="20"/>
        </w:rPr>
        <w:t xml:space="preserve">; sorts the movies by </w:t>
      </w:r>
      <w:proofErr w:type="spellStart"/>
      <w:r w:rsidRPr="00D413C8">
        <w:rPr>
          <w:rFonts w:ascii="Tahoma" w:hAnsi="Tahoma" w:cs="Tahoma"/>
          <w:sz w:val="20"/>
          <w:szCs w:val="20"/>
        </w:rPr>
        <w:t>average_score</w:t>
      </w:r>
      <w:proofErr w:type="spellEnd"/>
      <w:r w:rsidRPr="00D413C8">
        <w:rPr>
          <w:rFonts w:ascii="Tahoma" w:hAnsi="Tahoma" w:cs="Tahoma"/>
          <w:sz w:val="20"/>
          <w:szCs w:val="20"/>
        </w:rPr>
        <w:t xml:space="preserve"> in descending order via </w:t>
      </w:r>
      <w:r w:rsidRPr="00D413C8">
        <w:rPr>
          <w:rFonts w:ascii="Tahoma" w:hAnsi="Tahoma" w:cs="Tahoma"/>
          <w:b/>
          <w:bCs/>
          <w:sz w:val="20"/>
          <w:szCs w:val="20"/>
        </w:rPr>
        <w:t>ORDER BY</w:t>
      </w:r>
      <w:r w:rsidRPr="00D413C8">
        <w:rPr>
          <w:rFonts w:ascii="Tahoma" w:hAnsi="Tahoma" w:cs="Tahoma"/>
          <w:sz w:val="20"/>
          <w:szCs w:val="20"/>
        </w:rPr>
        <w:t xml:space="preserve">; and limits the output to the top five records using </w:t>
      </w:r>
      <w:r w:rsidRPr="00D413C8">
        <w:rPr>
          <w:rFonts w:ascii="Tahoma" w:hAnsi="Tahoma" w:cs="Tahoma"/>
          <w:b/>
          <w:bCs/>
          <w:sz w:val="20"/>
          <w:szCs w:val="20"/>
        </w:rPr>
        <w:t>LIMIT 5</w:t>
      </w:r>
      <w:r w:rsidRPr="00D413C8">
        <w:rPr>
          <w:rFonts w:ascii="Tahoma" w:hAnsi="Tahoma" w:cs="Tahoma"/>
          <w:sz w:val="20"/>
          <w:szCs w:val="20"/>
        </w:rPr>
        <w:t>.</w:t>
      </w:r>
    </w:p>
    <w:p w14:paraId="7860D401" w14:textId="35B22326" w:rsidR="00666DAF" w:rsidRPr="00225FAB" w:rsidRDefault="00666DAF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Data Output:</w:t>
      </w:r>
    </w:p>
    <w:p w14:paraId="46D93C41" w14:textId="30086249" w:rsidR="00666DAF" w:rsidRPr="00225FAB" w:rsidRDefault="00D413C8" w:rsidP="005A6143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4CAF456A" wp14:editId="738D589A">
            <wp:extent cx="2403566" cy="1267506"/>
            <wp:effectExtent l="0" t="0" r="0" b="8890"/>
            <wp:docPr id="22774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9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4821" cy="12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3A8" w14:textId="77777777" w:rsidR="00D413C8" w:rsidRPr="00225FAB" w:rsidRDefault="00D413C8" w:rsidP="005A6143">
      <w:pPr>
        <w:rPr>
          <w:rFonts w:ascii="Tahoma" w:hAnsi="Tahoma" w:cs="Tahoma"/>
          <w:sz w:val="20"/>
          <w:szCs w:val="20"/>
        </w:rPr>
      </w:pPr>
    </w:p>
    <w:p w14:paraId="77407C59" w14:textId="3988A734" w:rsidR="00D413C8" w:rsidRPr="00225FAB" w:rsidRDefault="00D413C8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lastRenderedPageBreak/>
        <w:t xml:space="preserve">Query2: </w:t>
      </w:r>
    </w:p>
    <w:p w14:paraId="4B6D5E26" w14:textId="77777777" w:rsidR="00D413C8" w:rsidRPr="00225FAB" w:rsidRDefault="00D413C8" w:rsidP="00D413C8">
      <w:pPr>
        <w:rPr>
          <w:rFonts w:ascii="Tahoma" w:hAnsi="Tahoma" w:cs="Tahoma"/>
          <w:sz w:val="20"/>
          <w:szCs w:val="20"/>
        </w:rPr>
      </w:pPr>
      <w:r w:rsidRPr="00D413C8">
        <w:rPr>
          <w:rFonts w:ascii="Tahoma" w:hAnsi="Tahoma" w:cs="Tahoma"/>
          <w:sz w:val="20"/>
          <w:szCs w:val="20"/>
        </w:rPr>
        <w:t xml:space="preserve">This combines the films and reviews tables using a </w:t>
      </w:r>
      <w:r w:rsidRPr="00D413C8">
        <w:rPr>
          <w:rFonts w:ascii="Tahoma" w:hAnsi="Tahoma" w:cs="Tahoma"/>
          <w:b/>
          <w:bCs/>
          <w:sz w:val="20"/>
          <w:szCs w:val="20"/>
        </w:rPr>
        <w:t xml:space="preserve">JOIN </w:t>
      </w:r>
      <w:r w:rsidRPr="00D413C8">
        <w:rPr>
          <w:rFonts w:ascii="Tahoma" w:hAnsi="Tahoma" w:cs="Tahoma"/>
          <w:sz w:val="20"/>
          <w:szCs w:val="20"/>
        </w:rPr>
        <w:t xml:space="preserve">on f.id = </w:t>
      </w:r>
      <w:proofErr w:type="spellStart"/>
      <w:proofErr w:type="gramStart"/>
      <w:r w:rsidRPr="00D413C8">
        <w:rPr>
          <w:rFonts w:ascii="Tahoma" w:hAnsi="Tahoma" w:cs="Tahoma"/>
          <w:sz w:val="20"/>
          <w:szCs w:val="20"/>
        </w:rPr>
        <w:t>r.film</w:t>
      </w:r>
      <w:proofErr w:type="gramEnd"/>
      <w:r w:rsidRPr="00D413C8">
        <w:rPr>
          <w:rFonts w:ascii="Tahoma" w:hAnsi="Tahoma" w:cs="Tahoma"/>
          <w:sz w:val="20"/>
          <w:szCs w:val="20"/>
        </w:rPr>
        <w:t>_id</w:t>
      </w:r>
      <w:proofErr w:type="spellEnd"/>
      <w:r w:rsidRPr="00D413C8">
        <w:rPr>
          <w:rFonts w:ascii="Tahoma" w:hAnsi="Tahoma" w:cs="Tahoma"/>
          <w:sz w:val="20"/>
          <w:szCs w:val="20"/>
        </w:rPr>
        <w:t xml:space="preserve">; groups </w:t>
      </w:r>
      <w:proofErr w:type="gramStart"/>
      <w:r w:rsidRPr="00D413C8">
        <w:rPr>
          <w:rFonts w:ascii="Tahoma" w:hAnsi="Tahoma" w:cs="Tahoma"/>
          <w:sz w:val="20"/>
          <w:szCs w:val="20"/>
        </w:rPr>
        <w:t>reviews</w:t>
      </w:r>
      <w:proofErr w:type="gramEnd"/>
      <w:r w:rsidRPr="00D413C8">
        <w:rPr>
          <w:rFonts w:ascii="Tahoma" w:hAnsi="Tahoma" w:cs="Tahoma"/>
          <w:sz w:val="20"/>
          <w:szCs w:val="20"/>
        </w:rPr>
        <w:t xml:space="preserve"> per film using </w:t>
      </w:r>
      <w:r w:rsidRPr="00D413C8">
        <w:rPr>
          <w:rFonts w:ascii="Tahoma" w:hAnsi="Tahoma" w:cs="Tahoma"/>
          <w:b/>
          <w:bCs/>
          <w:sz w:val="20"/>
          <w:szCs w:val="20"/>
        </w:rPr>
        <w:t>GROUP BY</w:t>
      </w:r>
      <w:r w:rsidRPr="00D413C8">
        <w:rPr>
          <w:rFonts w:ascii="Tahoma" w:hAnsi="Tahoma" w:cs="Tahoma"/>
          <w:sz w:val="20"/>
          <w:szCs w:val="20"/>
        </w:rPr>
        <w:t xml:space="preserve">; and applies a </w:t>
      </w:r>
      <w:r w:rsidRPr="00D413C8">
        <w:rPr>
          <w:rFonts w:ascii="Tahoma" w:hAnsi="Tahoma" w:cs="Tahoma"/>
          <w:b/>
          <w:bCs/>
          <w:sz w:val="20"/>
          <w:szCs w:val="20"/>
        </w:rPr>
        <w:t>HAVING</w:t>
      </w:r>
      <w:r w:rsidRPr="00D413C8">
        <w:rPr>
          <w:rFonts w:ascii="Tahoma" w:hAnsi="Tahoma" w:cs="Tahoma"/>
          <w:sz w:val="20"/>
          <w:szCs w:val="20"/>
        </w:rPr>
        <w:t xml:space="preserve"> clause to include only films with more than five reviews.</w:t>
      </w:r>
    </w:p>
    <w:p w14:paraId="1ADB1397" w14:textId="79A1BC8D" w:rsidR="00D413C8" w:rsidRPr="00225FAB" w:rsidRDefault="00D413C8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 w:hint="eastAsia"/>
          <w:sz w:val="20"/>
          <w:szCs w:val="20"/>
        </w:rPr>
        <w:t>Data Output (The first several rows):</w:t>
      </w:r>
    </w:p>
    <w:p w14:paraId="1E510031" w14:textId="10DAA966" w:rsidR="00D413C8" w:rsidRPr="00225FAB" w:rsidRDefault="00D413C8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FA16461" wp14:editId="4E587079">
            <wp:extent cx="3056709" cy="2496966"/>
            <wp:effectExtent l="0" t="0" r="0" b="0"/>
            <wp:docPr id="737342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2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5148" cy="25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B41" w14:textId="43566BA8" w:rsidR="00CC3145" w:rsidRPr="00225FAB" w:rsidRDefault="00CC3145" w:rsidP="00CC3145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Query3: </w:t>
      </w:r>
    </w:p>
    <w:p w14:paraId="3436F7BA" w14:textId="3BCA73CF" w:rsidR="00CC3145" w:rsidRPr="00225FAB" w:rsidRDefault="00CC3145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This combines the roles, films, and people tables using </w:t>
      </w:r>
      <w:r w:rsidRPr="00225FAB">
        <w:rPr>
          <w:rFonts w:ascii="Tahoma" w:hAnsi="Tahoma" w:cs="Tahoma"/>
          <w:b/>
          <w:bCs/>
          <w:sz w:val="20"/>
          <w:szCs w:val="20"/>
        </w:rPr>
        <w:t>JOIN</w:t>
      </w:r>
      <w:r w:rsidRPr="00225FAB">
        <w:rPr>
          <w:rFonts w:ascii="Tahoma" w:hAnsi="Tahoma" w:cs="Tahoma"/>
          <w:sz w:val="20"/>
          <w:szCs w:val="20"/>
        </w:rPr>
        <w:t xml:space="preserve">s on </w:t>
      </w:r>
      <w:proofErr w:type="spellStart"/>
      <w:proofErr w:type="gramStart"/>
      <w:r w:rsidRPr="00225FAB">
        <w:rPr>
          <w:rFonts w:ascii="Tahoma" w:hAnsi="Tahoma" w:cs="Tahoma"/>
          <w:sz w:val="20"/>
          <w:szCs w:val="20"/>
        </w:rPr>
        <w:t>r.film</w:t>
      </w:r>
      <w:proofErr w:type="gramEnd"/>
      <w:r w:rsidRPr="00225FAB">
        <w:rPr>
          <w:rFonts w:ascii="Tahoma" w:hAnsi="Tahoma" w:cs="Tahoma"/>
          <w:sz w:val="20"/>
          <w:szCs w:val="20"/>
        </w:rPr>
        <w:t>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= f.id and </w:t>
      </w:r>
      <w:proofErr w:type="spellStart"/>
      <w:proofErr w:type="gramStart"/>
      <w:r w:rsidRPr="00225FAB">
        <w:rPr>
          <w:rFonts w:ascii="Tahoma" w:hAnsi="Tahoma" w:cs="Tahoma"/>
          <w:sz w:val="20"/>
          <w:szCs w:val="20"/>
        </w:rPr>
        <w:t>r.people</w:t>
      </w:r>
      <w:proofErr w:type="gramEnd"/>
      <w:r w:rsidRPr="00225FAB">
        <w:rPr>
          <w:rFonts w:ascii="Tahoma" w:hAnsi="Tahoma" w:cs="Tahoma"/>
          <w:sz w:val="20"/>
          <w:szCs w:val="20"/>
        </w:rPr>
        <w:t>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= p.id; groups the roles by p.id and p.name using </w:t>
      </w:r>
      <w:r w:rsidRPr="00225FAB">
        <w:rPr>
          <w:rFonts w:ascii="Tahoma" w:hAnsi="Tahoma" w:cs="Tahoma"/>
          <w:b/>
          <w:bCs/>
          <w:sz w:val="20"/>
          <w:szCs w:val="20"/>
        </w:rPr>
        <w:t>GROUP BY</w:t>
      </w:r>
      <w:r w:rsidRPr="00225FAB">
        <w:rPr>
          <w:rFonts w:ascii="Tahoma" w:hAnsi="Tahoma" w:cs="Tahoma"/>
          <w:sz w:val="20"/>
          <w:szCs w:val="20"/>
        </w:rPr>
        <w:t xml:space="preserve">; and computes the number of distinct films each actor appears in via </w:t>
      </w:r>
      <w:proofErr w:type="gramStart"/>
      <w:r w:rsidRPr="00225FAB">
        <w:rPr>
          <w:rFonts w:ascii="Tahoma" w:hAnsi="Tahoma" w:cs="Tahoma"/>
          <w:b/>
          <w:bCs/>
          <w:sz w:val="20"/>
          <w:szCs w:val="20"/>
        </w:rPr>
        <w:t>COUNT(</w:t>
      </w:r>
      <w:proofErr w:type="gramEnd"/>
      <w:r w:rsidRPr="00225FAB">
        <w:rPr>
          <w:rFonts w:ascii="Tahoma" w:hAnsi="Tahoma" w:cs="Tahoma"/>
          <w:b/>
          <w:bCs/>
          <w:sz w:val="20"/>
          <w:szCs w:val="20"/>
        </w:rPr>
        <w:t xml:space="preserve">DISTINCT </w:t>
      </w:r>
      <w:proofErr w:type="spellStart"/>
      <w:proofErr w:type="gramStart"/>
      <w:r w:rsidRPr="00225FAB">
        <w:rPr>
          <w:rFonts w:ascii="Tahoma" w:hAnsi="Tahoma" w:cs="Tahoma"/>
          <w:b/>
          <w:bCs/>
          <w:sz w:val="20"/>
          <w:szCs w:val="20"/>
        </w:rPr>
        <w:t>r.film</w:t>
      </w:r>
      <w:proofErr w:type="gramEnd"/>
      <w:r w:rsidRPr="00225FAB">
        <w:rPr>
          <w:rFonts w:ascii="Tahoma" w:hAnsi="Tahoma" w:cs="Tahoma"/>
          <w:b/>
          <w:bCs/>
          <w:sz w:val="20"/>
          <w:szCs w:val="20"/>
        </w:rPr>
        <w:t>_id</w:t>
      </w:r>
      <w:proofErr w:type="spellEnd"/>
      <w:r w:rsidRPr="00225FAB">
        <w:rPr>
          <w:rFonts w:ascii="Tahoma" w:hAnsi="Tahoma" w:cs="Tahoma"/>
          <w:b/>
          <w:bCs/>
          <w:sz w:val="20"/>
          <w:szCs w:val="20"/>
        </w:rPr>
        <w:t>)</w:t>
      </w:r>
    </w:p>
    <w:p w14:paraId="2F690C01" w14:textId="2E2A9F88" w:rsidR="00D413C8" w:rsidRPr="00225FAB" w:rsidRDefault="00CC3145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Data Output (The first several rows):</w:t>
      </w:r>
    </w:p>
    <w:p w14:paraId="1591C62E" w14:textId="56FF7B64" w:rsidR="00D413C8" w:rsidRPr="00225FAB" w:rsidRDefault="00CC3145" w:rsidP="00D413C8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22D858B" wp14:editId="7DE6633F">
            <wp:extent cx="2119915" cy="2981010"/>
            <wp:effectExtent l="0" t="0" r="0" b="0"/>
            <wp:docPr id="98184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2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3224" cy="29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2931" w14:textId="77777777" w:rsidR="00CC3145" w:rsidRPr="00225FAB" w:rsidRDefault="00CC3145" w:rsidP="00D413C8">
      <w:pPr>
        <w:rPr>
          <w:rFonts w:ascii="Tahoma" w:hAnsi="Tahoma" w:cs="Tahoma"/>
          <w:sz w:val="20"/>
          <w:szCs w:val="20"/>
        </w:rPr>
      </w:pPr>
    </w:p>
    <w:p w14:paraId="254FD88A" w14:textId="617B0E03" w:rsidR="00354F69" w:rsidRPr="00225FAB" w:rsidRDefault="00F61F6A" w:rsidP="00F61F6A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lastRenderedPageBreak/>
        <w:t>Query 1:</w:t>
      </w:r>
    </w:p>
    <w:p w14:paraId="00C26100" w14:textId="2882E7FD" w:rsidR="00F364AA" w:rsidRPr="00225FAB" w:rsidRDefault="00F364AA" w:rsidP="00F61F6A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SQL Algebras: </w:t>
      </w:r>
    </w:p>
    <w:p w14:paraId="38C4269E" w14:textId="77777777" w:rsidR="00F364AA" w:rsidRPr="00225FAB" w:rsidRDefault="00F364AA" w:rsidP="00F364AA">
      <w:pPr>
        <w:rPr>
          <w:rFonts w:ascii="Tahoma" w:hAnsi="Tahoma" w:cs="Tahoma"/>
          <w:sz w:val="20"/>
          <w:szCs w:val="20"/>
        </w:rPr>
      </w:pPr>
      <w:proofErr w:type="spellStart"/>
      <w:r w:rsidRPr="00225FAB">
        <w:rPr>
          <w:rFonts w:ascii="Tahoma" w:hAnsi="Tahoma" w:cs="Tahoma"/>
          <w:sz w:val="20"/>
          <w:szCs w:val="20"/>
        </w:rPr>
        <w:t>Film_Reviews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← Films </w:t>
      </w:r>
      <w:r w:rsidRPr="00225FAB">
        <w:rPr>
          <w:rFonts w:ascii="Cambria Math" w:hAnsi="Cambria Math" w:cs="Cambria Math"/>
          <w:sz w:val="20"/>
          <w:szCs w:val="20"/>
        </w:rPr>
        <w:t>⨝</w:t>
      </w:r>
      <w:r w:rsidRPr="00225FAB">
        <w:rPr>
          <w:rFonts w:ascii="Tahoma" w:hAnsi="Tahoma" w:cs="Tahoma"/>
          <w:sz w:val="20"/>
          <w:szCs w:val="20"/>
        </w:rPr>
        <w:t xml:space="preserve"> Films.id=</w:t>
      </w:r>
      <w:proofErr w:type="spellStart"/>
      <w:r w:rsidRPr="00225FAB">
        <w:rPr>
          <w:rFonts w:ascii="Tahoma" w:hAnsi="Tahoma" w:cs="Tahoma"/>
          <w:sz w:val="20"/>
          <w:szCs w:val="20"/>
        </w:rPr>
        <w:t>Reviews.film_id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Reviews </w:t>
      </w:r>
    </w:p>
    <w:p w14:paraId="67FDEB95" w14:textId="5841E165" w:rsidR="00927921" w:rsidRPr="00225FAB" w:rsidRDefault="00F364AA" w:rsidP="00F364AA">
      <w:pPr>
        <w:rPr>
          <w:rFonts w:ascii="Tahoma" w:hAnsi="Tahoma" w:cs="Tahoma"/>
          <w:sz w:val="20"/>
          <w:szCs w:val="20"/>
        </w:rPr>
      </w:pPr>
      <w:proofErr w:type="spellStart"/>
      <w:r w:rsidRPr="00225FAB">
        <w:rPr>
          <w:rFonts w:ascii="Tahoma" w:hAnsi="Tahoma" w:cs="Tahoma"/>
          <w:sz w:val="20"/>
          <w:szCs w:val="20"/>
        </w:rPr>
        <w:t>Avg_Scores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</w:t>
      </w:r>
      <w:r w:rsidR="00927921" w:rsidRPr="00225FAB">
        <w:rPr>
          <w:rFonts w:ascii="Tahoma" w:hAnsi="Tahoma" w:cs="Tahoma"/>
          <w:sz w:val="20"/>
          <w:szCs w:val="20"/>
        </w:rPr>
        <w:t>← γ</w:t>
      </w:r>
      <w:r w:rsidRPr="00225FA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25FAB">
        <w:rPr>
          <w:rFonts w:ascii="Tahoma" w:hAnsi="Tahoma" w:cs="Tahoma"/>
          <w:sz w:val="20"/>
          <w:szCs w:val="20"/>
        </w:rPr>
        <w:t>film_</w:t>
      </w:r>
      <w:proofErr w:type="gramStart"/>
      <w:r w:rsidRPr="00225FAB">
        <w:rPr>
          <w:rFonts w:ascii="Tahoma" w:hAnsi="Tahoma" w:cs="Tahoma"/>
          <w:sz w:val="20"/>
          <w:szCs w:val="20"/>
        </w:rPr>
        <w:t>id,title</w:t>
      </w:r>
      <w:proofErr w:type="spellEnd"/>
      <w:proofErr w:type="gramEnd"/>
      <w:r w:rsidR="00F27307" w:rsidRPr="00225FAB">
        <w:rPr>
          <w:rFonts w:ascii="Tahoma" w:hAnsi="Tahoma" w:cs="Tahoma" w:hint="eastAsia"/>
          <w:sz w:val="20"/>
          <w:szCs w:val="20"/>
        </w:rPr>
        <w:t xml:space="preserve">, </w:t>
      </w:r>
      <w:r w:rsidR="00F27307" w:rsidRPr="00F27307">
        <w:rPr>
          <w:rFonts w:ascii="Tahoma" w:hAnsi="Tahoma" w:cs="Tahoma"/>
          <w:sz w:val="20"/>
          <w:szCs w:val="20"/>
        </w:rPr>
        <w:t>avg_score</w:t>
      </w:r>
      <w:r w:rsidR="00F27307" w:rsidRPr="00225FAB">
        <w:rPr>
          <w:rFonts w:ascii="Tahoma" w:hAnsi="Tahoma" w:cs="Tahoma"/>
          <w:sz w:val="20"/>
          <w:szCs w:val="20"/>
        </w:rPr>
        <w:t xml:space="preserve"> ←γ </w:t>
      </w:r>
      <w:r w:rsidR="00F27307" w:rsidRPr="00F27307">
        <w:rPr>
          <w:rFonts w:ascii="Tahoma" w:hAnsi="Tahoma" w:cs="Tahoma"/>
          <w:sz w:val="20"/>
          <w:szCs w:val="20"/>
        </w:rPr>
        <w:t>AVG (</w:t>
      </w:r>
      <w:proofErr w:type="spellStart"/>
      <w:r w:rsidR="00F27307" w:rsidRPr="00F27307">
        <w:rPr>
          <w:rFonts w:ascii="Tahoma" w:hAnsi="Tahoma" w:cs="Tahoma" w:hint="eastAsia"/>
          <w:sz w:val="20"/>
          <w:szCs w:val="20"/>
        </w:rPr>
        <w:t>imdb_score</w:t>
      </w:r>
      <w:proofErr w:type="spellEnd"/>
      <w:r w:rsidR="00F27307" w:rsidRPr="00F27307">
        <w:rPr>
          <w:rFonts w:ascii="Tahoma" w:hAnsi="Tahoma" w:cs="Tahoma" w:hint="eastAsia"/>
          <w:sz w:val="20"/>
          <w:szCs w:val="20"/>
        </w:rPr>
        <w:t>)</w:t>
      </w:r>
      <w:r w:rsidR="00F27307" w:rsidRPr="00225FAB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="00F27307" w:rsidRPr="00225FAB">
        <w:rPr>
          <w:rFonts w:ascii="Tahoma" w:hAnsi="Tahoma" w:cs="Tahoma"/>
          <w:sz w:val="20"/>
          <w:szCs w:val="20"/>
        </w:rPr>
        <w:t>Film_Reviews</w:t>
      </w:r>
      <w:proofErr w:type="spellEnd"/>
      <w:r w:rsidR="00F27307" w:rsidRPr="00225FAB">
        <w:rPr>
          <w:rFonts w:ascii="Tahoma" w:hAnsi="Tahoma" w:cs="Tahoma"/>
          <w:sz w:val="20"/>
          <w:szCs w:val="20"/>
        </w:rPr>
        <w:t xml:space="preserve">) </w:t>
      </w:r>
    </w:p>
    <w:p w14:paraId="49ED6DAA" w14:textId="053AEEA0" w:rsidR="00F27307" w:rsidRPr="00F27307" w:rsidRDefault="00F27307" w:rsidP="00F27307">
      <w:pPr>
        <w:rPr>
          <w:rFonts w:ascii="Tahoma" w:hAnsi="Tahoma" w:cs="Tahoma" w:hint="eastAsia"/>
          <w:sz w:val="20"/>
          <w:szCs w:val="20"/>
        </w:rPr>
      </w:pPr>
      <w:proofErr w:type="spellStart"/>
      <w:r w:rsidRPr="00F27307">
        <w:rPr>
          <w:rFonts w:ascii="Tahoma" w:hAnsi="Tahoma" w:cs="Tahoma" w:hint="eastAsia"/>
          <w:sz w:val="20"/>
          <w:szCs w:val="20"/>
        </w:rPr>
        <w:t>Ordered_Scores</w:t>
      </w:r>
      <w:proofErr w:type="spellEnd"/>
      <w:r>
        <w:rPr>
          <w:rFonts w:ascii="Tahoma" w:hAnsi="Tahoma" w:cs="Tahoma" w:hint="eastAsia"/>
          <w:sz w:val="20"/>
          <w:szCs w:val="20"/>
        </w:rPr>
        <w:t xml:space="preserve"> </w:t>
      </w:r>
      <w:r w:rsidRPr="00F27307">
        <w:rPr>
          <w:rFonts w:ascii="Tahoma" w:hAnsi="Tahoma" w:cs="Tahoma" w:hint="eastAsia"/>
          <w:sz w:val="20"/>
          <w:szCs w:val="20"/>
        </w:rPr>
        <w:t>←</w:t>
      </w:r>
      <w:r w:rsidRPr="00F27307">
        <w:rPr>
          <w:rFonts w:ascii="Tahoma" w:hAnsi="Tahoma" w:cs="Tahoma"/>
          <w:sz w:val="20"/>
          <w:szCs w:val="20"/>
        </w:rPr>
        <w:t>τ</w:t>
      </w:r>
      <w:r>
        <w:rPr>
          <w:rFonts w:ascii="Tahoma" w:hAnsi="Tahoma" w:cs="Tahoma" w:hint="eastAsia"/>
          <w:sz w:val="20"/>
          <w:szCs w:val="20"/>
        </w:rPr>
        <w:t xml:space="preserve"> </w:t>
      </w:r>
      <w:r w:rsidRPr="00F27307">
        <w:rPr>
          <w:rFonts w:ascii="Tahoma" w:hAnsi="Tahoma" w:cs="Tahoma"/>
          <w:sz w:val="20"/>
          <w:szCs w:val="20"/>
        </w:rPr>
        <w:t>avg_score</w:t>
      </w:r>
      <w:r>
        <w:rPr>
          <w:rFonts w:ascii="Tahoma" w:hAnsi="Tahoma" w:cs="Tahoma" w:hint="eastAsia"/>
          <w:sz w:val="20"/>
          <w:szCs w:val="20"/>
        </w:rPr>
        <w:t xml:space="preserve"> </w:t>
      </w:r>
      <w:r w:rsidRPr="00F27307">
        <w:rPr>
          <w:rFonts w:ascii="Tahoma" w:hAnsi="Tahoma" w:cs="Tahoma"/>
          <w:sz w:val="20"/>
          <w:szCs w:val="20"/>
        </w:rPr>
        <w:t>(</w:t>
      </w:r>
      <w:proofErr w:type="spellStart"/>
      <w:r w:rsidRPr="00F27307">
        <w:rPr>
          <w:rFonts w:ascii="Tahoma" w:hAnsi="Tahoma" w:cs="Tahoma"/>
          <w:sz w:val="20"/>
          <w:szCs w:val="20"/>
        </w:rPr>
        <w:t>Avg_Scores</w:t>
      </w:r>
      <w:proofErr w:type="spellEnd"/>
      <w:r w:rsidRPr="00F27307">
        <w:rPr>
          <w:rFonts w:ascii="Tahoma" w:hAnsi="Tahoma" w:cs="Tahoma"/>
          <w:sz w:val="20"/>
          <w:szCs w:val="20"/>
        </w:rPr>
        <w:t>)</w:t>
      </w:r>
    </w:p>
    <w:p w14:paraId="0D8DA9D4" w14:textId="35224312" w:rsidR="00F364AA" w:rsidRPr="00225FAB" w:rsidRDefault="00927921" w:rsidP="00F27307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 xml:space="preserve">Result ← </w:t>
      </w:r>
      <w:r w:rsidR="000E1FE3" w:rsidRPr="000E1FE3">
        <w:rPr>
          <w:rFonts w:ascii="Tahoma" w:hAnsi="Tahoma" w:cs="Tahoma"/>
          <w:sz w:val="20"/>
          <w:szCs w:val="20"/>
        </w:rPr>
        <w:t>π⁵</w:t>
      </w:r>
      <w:r w:rsidR="00F364AA" w:rsidRPr="00225FAB">
        <w:rPr>
          <w:rFonts w:ascii="Tahoma" w:hAnsi="Tahoma" w:cs="Tahoma"/>
          <w:sz w:val="20"/>
          <w:szCs w:val="20"/>
        </w:rPr>
        <w:t xml:space="preserve"> title, avg_score (</w:t>
      </w:r>
      <w:proofErr w:type="spellStart"/>
      <w:r w:rsidR="00F27307" w:rsidRPr="00F27307">
        <w:rPr>
          <w:rFonts w:ascii="Tahoma" w:hAnsi="Tahoma" w:cs="Tahoma" w:hint="eastAsia"/>
          <w:sz w:val="20"/>
          <w:szCs w:val="20"/>
        </w:rPr>
        <w:t>Ordered_Scores</w:t>
      </w:r>
      <w:proofErr w:type="spellEnd"/>
      <w:r w:rsidR="00F364AA" w:rsidRPr="00225FAB">
        <w:rPr>
          <w:rFonts w:ascii="Tahoma" w:hAnsi="Tahoma" w:cs="Tahoma"/>
          <w:sz w:val="20"/>
          <w:szCs w:val="20"/>
        </w:rPr>
        <w:t xml:space="preserve">) </w:t>
      </w:r>
    </w:p>
    <w:p w14:paraId="4E4CB68C" w14:textId="6A059EC1" w:rsidR="00F364AA" w:rsidRPr="00225FAB" w:rsidRDefault="00F364AA" w:rsidP="00F364AA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>Explanation:</w:t>
      </w:r>
    </w:p>
    <w:p w14:paraId="6BE68E7F" w14:textId="0C7AF8D8" w:rsidR="00F364AA" w:rsidRPr="00225FAB" w:rsidRDefault="00F364AA" w:rsidP="00F364AA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This combines the Films and Reviews tables with a</w:t>
      </w:r>
      <w:r w:rsidRPr="00225FAB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25FAB">
        <w:rPr>
          <w:rFonts w:ascii="Cambria Math" w:hAnsi="Cambria Math" w:cs="Cambria Math"/>
          <w:b/>
          <w:bCs/>
          <w:sz w:val="20"/>
          <w:szCs w:val="20"/>
        </w:rPr>
        <w:t>⨝</w:t>
      </w:r>
      <w:r w:rsidRPr="00225FAB">
        <w:rPr>
          <w:rFonts w:ascii="Tahoma" w:hAnsi="Tahoma" w:cs="Tahoma"/>
          <w:sz w:val="20"/>
          <w:szCs w:val="20"/>
        </w:rPr>
        <w:t xml:space="preserve"> on Films.id = </w:t>
      </w:r>
      <w:proofErr w:type="spellStart"/>
      <w:r w:rsidRPr="00225FAB">
        <w:rPr>
          <w:rFonts w:ascii="Tahoma" w:hAnsi="Tahoma" w:cs="Tahoma"/>
          <w:sz w:val="20"/>
          <w:szCs w:val="20"/>
        </w:rPr>
        <w:t>Reviews.film_id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; groups the joined rows by </w:t>
      </w:r>
      <w:proofErr w:type="spellStart"/>
      <w:r w:rsidRPr="00225FAB">
        <w:rPr>
          <w:rFonts w:ascii="Tahoma" w:hAnsi="Tahoma" w:cs="Tahoma"/>
          <w:sz w:val="20"/>
          <w:szCs w:val="20"/>
        </w:rPr>
        <w:t>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and title</w:t>
      </w:r>
      <w:r w:rsidRPr="00225FAB">
        <w:rPr>
          <w:rFonts w:ascii="Tahoma" w:hAnsi="Tahoma" w:cs="Tahoma" w:hint="eastAsia"/>
          <w:sz w:val="20"/>
          <w:szCs w:val="20"/>
        </w:rPr>
        <w:t xml:space="preserve"> with </w:t>
      </w:r>
      <w:r w:rsidRPr="00225FAB">
        <w:rPr>
          <w:rFonts w:ascii="Tahoma" w:hAnsi="Tahoma" w:cs="Tahoma"/>
          <w:b/>
          <w:bCs/>
          <w:sz w:val="20"/>
          <w:szCs w:val="20"/>
        </w:rPr>
        <w:t>γ</w:t>
      </w:r>
      <w:r w:rsidRPr="00225FAB">
        <w:rPr>
          <w:rFonts w:ascii="Tahoma" w:hAnsi="Tahoma" w:cs="Tahoma"/>
          <w:sz w:val="20"/>
          <w:szCs w:val="20"/>
        </w:rPr>
        <w:t xml:space="preserve">, </w:t>
      </w:r>
      <w:r w:rsidRPr="00225FAB">
        <w:rPr>
          <w:rFonts w:ascii="Tahoma" w:hAnsi="Tahoma" w:cs="Tahoma" w:hint="eastAsia"/>
          <w:sz w:val="20"/>
          <w:szCs w:val="20"/>
        </w:rPr>
        <w:t xml:space="preserve">also </w:t>
      </w:r>
      <w:r w:rsidRPr="00225FAB">
        <w:rPr>
          <w:rFonts w:ascii="Tahoma" w:hAnsi="Tahoma" w:cs="Tahoma"/>
          <w:sz w:val="20"/>
          <w:szCs w:val="20"/>
        </w:rPr>
        <w:t xml:space="preserve">using </w:t>
      </w:r>
      <w:r w:rsidRPr="00225FAB">
        <w:rPr>
          <w:rFonts w:ascii="Tahoma" w:hAnsi="Tahoma" w:cs="Tahoma"/>
          <w:b/>
          <w:bCs/>
          <w:sz w:val="20"/>
          <w:szCs w:val="20"/>
        </w:rPr>
        <w:t>γ</w:t>
      </w:r>
      <w:r w:rsidRPr="00225FAB">
        <w:rPr>
          <w:rFonts w:ascii="Tahoma" w:hAnsi="Tahoma" w:cs="Tahoma"/>
          <w:sz w:val="20"/>
          <w:szCs w:val="20"/>
        </w:rPr>
        <w:t xml:space="preserve"> to calculate each movie’s AVG(</w:t>
      </w:r>
      <w:proofErr w:type="spellStart"/>
      <w:r w:rsidRPr="00225FAB">
        <w:rPr>
          <w:rFonts w:ascii="Tahoma" w:hAnsi="Tahoma" w:cs="Tahoma"/>
          <w:sz w:val="20"/>
          <w:szCs w:val="20"/>
        </w:rPr>
        <w:t>imdb_score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) as avg_score; </w:t>
      </w:r>
      <w:r w:rsidR="00FB0C55" w:rsidRPr="00FB0C55">
        <w:rPr>
          <w:rFonts w:ascii="Tahoma" w:hAnsi="Tahoma" w:cs="Tahoma"/>
          <w:sz w:val="20"/>
          <w:szCs w:val="20"/>
        </w:rPr>
        <w:t xml:space="preserve">orders the aggregated result by avg_score in descending order with </w:t>
      </w:r>
      <w:r w:rsidR="00FB0C55" w:rsidRPr="00FB0C55">
        <w:rPr>
          <w:rFonts w:ascii="Tahoma" w:hAnsi="Tahoma" w:cs="Tahoma"/>
          <w:b/>
          <w:bCs/>
          <w:sz w:val="20"/>
          <w:szCs w:val="20"/>
        </w:rPr>
        <w:t>τ</w:t>
      </w:r>
      <w:r w:rsidR="00FB0C55" w:rsidRPr="00FB0C55">
        <w:rPr>
          <w:rFonts w:ascii="Tahoma" w:hAnsi="Tahoma" w:cs="Tahoma"/>
          <w:sz w:val="20"/>
          <w:szCs w:val="20"/>
        </w:rPr>
        <w:t>;</w:t>
      </w:r>
      <w:r w:rsidR="00851328" w:rsidRPr="00225FAB">
        <w:rPr>
          <w:rFonts w:ascii="Tahoma" w:hAnsi="Tahoma" w:cs="Tahoma"/>
          <w:sz w:val="20"/>
          <w:szCs w:val="20"/>
        </w:rPr>
        <w:t xml:space="preserve"> </w:t>
      </w:r>
      <w:r w:rsidRPr="00225FAB">
        <w:rPr>
          <w:rFonts w:ascii="Tahoma" w:hAnsi="Tahoma" w:cs="Tahoma"/>
          <w:sz w:val="20"/>
          <w:szCs w:val="20"/>
        </w:rPr>
        <w:t xml:space="preserve">and finally projects just the title and avg_score columns </w:t>
      </w:r>
      <w:r w:rsidRPr="00225FAB">
        <w:rPr>
          <w:rFonts w:ascii="Tahoma" w:hAnsi="Tahoma" w:cs="Tahoma" w:hint="eastAsia"/>
          <w:sz w:val="20"/>
          <w:szCs w:val="20"/>
        </w:rPr>
        <w:t xml:space="preserve">with </w:t>
      </w:r>
      <w:r w:rsidR="000E1FE3" w:rsidRPr="000E1FE3">
        <w:rPr>
          <w:rFonts w:ascii="Tahoma" w:hAnsi="Tahoma" w:cs="Tahoma"/>
          <w:b/>
          <w:bCs/>
          <w:sz w:val="20"/>
          <w:szCs w:val="20"/>
        </w:rPr>
        <w:t>π⁵</w:t>
      </w:r>
      <w:r w:rsidR="000E1FE3">
        <w:rPr>
          <w:rFonts w:ascii="Tahoma" w:hAnsi="Tahoma" w:cs="Tahoma" w:hint="eastAsia"/>
          <w:b/>
          <w:bCs/>
          <w:sz w:val="20"/>
          <w:szCs w:val="20"/>
        </w:rPr>
        <w:t xml:space="preserve"> (</w:t>
      </w:r>
      <w:r w:rsidR="000E1FE3" w:rsidRPr="00AA49F1">
        <w:rPr>
          <w:rFonts w:ascii="Tahoma" w:hAnsi="Tahoma" w:cs="Tahoma"/>
          <w:b/>
          <w:bCs/>
          <w:sz w:val="20"/>
          <w:szCs w:val="20"/>
        </w:rPr>
        <w:t>restricted projection</w:t>
      </w:r>
      <w:r w:rsidR="000E1FE3">
        <w:rPr>
          <w:rFonts w:ascii="Tahoma" w:hAnsi="Tahoma" w:cs="Tahoma" w:hint="eastAsia"/>
          <w:b/>
          <w:bCs/>
          <w:sz w:val="20"/>
          <w:szCs w:val="20"/>
        </w:rPr>
        <w:t>)</w:t>
      </w:r>
      <w:r w:rsidRPr="00225FAB">
        <w:rPr>
          <w:rFonts w:ascii="Tahoma" w:hAnsi="Tahoma" w:cs="Tahoma" w:hint="eastAsia"/>
          <w:sz w:val="20"/>
          <w:szCs w:val="20"/>
        </w:rPr>
        <w:t xml:space="preserve"> </w:t>
      </w:r>
      <w:r w:rsidRPr="00225FAB">
        <w:rPr>
          <w:rFonts w:ascii="Tahoma" w:hAnsi="Tahoma" w:cs="Tahoma"/>
          <w:sz w:val="20"/>
          <w:szCs w:val="20"/>
        </w:rPr>
        <w:t>for output.</w:t>
      </w:r>
    </w:p>
    <w:p w14:paraId="1D18167A" w14:textId="291C239E" w:rsidR="00354F69" w:rsidRPr="00225FAB" w:rsidRDefault="00F364AA" w:rsidP="00354F69">
      <w:pPr>
        <w:rPr>
          <w:rFonts w:ascii="Tahoma" w:hAnsi="Tahoma" w:cs="Tahoma"/>
          <w:sz w:val="20"/>
          <w:szCs w:val="20"/>
        </w:rPr>
      </w:pPr>
      <w:r w:rsidRPr="00225FAB">
        <w:rPr>
          <w:rFonts w:ascii="Tahoma" w:hAnsi="Tahoma" w:cs="Tahoma"/>
          <w:sz w:val="20"/>
          <w:szCs w:val="20"/>
        </w:rPr>
        <w:t>Query 2:</w:t>
      </w:r>
    </w:p>
    <w:p w14:paraId="75098606" w14:textId="768DB889" w:rsidR="00F364AA" w:rsidRPr="00225FAB" w:rsidRDefault="00F364AA" w:rsidP="00354F69">
      <w:pPr>
        <w:rPr>
          <w:rFonts w:ascii="Tahoma" w:hAnsi="Tahoma" w:cs="Tahoma"/>
          <w:b/>
          <w:bCs/>
          <w:sz w:val="20"/>
          <w:szCs w:val="20"/>
        </w:rPr>
      </w:pPr>
      <w:r w:rsidRPr="00225FAB">
        <w:rPr>
          <w:rFonts w:ascii="Tahoma" w:hAnsi="Tahoma" w:cs="Tahoma"/>
          <w:b/>
          <w:bCs/>
          <w:sz w:val="20"/>
          <w:szCs w:val="20"/>
        </w:rPr>
        <w:t xml:space="preserve">SQL Algebras: </w:t>
      </w:r>
    </w:p>
    <w:p w14:paraId="062A28A3" w14:textId="77777777" w:rsidR="00EB76AB" w:rsidRPr="00225FAB" w:rsidRDefault="00EB76AB" w:rsidP="00EB76AB">
      <w:pPr>
        <w:rPr>
          <w:rFonts w:ascii="Tahoma" w:hAnsi="Tahoma" w:cs="Tahoma"/>
          <w:sz w:val="20"/>
          <w:szCs w:val="20"/>
        </w:rPr>
      </w:pPr>
      <w:proofErr w:type="spellStart"/>
      <w:r w:rsidRPr="00225FAB">
        <w:rPr>
          <w:rFonts w:ascii="Tahoma" w:hAnsi="Tahoma" w:cs="Tahoma"/>
          <w:sz w:val="20"/>
          <w:szCs w:val="20"/>
        </w:rPr>
        <w:t>Film_Reviews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← Films </w:t>
      </w:r>
      <w:r w:rsidRPr="00225FAB">
        <w:rPr>
          <w:rFonts w:ascii="Cambria Math" w:hAnsi="Cambria Math" w:cs="Cambria Math"/>
          <w:sz w:val="20"/>
          <w:szCs w:val="20"/>
        </w:rPr>
        <w:t>⨝</w:t>
      </w:r>
      <w:r w:rsidRPr="00225FAB">
        <w:rPr>
          <w:rFonts w:ascii="Tahoma" w:hAnsi="Tahoma" w:cs="Tahoma"/>
          <w:sz w:val="20"/>
          <w:szCs w:val="20"/>
        </w:rPr>
        <w:t xml:space="preserve"> Films.id=</w:t>
      </w:r>
      <w:proofErr w:type="spellStart"/>
      <w:r w:rsidRPr="00225FAB">
        <w:rPr>
          <w:rFonts w:ascii="Tahoma" w:hAnsi="Tahoma" w:cs="Tahoma"/>
          <w:sz w:val="20"/>
          <w:szCs w:val="20"/>
        </w:rPr>
        <w:t>Reviews.film_id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Reviews </w:t>
      </w:r>
    </w:p>
    <w:p w14:paraId="48086B5A" w14:textId="031F9901" w:rsidR="00EB76AB" w:rsidRPr="00225FAB" w:rsidRDefault="00EB76AB" w:rsidP="00EB76AB">
      <w:pPr>
        <w:rPr>
          <w:rFonts w:ascii="Tahoma" w:hAnsi="Tahoma" w:cs="Tahoma"/>
          <w:sz w:val="20"/>
          <w:szCs w:val="20"/>
        </w:rPr>
      </w:pPr>
      <w:proofErr w:type="spellStart"/>
      <w:r w:rsidRPr="00225FAB">
        <w:rPr>
          <w:rFonts w:ascii="Tahoma" w:hAnsi="Tahoma" w:cs="Tahoma"/>
          <w:sz w:val="20"/>
          <w:szCs w:val="20"/>
        </w:rPr>
        <w:t>Review_Counts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← γ </w:t>
      </w:r>
      <w:proofErr w:type="spellStart"/>
      <w:r w:rsidRPr="00225FAB">
        <w:rPr>
          <w:rFonts w:ascii="Tahoma" w:hAnsi="Tahoma" w:cs="Tahoma"/>
          <w:sz w:val="20"/>
          <w:szCs w:val="20"/>
        </w:rPr>
        <w:t>film_id</w:t>
      </w:r>
      <w:proofErr w:type="spellEnd"/>
      <w:r w:rsidRPr="00225FAB">
        <w:rPr>
          <w:rFonts w:ascii="Tahoma" w:hAnsi="Tahoma" w:cs="Tahoma"/>
          <w:sz w:val="20"/>
          <w:szCs w:val="20"/>
        </w:rPr>
        <w:t>, title</w:t>
      </w:r>
      <w:r w:rsidR="00851328" w:rsidRPr="00225FAB">
        <w:rPr>
          <w:rFonts w:ascii="Tahoma" w:hAnsi="Tahoma" w:cs="Tahoma" w:hint="eastAsia"/>
          <w:sz w:val="20"/>
          <w:szCs w:val="20"/>
        </w:rPr>
        <w:t xml:space="preserve">, </w:t>
      </w:r>
      <w:proofErr w:type="spellStart"/>
      <w:r w:rsidRPr="00225FAB">
        <w:rPr>
          <w:rFonts w:ascii="Tahoma" w:hAnsi="Tahoma" w:cs="Tahoma"/>
          <w:sz w:val="20"/>
          <w:szCs w:val="20"/>
        </w:rPr>
        <w:t>review_cnt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 ←γ COUNT (</w:t>
      </w:r>
      <w:proofErr w:type="spellStart"/>
      <w:r w:rsidRPr="00225FAB">
        <w:rPr>
          <w:rFonts w:ascii="Tahoma" w:hAnsi="Tahoma" w:cs="Tahoma"/>
          <w:sz w:val="20"/>
          <w:szCs w:val="20"/>
        </w:rPr>
        <w:t>review_id</w:t>
      </w:r>
      <w:proofErr w:type="spellEnd"/>
      <w:r w:rsidRPr="00225FAB">
        <w:rPr>
          <w:rFonts w:ascii="Tahoma" w:hAnsi="Tahoma" w:cs="Tahoma"/>
          <w:sz w:val="20"/>
          <w:szCs w:val="20"/>
        </w:rPr>
        <w:t>) (</w:t>
      </w:r>
      <w:proofErr w:type="spellStart"/>
      <w:r w:rsidRPr="00225FAB">
        <w:rPr>
          <w:rFonts w:ascii="Tahoma" w:hAnsi="Tahoma" w:cs="Tahoma"/>
          <w:sz w:val="20"/>
          <w:szCs w:val="20"/>
        </w:rPr>
        <w:t>Film_Reviews</w:t>
      </w:r>
      <w:proofErr w:type="spellEnd"/>
      <w:r w:rsidRPr="00225FAB">
        <w:rPr>
          <w:rFonts w:ascii="Tahoma" w:hAnsi="Tahoma" w:cs="Tahoma"/>
          <w:sz w:val="20"/>
          <w:szCs w:val="20"/>
        </w:rPr>
        <w:t xml:space="preserve">)  </w:t>
      </w:r>
    </w:p>
    <w:p w14:paraId="060B4679" w14:textId="77777777" w:rsidR="00EB76AB" w:rsidRPr="00AA49F1" w:rsidRDefault="00EB76A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Filtered ← σ </w:t>
      </w:r>
      <w:proofErr w:type="spellStart"/>
      <w:r w:rsidRPr="00AA49F1">
        <w:rPr>
          <w:rFonts w:ascii="Tahoma" w:hAnsi="Tahoma" w:cs="Tahoma"/>
          <w:sz w:val="20"/>
          <w:szCs w:val="20"/>
        </w:rPr>
        <w:t>review_cnt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 &gt; 5 (</w:t>
      </w:r>
      <w:proofErr w:type="spellStart"/>
      <w:r w:rsidRPr="00AA49F1">
        <w:rPr>
          <w:rFonts w:ascii="Tahoma" w:hAnsi="Tahoma" w:cs="Tahoma"/>
          <w:sz w:val="20"/>
          <w:szCs w:val="20"/>
        </w:rPr>
        <w:t>Review_Counts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)  </w:t>
      </w:r>
    </w:p>
    <w:p w14:paraId="799B3D36" w14:textId="77777777" w:rsidR="00EB76AB" w:rsidRPr="00AA49F1" w:rsidRDefault="00EB76A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Result ← π title, </w:t>
      </w:r>
      <w:proofErr w:type="spellStart"/>
      <w:r w:rsidRPr="00AA49F1">
        <w:rPr>
          <w:rFonts w:ascii="Tahoma" w:hAnsi="Tahoma" w:cs="Tahoma"/>
          <w:sz w:val="20"/>
          <w:szCs w:val="20"/>
        </w:rPr>
        <w:t>review_cnt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 (Filtered) </w:t>
      </w:r>
    </w:p>
    <w:p w14:paraId="6A5A5550" w14:textId="77777777" w:rsidR="00F364AA" w:rsidRPr="00AA49F1" w:rsidRDefault="00F364AA" w:rsidP="00F364AA">
      <w:pPr>
        <w:rPr>
          <w:rFonts w:ascii="Tahoma" w:hAnsi="Tahoma" w:cs="Tahoma"/>
          <w:b/>
          <w:bCs/>
          <w:sz w:val="20"/>
          <w:szCs w:val="20"/>
        </w:rPr>
      </w:pPr>
      <w:r w:rsidRPr="00AA49F1">
        <w:rPr>
          <w:rFonts w:ascii="Tahoma" w:hAnsi="Tahoma" w:cs="Tahoma"/>
          <w:b/>
          <w:bCs/>
          <w:sz w:val="20"/>
          <w:szCs w:val="20"/>
        </w:rPr>
        <w:t>Explanation:</w:t>
      </w:r>
    </w:p>
    <w:p w14:paraId="61D1B218" w14:textId="450CEB09" w:rsidR="00F364AA" w:rsidRPr="00AA49F1" w:rsidRDefault="00F364AA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This combines the Films and Reviews tables via </w:t>
      </w:r>
      <w:r w:rsidRPr="00AA49F1">
        <w:rPr>
          <w:rFonts w:ascii="Tahoma" w:hAnsi="Tahoma" w:cs="Tahoma"/>
          <w:sz w:val="21"/>
        </w:rPr>
        <w:t>a</w:t>
      </w:r>
      <w:r w:rsidRPr="00AA49F1">
        <w:rPr>
          <w:rFonts w:ascii="Tahoma" w:hAnsi="Tahoma" w:cs="Tahoma"/>
          <w:b/>
          <w:bCs/>
          <w:sz w:val="21"/>
        </w:rPr>
        <w:t xml:space="preserve"> </w:t>
      </w:r>
      <w:r w:rsidRPr="00AA49F1">
        <w:rPr>
          <w:rFonts w:ascii="Cambria Math" w:hAnsi="Cambria Math" w:cs="Cambria Math"/>
          <w:b/>
          <w:bCs/>
          <w:szCs w:val="24"/>
        </w:rPr>
        <w:t>⨝</w:t>
      </w:r>
      <w:r w:rsidRPr="00AA49F1">
        <w:rPr>
          <w:rFonts w:ascii="Tahoma" w:hAnsi="Tahoma" w:cs="Tahoma"/>
          <w:sz w:val="21"/>
        </w:rPr>
        <w:t xml:space="preserve"> </w:t>
      </w:r>
      <w:r w:rsidRPr="00AA49F1">
        <w:rPr>
          <w:rFonts w:ascii="Tahoma" w:hAnsi="Tahoma" w:cs="Tahoma"/>
          <w:sz w:val="20"/>
          <w:szCs w:val="20"/>
        </w:rPr>
        <w:t xml:space="preserve">on Films.id = </w:t>
      </w:r>
      <w:proofErr w:type="spellStart"/>
      <w:r w:rsidRPr="00AA49F1">
        <w:rPr>
          <w:rFonts w:ascii="Tahoma" w:hAnsi="Tahoma" w:cs="Tahoma"/>
          <w:sz w:val="20"/>
          <w:szCs w:val="20"/>
        </w:rPr>
        <w:t>Reviews.film_id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; groups the result by </w:t>
      </w:r>
      <w:proofErr w:type="spellStart"/>
      <w:r w:rsidRPr="00AA49F1">
        <w:rPr>
          <w:rFonts w:ascii="Tahoma" w:hAnsi="Tahoma" w:cs="Tahoma"/>
          <w:sz w:val="20"/>
          <w:szCs w:val="20"/>
        </w:rPr>
        <w:t>film_id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 and title with </w:t>
      </w:r>
      <w:r w:rsidRPr="00AA49F1">
        <w:rPr>
          <w:rFonts w:ascii="Tahoma" w:hAnsi="Tahoma" w:cs="Tahoma"/>
          <w:b/>
          <w:bCs/>
          <w:sz w:val="20"/>
          <w:szCs w:val="20"/>
        </w:rPr>
        <w:t>γ</w:t>
      </w:r>
      <w:r w:rsidRPr="00AA49F1">
        <w:rPr>
          <w:rFonts w:ascii="Tahoma" w:hAnsi="Tahoma" w:cs="Tahoma"/>
          <w:sz w:val="20"/>
          <w:szCs w:val="20"/>
        </w:rPr>
        <w:t xml:space="preserve">, using </w:t>
      </w:r>
      <w:r w:rsidRPr="00AA49F1">
        <w:rPr>
          <w:rFonts w:ascii="Tahoma" w:hAnsi="Tahoma" w:cs="Tahoma"/>
          <w:b/>
          <w:bCs/>
          <w:sz w:val="20"/>
          <w:szCs w:val="20"/>
        </w:rPr>
        <w:t>γ</w:t>
      </w:r>
      <w:r w:rsidRPr="00AA49F1">
        <w:rPr>
          <w:rFonts w:ascii="Tahoma" w:hAnsi="Tahoma" w:cs="Tahoma"/>
          <w:sz w:val="20"/>
          <w:szCs w:val="20"/>
        </w:rPr>
        <w:t xml:space="preserve"> to compute COUNT (</w:t>
      </w:r>
      <w:proofErr w:type="spellStart"/>
      <w:r w:rsidRPr="00AA49F1">
        <w:rPr>
          <w:rFonts w:ascii="Tahoma" w:hAnsi="Tahoma" w:cs="Tahoma"/>
          <w:sz w:val="20"/>
          <w:szCs w:val="20"/>
        </w:rPr>
        <w:t>review_id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) as </w:t>
      </w:r>
      <w:proofErr w:type="spellStart"/>
      <w:r w:rsidRPr="00AA49F1">
        <w:rPr>
          <w:rFonts w:ascii="Tahoma" w:hAnsi="Tahoma" w:cs="Tahoma"/>
          <w:sz w:val="20"/>
          <w:szCs w:val="20"/>
        </w:rPr>
        <w:t>review_cnt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; applies a selection to retain only those groups where </w:t>
      </w:r>
      <w:proofErr w:type="spellStart"/>
      <w:r w:rsidRPr="00AA49F1">
        <w:rPr>
          <w:rFonts w:ascii="Tahoma" w:hAnsi="Tahoma" w:cs="Tahoma"/>
          <w:sz w:val="20"/>
          <w:szCs w:val="20"/>
        </w:rPr>
        <w:t>review_cnt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 &gt; 5 with </w:t>
      </w:r>
      <w:r w:rsidRPr="00AA49F1">
        <w:rPr>
          <w:rFonts w:ascii="Tahoma" w:hAnsi="Tahoma" w:cs="Tahoma"/>
          <w:b/>
          <w:bCs/>
          <w:sz w:val="20"/>
          <w:szCs w:val="20"/>
        </w:rPr>
        <w:t>σ</w:t>
      </w:r>
      <w:r w:rsidRPr="00AA49F1">
        <w:rPr>
          <w:rFonts w:ascii="Tahoma" w:hAnsi="Tahoma" w:cs="Tahoma"/>
          <w:sz w:val="20"/>
          <w:szCs w:val="20"/>
        </w:rPr>
        <w:t xml:space="preserve">; and projects the title and </w:t>
      </w:r>
      <w:proofErr w:type="spellStart"/>
      <w:r w:rsidRPr="00AA49F1">
        <w:rPr>
          <w:rFonts w:ascii="Tahoma" w:hAnsi="Tahoma" w:cs="Tahoma"/>
          <w:sz w:val="20"/>
          <w:szCs w:val="20"/>
        </w:rPr>
        <w:t>review_cnt</w:t>
      </w:r>
      <w:proofErr w:type="spellEnd"/>
      <w:r w:rsidRPr="00AA49F1">
        <w:rPr>
          <w:rFonts w:ascii="Tahoma" w:hAnsi="Tahoma" w:cs="Tahoma"/>
          <w:sz w:val="20"/>
          <w:szCs w:val="20"/>
        </w:rPr>
        <w:t xml:space="preserve"> columns with 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π </w:t>
      </w:r>
      <w:r w:rsidRPr="00AA49F1">
        <w:rPr>
          <w:rFonts w:ascii="Tahoma" w:hAnsi="Tahoma" w:cs="Tahoma"/>
          <w:sz w:val="20"/>
          <w:szCs w:val="20"/>
        </w:rPr>
        <w:t>to produce the final list.</w:t>
      </w:r>
    </w:p>
    <w:p w14:paraId="5CDA56A7" w14:textId="01DFCD6F" w:rsidR="00F364AA" w:rsidRPr="00AA49F1" w:rsidRDefault="00F364AA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Reflection:</w:t>
      </w:r>
    </w:p>
    <w:p w14:paraId="074711FF" w14:textId="0C9594B9" w:rsidR="00C1013F" w:rsidRPr="00AA49F1" w:rsidRDefault="00F364AA" w:rsidP="00F364AA">
      <w:pPr>
        <w:rPr>
          <w:rFonts w:ascii="Tahoma" w:hAnsi="Tahoma" w:cs="Tahoma"/>
          <w:b/>
          <w:bCs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When answering question4, the most difficult part I met was writing the relational algebra. I’m ashamed that I didn’t understand it during class. However, I </w:t>
      </w:r>
      <w:r w:rsidRPr="00AA49F1">
        <w:rPr>
          <w:rFonts w:ascii="Tahoma" w:hAnsi="Tahoma" w:cs="Tahoma"/>
          <w:b/>
          <w:bCs/>
          <w:sz w:val="20"/>
          <w:szCs w:val="20"/>
        </w:rPr>
        <w:t>revised the corresponding content</w:t>
      </w:r>
      <w:r w:rsidRPr="00AA49F1">
        <w:rPr>
          <w:rFonts w:ascii="Tahoma" w:hAnsi="Tahoma" w:cs="Tahoma"/>
          <w:sz w:val="20"/>
          <w:szCs w:val="20"/>
        </w:rPr>
        <w:t xml:space="preserve"> on week4 slide. Then I found that notation for </w:t>
      </w:r>
      <w:r w:rsidRPr="00FB0C55">
        <w:rPr>
          <w:rFonts w:ascii="Tahoma" w:hAnsi="Tahoma" w:cs="Tahoma"/>
          <w:b/>
          <w:bCs/>
          <w:sz w:val="20"/>
          <w:szCs w:val="20"/>
        </w:rPr>
        <w:t>sorting</w:t>
      </w:r>
      <w:r w:rsidRPr="00AA49F1">
        <w:rPr>
          <w:rFonts w:ascii="Tahoma" w:hAnsi="Tahoma" w:cs="Tahoma"/>
          <w:sz w:val="20"/>
          <w:szCs w:val="20"/>
        </w:rPr>
        <w:t xml:space="preserve"> and </w:t>
      </w:r>
      <w:r w:rsidRPr="00FB0C55">
        <w:rPr>
          <w:rFonts w:ascii="Tahoma" w:hAnsi="Tahoma" w:cs="Tahoma"/>
          <w:b/>
          <w:bCs/>
          <w:sz w:val="20"/>
          <w:szCs w:val="20"/>
        </w:rPr>
        <w:t>“</w:t>
      </w:r>
      <w:proofErr w:type="gramStart"/>
      <w:r w:rsidRPr="00FB0C55">
        <w:rPr>
          <w:rFonts w:ascii="Tahoma" w:hAnsi="Tahoma" w:cs="Tahoma"/>
          <w:b/>
          <w:bCs/>
          <w:sz w:val="20"/>
          <w:szCs w:val="20"/>
        </w:rPr>
        <w:t>top-k</w:t>
      </w:r>
      <w:proofErr w:type="gramEnd"/>
      <w:r w:rsidRPr="00FB0C55">
        <w:rPr>
          <w:rFonts w:ascii="Tahoma" w:hAnsi="Tahoma" w:cs="Tahoma"/>
          <w:b/>
          <w:bCs/>
          <w:sz w:val="20"/>
          <w:szCs w:val="20"/>
        </w:rPr>
        <w:t xml:space="preserve">” </w:t>
      </w:r>
      <w:r w:rsidRPr="00AA49F1">
        <w:rPr>
          <w:rFonts w:ascii="Tahoma" w:hAnsi="Tahoma" w:cs="Tahoma"/>
          <w:sz w:val="20"/>
          <w:szCs w:val="20"/>
        </w:rPr>
        <w:t>are not mentioned in lectures, which are used in my query2. I tried hard to look up the reference e-books on LMO and ask module leader. In the end, I followed module leader’s instructions and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="00851328" w:rsidRPr="00AA49F1">
        <w:rPr>
          <w:rFonts w:ascii="Tahoma" w:hAnsi="Tahoma" w:cs="Tahoma"/>
          <w:b/>
          <w:bCs/>
          <w:sz w:val="20"/>
          <w:szCs w:val="20"/>
        </w:rPr>
        <w:t xml:space="preserve">applied </w:t>
      </w:r>
      <w:r w:rsidR="00FB0C55">
        <w:rPr>
          <w:rFonts w:ascii="Tahoma" w:hAnsi="Tahoma" w:cs="Tahoma"/>
          <w:b/>
          <w:bCs/>
          <w:sz w:val="20"/>
          <w:szCs w:val="20"/>
        </w:rPr>
        <w:t>‘</w:t>
      </w:r>
      <w:r w:rsidR="00FB0C55" w:rsidRPr="00FB0C55">
        <w:rPr>
          <w:rFonts w:ascii="Tahoma" w:hAnsi="Tahoma" w:cs="Tahoma"/>
          <w:b/>
          <w:bCs/>
          <w:sz w:val="20"/>
          <w:szCs w:val="20"/>
        </w:rPr>
        <w:t>τ</w:t>
      </w:r>
      <w:r w:rsidR="00FB0C55">
        <w:rPr>
          <w:rFonts w:ascii="Tahoma" w:hAnsi="Tahoma" w:cs="Tahoma" w:hint="eastAsia"/>
          <w:b/>
          <w:bCs/>
          <w:sz w:val="20"/>
          <w:szCs w:val="20"/>
        </w:rPr>
        <w:t xml:space="preserve"> </w:t>
      </w:r>
      <w:proofErr w:type="gramStart"/>
      <w:r w:rsidR="00FB0C55">
        <w:rPr>
          <w:rFonts w:ascii="Tahoma" w:hAnsi="Tahoma" w:cs="Tahoma"/>
          <w:b/>
          <w:bCs/>
          <w:sz w:val="20"/>
          <w:szCs w:val="20"/>
        </w:rPr>
        <w:t>A(R</w:t>
      </w:r>
      <w:r w:rsidR="00FB0C55">
        <w:rPr>
          <w:rFonts w:ascii="Tahoma" w:hAnsi="Tahoma" w:cs="Tahoma" w:hint="eastAsia"/>
          <w:b/>
          <w:bCs/>
          <w:sz w:val="20"/>
          <w:szCs w:val="20"/>
        </w:rPr>
        <w:t xml:space="preserve"> )</w:t>
      </w:r>
      <w:proofErr w:type="gramEnd"/>
      <w:r w:rsidR="00FB0C55">
        <w:rPr>
          <w:rFonts w:ascii="Tahoma" w:hAnsi="Tahoma" w:cs="Tahoma"/>
          <w:b/>
          <w:bCs/>
          <w:sz w:val="20"/>
          <w:szCs w:val="20"/>
        </w:rPr>
        <w:t>’</w:t>
      </w:r>
      <w:r w:rsidR="00FB0C55">
        <w:rPr>
          <w:rFonts w:ascii="Tahoma" w:hAnsi="Tahoma" w:cs="Tahoma" w:hint="eastAsia"/>
          <w:b/>
          <w:bCs/>
          <w:sz w:val="20"/>
          <w:szCs w:val="20"/>
        </w:rPr>
        <w:t xml:space="preserve"> and </w:t>
      </w:r>
      <w:r w:rsidR="00851328" w:rsidRPr="00AA49F1">
        <w:rPr>
          <w:rFonts w:ascii="Tahoma" w:hAnsi="Tahoma" w:cs="Tahoma"/>
          <w:b/>
          <w:bCs/>
          <w:sz w:val="20"/>
          <w:szCs w:val="20"/>
        </w:rPr>
        <w:t>restricted projection.</w:t>
      </w:r>
    </w:p>
    <w:p w14:paraId="76799506" w14:textId="3A5205F2" w:rsidR="00F364AA" w:rsidRPr="00AA49F1" w:rsidRDefault="00C1013F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Q5: </w:t>
      </w:r>
    </w:p>
    <w:p w14:paraId="63980F47" w14:textId="09D18443" w:rsidR="00225FAB" w:rsidRPr="00AA49F1" w:rsidRDefault="00225FAB" w:rsidP="00225F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The </w:t>
      </w:r>
      <w:r w:rsidRPr="00AA49F1">
        <w:rPr>
          <w:rFonts w:ascii="Tahoma" w:hAnsi="Tahoma" w:cs="Tahoma"/>
          <w:b/>
          <w:bCs/>
          <w:sz w:val="20"/>
          <w:szCs w:val="20"/>
        </w:rPr>
        <w:t>conceptual model design</w:t>
      </w:r>
      <w:r w:rsidRPr="00AA49F1">
        <w:rPr>
          <w:rFonts w:ascii="Tahoma" w:hAnsi="Tahoma" w:cs="Tahoma"/>
          <w:sz w:val="20"/>
          <w:szCs w:val="20"/>
        </w:rPr>
        <w:t xml:space="preserve"> part is my most memorable. Not only because it is the funniest part for me, but also because it 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establishes a solid foundation for both the database and further study. </w:t>
      </w:r>
      <w:r w:rsidRPr="00AA49F1">
        <w:rPr>
          <w:rFonts w:ascii="Tahoma" w:hAnsi="Tahoma" w:cs="Tahoma"/>
          <w:sz w:val="20"/>
          <w:szCs w:val="20"/>
        </w:rPr>
        <w:t xml:space="preserve">In this part, I acquired the </w:t>
      </w:r>
      <w:r w:rsidRPr="00AA49F1">
        <w:rPr>
          <w:rFonts w:ascii="Tahoma" w:hAnsi="Tahoma" w:cs="Tahoma"/>
          <w:b/>
          <w:bCs/>
          <w:sz w:val="20"/>
          <w:szCs w:val="20"/>
        </w:rPr>
        <w:t>basic components of a database</w:t>
      </w:r>
      <w:r w:rsidRPr="00AA49F1">
        <w:rPr>
          <w:rFonts w:ascii="Tahoma" w:hAnsi="Tahoma" w:cs="Tahoma"/>
          <w:sz w:val="20"/>
          <w:szCs w:val="20"/>
        </w:rPr>
        <w:t xml:space="preserve">: entity, attribute (PK, FK) and relationship. I also mastered </w:t>
      </w:r>
      <w:r w:rsidRPr="00AA49F1">
        <w:rPr>
          <w:rFonts w:ascii="Tahoma" w:hAnsi="Tahoma" w:cs="Tahoma"/>
          <w:b/>
          <w:bCs/>
          <w:sz w:val="20"/>
          <w:szCs w:val="20"/>
        </w:rPr>
        <w:t>a magic tool for building conceptual models – ERD.</w:t>
      </w:r>
      <w:r w:rsidR="00BB2CE3" w:rsidRPr="00AA49F1">
        <w:rPr>
          <w:rFonts w:ascii="Tahoma" w:hAnsi="Tahoma" w:cs="Tahoma"/>
          <w:sz w:val="20"/>
          <w:szCs w:val="20"/>
        </w:rPr>
        <w:t xml:space="preserve"> I think a good conceptual model can help me </w:t>
      </w:r>
      <w:r w:rsidR="00BB2CE3" w:rsidRPr="00AA49F1">
        <w:rPr>
          <w:rFonts w:ascii="Tahoma" w:hAnsi="Tahoma" w:cs="Tahoma"/>
          <w:b/>
          <w:bCs/>
          <w:sz w:val="20"/>
          <w:szCs w:val="20"/>
        </w:rPr>
        <w:t>keep my mind clear in any subsequent conversion and construction.</w:t>
      </w:r>
      <w:r w:rsidR="00BB2CE3" w:rsidRPr="00AA49F1">
        <w:rPr>
          <w:rFonts w:ascii="Tahoma" w:hAnsi="Tahoma" w:cs="Tahoma"/>
          <w:sz w:val="20"/>
          <w:szCs w:val="20"/>
        </w:rPr>
        <w:t xml:space="preserve"> And</w:t>
      </w:r>
      <w:r w:rsidR="000E639B" w:rsidRPr="00AA49F1">
        <w:rPr>
          <w:rFonts w:ascii="Tahoma" w:hAnsi="Tahoma" w:cs="Tahoma"/>
          <w:sz w:val="20"/>
          <w:szCs w:val="20"/>
        </w:rPr>
        <w:t xml:space="preserve"> I think that a person I met in class helped me a lot in understanding these concepts and their structural relationships.</w:t>
      </w:r>
    </w:p>
    <w:p w14:paraId="19F76577" w14:textId="77777777" w:rsidR="001D0362" w:rsidRPr="00AA49F1" w:rsidRDefault="000E639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lastRenderedPageBreak/>
        <w:t>In the class activity, called ‘Match the Data’, h</w:t>
      </w:r>
      <w:r w:rsidR="00225FAB" w:rsidRPr="00AA49F1">
        <w:rPr>
          <w:rFonts w:ascii="Tahoma" w:hAnsi="Tahoma" w:cs="Tahoma"/>
          <w:sz w:val="20"/>
          <w:szCs w:val="20"/>
        </w:rPr>
        <w:t xml:space="preserve">e </w:t>
      </w:r>
      <w:r w:rsidRPr="00AA49F1">
        <w:rPr>
          <w:rFonts w:ascii="Tahoma" w:hAnsi="Tahoma" w:cs="Tahoma"/>
          <w:sz w:val="20"/>
          <w:szCs w:val="20"/>
        </w:rPr>
        <w:t xml:space="preserve">firmly </w:t>
      </w:r>
      <w:r w:rsidR="00225FAB" w:rsidRPr="00AA49F1">
        <w:rPr>
          <w:rFonts w:ascii="Tahoma" w:hAnsi="Tahoma" w:cs="Tahoma"/>
          <w:sz w:val="20"/>
          <w:szCs w:val="20"/>
        </w:rPr>
        <w:t xml:space="preserve">believed that his card was exactly the movie my person wanted to find, because the number was the same. I trusted him at the very beginning and waited for the other card. But there was a same person claiming the same </w:t>
      </w:r>
      <w:proofErr w:type="spellStart"/>
      <w:r w:rsidR="00225FAB" w:rsidRPr="00AA49F1">
        <w:rPr>
          <w:rFonts w:ascii="Tahoma" w:hAnsi="Tahoma" w:cs="Tahoma"/>
          <w:sz w:val="20"/>
          <w:szCs w:val="20"/>
        </w:rPr>
        <w:t>movie_id</w:t>
      </w:r>
      <w:proofErr w:type="spellEnd"/>
      <w:r w:rsidR="00225FAB" w:rsidRPr="00AA49F1">
        <w:rPr>
          <w:rFonts w:ascii="Tahoma" w:hAnsi="Tahoma" w:cs="Tahoma"/>
          <w:sz w:val="20"/>
          <w:szCs w:val="20"/>
        </w:rPr>
        <w:t xml:space="preserve"> came. I was very confused. But later, I found that the first guy misread his card, and </w:t>
      </w:r>
      <w:r w:rsidR="00225FAB" w:rsidRPr="00AA49F1">
        <w:rPr>
          <w:rFonts w:ascii="Tahoma" w:hAnsi="Tahoma" w:cs="Tahoma"/>
          <w:b/>
          <w:bCs/>
          <w:sz w:val="20"/>
          <w:szCs w:val="20"/>
        </w:rPr>
        <w:t xml:space="preserve">he has a card with the same number but from a different section. </w:t>
      </w:r>
    </w:p>
    <w:p w14:paraId="4E46AF11" w14:textId="7ED3C669" w:rsidR="00C1013F" w:rsidRPr="00AA49F1" w:rsidRDefault="00225FA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I think that was my first time understanding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why the 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>primary keys must be unique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and candidate key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>s must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>identify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>a single row</w:t>
      </w:r>
      <w:r w:rsidR="000E639B" w:rsidRPr="00AA49F1">
        <w:rPr>
          <w:rFonts w:ascii="Tahoma" w:hAnsi="Tahoma" w:cs="Tahoma"/>
          <w:sz w:val="20"/>
          <w:szCs w:val="20"/>
        </w:rPr>
        <w:t>, and</w:t>
      </w:r>
      <w:r w:rsidR="000E639B" w:rsidRPr="00AA49F1">
        <w:rPr>
          <w:rFonts w:ascii="Tahoma" w:hAnsi="Tahoma" w:cs="Tahoma"/>
          <w:b/>
          <w:bCs/>
          <w:sz w:val="20"/>
          <w:szCs w:val="20"/>
        </w:rPr>
        <w:t xml:space="preserve"> why foreign keys must point to exactly the right table.</w:t>
      </w:r>
      <w:r w:rsidR="001D0362"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="001D0362" w:rsidRPr="00AA49F1">
        <w:rPr>
          <w:rFonts w:ascii="Tahoma" w:hAnsi="Tahoma" w:cs="Tahoma"/>
          <w:sz w:val="20"/>
          <w:szCs w:val="20"/>
        </w:rPr>
        <w:t xml:space="preserve">In a real database, a single duplicated or misassigned key </w:t>
      </w:r>
      <w:r w:rsidR="001D0362" w:rsidRPr="00AA49F1">
        <w:rPr>
          <w:rFonts w:ascii="Tahoma" w:hAnsi="Tahoma" w:cs="Tahoma"/>
          <w:b/>
          <w:bCs/>
          <w:sz w:val="20"/>
          <w:szCs w:val="20"/>
        </w:rPr>
        <w:t xml:space="preserve">can break </w:t>
      </w:r>
      <w:proofErr w:type="gramStart"/>
      <w:r w:rsidR="001D0362" w:rsidRPr="00AA49F1">
        <w:rPr>
          <w:rFonts w:ascii="Tahoma" w:hAnsi="Tahoma" w:cs="Tahoma"/>
          <w:b/>
          <w:bCs/>
          <w:sz w:val="20"/>
          <w:szCs w:val="20"/>
        </w:rPr>
        <w:t>joins</w:t>
      </w:r>
      <w:proofErr w:type="gramEnd"/>
      <w:r w:rsidR="001D0362" w:rsidRPr="00AA49F1">
        <w:rPr>
          <w:rFonts w:ascii="Tahoma" w:hAnsi="Tahoma" w:cs="Tahoma"/>
          <w:b/>
          <w:bCs/>
          <w:sz w:val="20"/>
          <w:szCs w:val="20"/>
        </w:rPr>
        <w:t xml:space="preserve"> or corrupt results</w:t>
      </w:r>
      <w:r w:rsidR="00B34A3D" w:rsidRPr="00AA49F1">
        <w:rPr>
          <w:rFonts w:ascii="Tahoma" w:hAnsi="Tahoma" w:cs="Tahoma"/>
          <w:b/>
          <w:bCs/>
          <w:sz w:val="20"/>
          <w:szCs w:val="20"/>
        </w:rPr>
        <w:t xml:space="preserve">. </w:t>
      </w:r>
      <w:r w:rsidR="00EC674D" w:rsidRPr="00AA49F1">
        <w:rPr>
          <w:rFonts w:ascii="Tahoma" w:hAnsi="Tahoma" w:cs="Tahoma"/>
          <w:sz w:val="20"/>
          <w:szCs w:val="20"/>
        </w:rPr>
        <w:t xml:space="preserve">It also taught me a lot about cardinality. By </w:t>
      </w:r>
      <w:r w:rsidR="00EC674D" w:rsidRPr="00AA49F1">
        <w:rPr>
          <w:rFonts w:ascii="Tahoma" w:hAnsi="Tahoma" w:cs="Tahoma"/>
          <w:b/>
          <w:bCs/>
          <w:sz w:val="20"/>
          <w:szCs w:val="20"/>
        </w:rPr>
        <w:t>n</w:t>
      </w:r>
      <w:proofErr w:type="spellStart"/>
      <w:r w:rsidR="00EC674D" w:rsidRPr="00AA49F1">
        <w:rPr>
          <w:rFonts w:ascii="Tahoma" w:hAnsi="Tahoma" w:cs="Tahoma"/>
          <w:b/>
          <w:bCs/>
          <w:sz w:val="20"/>
          <w:szCs w:val="20"/>
          <w:lang w:val="en"/>
        </w:rPr>
        <w:t>ormalizing</w:t>
      </w:r>
      <w:proofErr w:type="spellEnd"/>
      <w:r w:rsidR="00EC674D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relationships</w:t>
      </w:r>
      <w:r w:rsidR="00EC674D" w:rsidRPr="00AA49F1">
        <w:rPr>
          <w:rFonts w:ascii="Tahoma" w:hAnsi="Tahoma" w:cs="Tahoma"/>
          <w:sz w:val="20"/>
          <w:szCs w:val="20"/>
          <w:lang w:val="en"/>
        </w:rPr>
        <w:t xml:space="preserve">, I can find errors that are harder to see. </w:t>
      </w:r>
    </w:p>
    <w:p w14:paraId="59796A4F" w14:textId="4E42306A" w:rsidR="001D0362" w:rsidRPr="00AA49F1" w:rsidRDefault="00B34A3D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In one lab class, when my partner and I were doing one estate firm ERD exercise, I </w:t>
      </w:r>
      <w:r w:rsidRPr="00AA49F1">
        <w:rPr>
          <w:rFonts w:ascii="Tahoma" w:hAnsi="Tahoma" w:cs="Tahoma"/>
          <w:b/>
          <w:bCs/>
          <w:sz w:val="20"/>
          <w:szCs w:val="20"/>
        </w:rPr>
        <w:t>paid more attention to the relationship we construct.</w:t>
      </w:r>
      <w:r w:rsidR="00EC674D"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r w:rsidR="00EC674D" w:rsidRPr="00AA49F1">
        <w:rPr>
          <w:rFonts w:ascii="Tahoma" w:hAnsi="Tahoma" w:cs="Tahoma"/>
          <w:sz w:val="20"/>
          <w:szCs w:val="20"/>
        </w:rPr>
        <w:t xml:space="preserve">I found that </w:t>
      </w:r>
      <w:r w:rsidR="00EC674D" w:rsidRPr="00AA49F1">
        <w:rPr>
          <w:rFonts w:ascii="Tahoma" w:hAnsi="Tahoma" w:cs="Tahoma"/>
          <w:b/>
          <w:bCs/>
          <w:sz w:val="20"/>
          <w:szCs w:val="20"/>
        </w:rPr>
        <w:t xml:space="preserve">a single office may list many properties, but each property must belong to exactly one office. </w:t>
      </w:r>
      <w:r w:rsidR="00EC674D" w:rsidRPr="00AA49F1">
        <w:rPr>
          <w:rFonts w:ascii="Tahoma" w:hAnsi="Tahoma" w:cs="Tahoma"/>
          <w:sz w:val="20"/>
          <w:szCs w:val="20"/>
        </w:rPr>
        <w:t xml:space="preserve">Ensuring that made me feel more relaxed, because it is like double insurance to </w:t>
      </w:r>
      <w:r w:rsidR="00EC674D" w:rsidRPr="00AA49F1">
        <w:rPr>
          <w:rFonts w:ascii="Tahoma" w:hAnsi="Tahoma" w:cs="Tahoma"/>
          <w:b/>
          <w:bCs/>
          <w:sz w:val="20"/>
          <w:szCs w:val="20"/>
        </w:rPr>
        <w:t xml:space="preserve">prevent misdirecting wrong elements </w:t>
      </w:r>
      <w:r w:rsidR="00EC674D" w:rsidRPr="00AA49F1">
        <w:rPr>
          <w:rFonts w:ascii="Tahoma" w:hAnsi="Tahoma" w:cs="Tahoma"/>
          <w:sz w:val="20"/>
          <w:szCs w:val="20"/>
        </w:rPr>
        <w:t xml:space="preserve">with the same id. </w:t>
      </w:r>
      <w:r w:rsidR="00BB2CE3" w:rsidRPr="00AA49F1">
        <w:rPr>
          <w:rFonts w:ascii="Tahoma" w:hAnsi="Tahoma" w:cs="Tahoma"/>
          <w:sz w:val="20"/>
          <w:szCs w:val="20"/>
        </w:rPr>
        <w:t xml:space="preserve">Furthermore, </w:t>
      </w:r>
      <w:r w:rsidR="00BB2CE3" w:rsidRPr="00AA49F1">
        <w:rPr>
          <w:rFonts w:ascii="Tahoma" w:hAnsi="Tahoma" w:cs="Tahoma"/>
          <w:sz w:val="20"/>
          <w:szCs w:val="20"/>
          <w:lang w:val="en"/>
        </w:rPr>
        <w:t xml:space="preserve">when I am asked to write a query in future class exercise, I always want to </w:t>
      </w:r>
      <w:r w:rsidR="00BB2CE3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start with a well-structured ERD. </w:t>
      </w:r>
      <w:r w:rsidR="00BB2CE3" w:rsidRPr="00AA49F1">
        <w:rPr>
          <w:rFonts w:ascii="Tahoma" w:hAnsi="Tahoma" w:cs="Tahoma"/>
          <w:sz w:val="20"/>
          <w:szCs w:val="20"/>
          <w:lang w:val="en"/>
        </w:rPr>
        <w:t>If there is no such diagram, I am happy to draw one myself.</w:t>
      </w:r>
    </w:p>
    <w:p w14:paraId="027C012D" w14:textId="6FB42B34" w:rsidR="00EC674D" w:rsidRPr="00AA49F1" w:rsidRDefault="00EC674D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This awareness also helps me when writing the coursework. </w:t>
      </w:r>
      <w:r w:rsidR="001C4A5B" w:rsidRPr="00AA49F1">
        <w:rPr>
          <w:rFonts w:ascii="Tahoma" w:hAnsi="Tahoma" w:cs="Tahoma"/>
          <w:sz w:val="20"/>
          <w:szCs w:val="20"/>
        </w:rPr>
        <w:t xml:space="preserve">Firstly, I </w:t>
      </w:r>
      <w:r w:rsidR="001C4A5B" w:rsidRPr="00AA49F1">
        <w:rPr>
          <w:rFonts w:ascii="Tahoma" w:hAnsi="Tahoma" w:cs="Tahoma"/>
          <w:b/>
          <w:bCs/>
          <w:sz w:val="20"/>
          <w:szCs w:val="20"/>
        </w:rPr>
        <w:t xml:space="preserve">emphasize the correct identification </w:t>
      </w:r>
      <w:r w:rsidR="001C4A5B" w:rsidRPr="00AA49F1">
        <w:rPr>
          <w:rFonts w:ascii="Tahoma" w:hAnsi="Tahoma" w:cs="Tahoma"/>
          <w:sz w:val="20"/>
          <w:szCs w:val="20"/>
        </w:rPr>
        <w:t xml:space="preserve">of entities, attributes, and cardinality when designing the conceptual model. Secondly, I clearly </w:t>
      </w:r>
      <w:r w:rsidR="001C4A5B" w:rsidRPr="00AA49F1">
        <w:rPr>
          <w:rFonts w:ascii="Tahoma" w:hAnsi="Tahoma" w:cs="Tahoma"/>
          <w:b/>
          <w:bCs/>
          <w:sz w:val="20"/>
          <w:szCs w:val="20"/>
        </w:rPr>
        <w:t xml:space="preserve">mark the primary key of each entity and design the foreign key names in a way that is easy to identify their target entities. </w:t>
      </w:r>
      <w:r w:rsidR="001C4A5B" w:rsidRPr="00AA49F1">
        <w:rPr>
          <w:rFonts w:ascii="Tahoma" w:hAnsi="Tahoma" w:cs="Tahoma"/>
          <w:sz w:val="20"/>
          <w:szCs w:val="20"/>
        </w:rPr>
        <w:t xml:space="preserve">Thirdly, I tried my best to </w:t>
      </w:r>
      <w:r w:rsidR="001C4A5B" w:rsidRPr="00AA49F1">
        <w:rPr>
          <w:rFonts w:ascii="Tahoma" w:hAnsi="Tahoma" w:cs="Tahoma"/>
          <w:b/>
          <w:bCs/>
          <w:sz w:val="20"/>
          <w:szCs w:val="20"/>
        </w:rPr>
        <w:t xml:space="preserve">mark each </w:t>
      </w:r>
      <w:r w:rsidR="001C4A5B" w:rsidRPr="00AA49F1">
        <w:rPr>
          <w:rFonts w:ascii="Tahoma" w:hAnsi="Tahoma" w:cs="Tahoma"/>
          <w:b/>
          <w:bCs/>
          <w:sz w:val="20"/>
          <w:szCs w:val="20"/>
          <w:lang w:val="en"/>
        </w:rPr>
        <w:t>mandatory</w:t>
      </w:r>
      <w:r w:rsidR="001C4A5B" w:rsidRPr="00AA49F1">
        <w:rPr>
          <w:rFonts w:ascii="Tahoma" w:hAnsi="Tahoma" w:cs="Tahoma"/>
          <w:b/>
          <w:bCs/>
          <w:sz w:val="20"/>
          <w:szCs w:val="20"/>
        </w:rPr>
        <w:t xml:space="preserve"> relationship with their cardinality in the ERD</w:t>
      </w:r>
      <w:r w:rsidR="001C4A5B" w:rsidRPr="00AA49F1">
        <w:rPr>
          <w:rFonts w:ascii="Tahoma" w:hAnsi="Tahoma" w:cs="Tahoma"/>
          <w:sz w:val="20"/>
          <w:szCs w:val="20"/>
        </w:rPr>
        <w:t xml:space="preserve">. As a result, the diagram </w:t>
      </w:r>
      <w:r w:rsidR="001C4A5B" w:rsidRPr="00AA49F1">
        <w:rPr>
          <w:rFonts w:ascii="Tahoma" w:hAnsi="Tahoma" w:cs="Tahoma"/>
          <w:b/>
          <w:bCs/>
          <w:sz w:val="20"/>
          <w:szCs w:val="20"/>
        </w:rPr>
        <w:t>helps me a lot</w:t>
      </w:r>
      <w:r w:rsidR="001C4A5B" w:rsidRPr="00AA49F1">
        <w:rPr>
          <w:rFonts w:ascii="Tahoma" w:hAnsi="Tahoma" w:cs="Tahoma"/>
          <w:sz w:val="20"/>
          <w:szCs w:val="20"/>
        </w:rPr>
        <w:t xml:space="preserve"> in coming physical model design and database construction.</w:t>
      </w:r>
    </w:p>
    <w:p w14:paraId="7C228386" w14:textId="499307BC" w:rsidR="0055785B" w:rsidRPr="00AA49F1" w:rsidRDefault="0055785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(word count:441)</w:t>
      </w:r>
    </w:p>
    <w:p w14:paraId="18C68568" w14:textId="77777777" w:rsidR="0055785B" w:rsidRPr="00AA49F1" w:rsidRDefault="0055785B" w:rsidP="00EB76AB">
      <w:pPr>
        <w:rPr>
          <w:rFonts w:ascii="Tahoma" w:hAnsi="Tahoma" w:cs="Tahoma"/>
          <w:sz w:val="20"/>
          <w:szCs w:val="20"/>
        </w:rPr>
      </w:pPr>
    </w:p>
    <w:p w14:paraId="2EC7485B" w14:textId="7D12EAC3" w:rsidR="0055785B" w:rsidRPr="00AA49F1" w:rsidRDefault="0055785B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Q6:</w:t>
      </w:r>
    </w:p>
    <w:p w14:paraId="1D9EFCE3" w14:textId="30152BDF" w:rsidR="00BB1C97" w:rsidRPr="00AA49F1" w:rsidRDefault="00905A2A" w:rsidP="00BB1C97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When writing coursework1, I faced some challenges. For example, when I wrote DML to import data into my created database,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AA49F1">
        <w:rPr>
          <w:rFonts w:ascii="Tahoma" w:hAnsi="Tahoma" w:cs="Tahoma"/>
          <w:b/>
          <w:bCs/>
          <w:sz w:val="20"/>
          <w:szCs w:val="20"/>
        </w:rPr>
        <w:t>o</w:t>
      </w:r>
      <w:r w:rsidRPr="00AA49F1">
        <w:rPr>
          <w:rFonts w:ascii="Tahoma" w:hAnsi="Tahoma" w:cs="Tahoma"/>
          <w:b/>
          <w:bCs/>
          <w:sz w:val="20"/>
          <w:szCs w:val="20"/>
          <w:lang w:val="en"/>
        </w:rPr>
        <w:t>ne</w:t>
      </w:r>
      <w:proofErr w:type="spellEnd"/>
      <w:r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more decimal point could fail the process. </w:t>
      </w:r>
      <w:r w:rsidRPr="00AA49F1">
        <w:rPr>
          <w:rFonts w:ascii="Tahoma" w:hAnsi="Tahoma" w:cs="Tahoma"/>
          <w:sz w:val="20"/>
          <w:szCs w:val="20"/>
          <w:lang w:val="en"/>
        </w:rPr>
        <w:t>I tried many times to make sure</w:t>
      </w:r>
      <w:r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the data I imported fits perfectly into the pre-set data format. </w:t>
      </w:r>
      <w:r w:rsidRPr="00AA49F1">
        <w:rPr>
          <w:rFonts w:ascii="Tahoma" w:hAnsi="Tahoma" w:cs="Tahoma"/>
          <w:sz w:val="20"/>
          <w:szCs w:val="20"/>
          <w:lang w:val="en"/>
        </w:rPr>
        <w:t xml:space="preserve">And it raised my worry about future work on the database. </w:t>
      </w:r>
      <w:r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What if the datatype changes in the future? What if one attribute 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>needs</w:t>
      </w:r>
      <w:r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to be stored with various datatypes?</w:t>
      </w:r>
      <w:r w:rsidRPr="00AA49F1">
        <w:rPr>
          <w:rFonts w:ascii="Tahoma" w:hAnsi="Tahoma" w:cs="Tahoma"/>
          <w:sz w:val="20"/>
          <w:szCs w:val="20"/>
          <w:lang w:val="en"/>
        </w:rPr>
        <w:t xml:space="preserve"> </w:t>
      </w:r>
      <w:r w:rsidR="00CB2395" w:rsidRPr="00AA49F1">
        <w:rPr>
          <w:rFonts w:ascii="Tahoma" w:hAnsi="Tahoma" w:cs="Tahoma"/>
          <w:sz w:val="20"/>
          <w:szCs w:val="20"/>
          <w:lang w:val="en"/>
        </w:rPr>
        <w:t xml:space="preserve">A well-designed database that stores data 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is very difficult to modify its existing data structure </w:t>
      </w:r>
      <w:r w:rsidR="00CB2395" w:rsidRPr="00AA49F1">
        <w:rPr>
          <w:rFonts w:ascii="Tahoma" w:hAnsi="Tahoma" w:cs="Tahoma"/>
          <w:sz w:val="20"/>
          <w:szCs w:val="20"/>
          <w:lang w:val="en"/>
        </w:rPr>
        <w:t xml:space="preserve">or 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add new data with unknown datatypes </w:t>
      </w:r>
      <w:r w:rsidR="00CB2395" w:rsidRPr="00AA49F1">
        <w:rPr>
          <w:rFonts w:ascii="Tahoma" w:hAnsi="Tahoma" w:cs="Tahoma"/>
          <w:sz w:val="20"/>
          <w:szCs w:val="20"/>
          <w:lang w:val="en"/>
        </w:rPr>
        <w:t>while ensuring that no data is lost. It is also necessary to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identify every data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>set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’s 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>structure</w:t>
      </w:r>
      <w:r w:rsidR="00BB1C97" w:rsidRPr="00AA49F1">
        <w:rPr>
          <w:rFonts w:ascii="Tahoma" w:hAnsi="Tahoma" w:cs="Tahoma"/>
          <w:sz w:val="20"/>
          <w:szCs w:val="20"/>
          <w:lang w:val="en"/>
        </w:rPr>
        <w:t xml:space="preserve"> and</w:t>
      </w:r>
      <w:r w:rsidR="00CB2395" w:rsidRPr="00AA49F1">
        <w:rPr>
          <w:rFonts w:ascii="Tahoma" w:hAnsi="Tahoma" w:cs="Tahoma"/>
          <w:sz w:val="20"/>
          <w:szCs w:val="20"/>
          <w:lang w:val="en"/>
        </w:rPr>
        <w:t xml:space="preserve"> 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design the exact blank for 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>only one kind of structure-clear data.</w:t>
      </w:r>
      <w:r w:rsidR="00BB1C97" w:rsidRPr="00AA49F1">
        <w:rPr>
          <w:rFonts w:ascii="Tahoma" w:hAnsi="Tahoma" w:cs="Tahoma"/>
          <w:sz w:val="20"/>
          <w:szCs w:val="20"/>
          <w:lang w:val="en"/>
        </w:rPr>
        <w:t xml:space="preserve"> </w:t>
      </w:r>
      <w:r w:rsidR="00CB2395" w:rsidRPr="00AA49F1">
        <w:rPr>
          <w:rFonts w:ascii="Tahoma" w:hAnsi="Tahoma" w:cs="Tahoma"/>
          <w:sz w:val="20"/>
          <w:szCs w:val="20"/>
          <w:lang w:val="en"/>
        </w:rPr>
        <w:t xml:space="preserve">Moreover, I also found that when writing SQL to structure and search for data from different tables, it can be 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>very complicated to write query if the relationship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>s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between the tables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are</w:t>
      </w:r>
      <w:r w:rsidR="00CB2395" w:rsidRPr="00AA49F1">
        <w:rPr>
          <w:rFonts w:ascii="Tahoma" w:hAnsi="Tahoma" w:cs="Tahoma"/>
          <w:b/>
          <w:bCs/>
          <w:sz w:val="20"/>
          <w:szCs w:val="20"/>
          <w:lang w:val="en"/>
        </w:rPr>
        <w:t xml:space="preserve"> complicated itself. </w:t>
      </w:r>
      <w:r w:rsidR="00CB2395" w:rsidRPr="00AA49F1">
        <w:rPr>
          <w:rFonts w:ascii="Tahoma" w:hAnsi="Tahoma" w:cs="Tahoma"/>
          <w:sz w:val="20"/>
          <w:szCs w:val="20"/>
          <w:lang w:val="en"/>
        </w:rPr>
        <w:t xml:space="preserve">I can imagine that </w:t>
      </w:r>
      <w:r w:rsidR="00BB1C97" w:rsidRPr="00AA49F1">
        <w:rPr>
          <w:rFonts w:ascii="Tahoma" w:hAnsi="Tahoma" w:cs="Tahoma"/>
          <w:sz w:val="20"/>
          <w:szCs w:val="20"/>
          <w:lang w:val="en"/>
        </w:rPr>
        <w:t xml:space="preserve">programmers will have a hard time constructing query statements. when relationships are becoming </w:t>
      </w:r>
      <w:r w:rsidR="00BB1C97" w:rsidRPr="00AA49F1">
        <w:rPr>
          <w:rFonts w:ascii="Tahoma" w:hAnsi="Tahoma" w:cs="Tahoma"/>
          <w:b/>
          <w:bCs/>
          <w:sz w:val="20"/>
          <w:szCs w:val="20"/>
          <w:lang w:val="en"/>
        </w:rPr>
        <w:t>more and more complex.</w:t>
      </w:r>
      <w:r w:rsidR="00BB1C97" w:rsidRPr="00AA49F1">
        <w:rPr>
          <w:rFonts w:ascii="Tahoma" w:hAnsi="Tahoma" w:cs="Tahoma"/>
          <w:sz w:val="20"/>
          <w:szCs w:val="20"/>
        </w:rPr>
        <w:t xml:space="preserve"> </w:t>
      </w:r>
    </w:p>
    <w:p w14:paraId="33F1031F" w14:textId="75E8C0EE" w:rsidR="00905A2A" w:rsidRPr="00AA49F1" w:rsidRDefault="00BB1C97" w:rsidP="00905A2A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When </w:t>
      </w:r>
      <w:r w:rsidRPr="00AA49F1">
        <w:rPr>
          <w:rFonts w:ascii="Tahoma" w:hAnsi="Tahoma" w:cs="Tahoma"/>
          <w:b/>
          <w:bCs/>
          <w:sz w:val="20"/>
          <w:szCs w:val="20"/>
        </w:rPr>
        <w:t>update/add/delete operation is frequently required</w:t>
      </w:r>
      <w:r w:rsidRPr="00AA49F1">
        <w:rPr>
          <w:rFonts w:ascii="Tahoma" w:hAnsi="Tahoma" w:cs="Tahoma"/>
          <w:sz w:val="20"/>
          <w:szCs w:val="20"/>
        </w:rPr>
        <w:t xml:space="preserve">, </w:t>
      </w:r>
      <w:r w:rsidRPr="00AA49F1">
        <w:rPr>
          <w:rFonts w:ascii="Tahoma" w:hAnsi="Tahoma" w:cs="Tahoma"/>
          <w:b/>
          <w:bCs/>
          <w:sz w:val="20"/>
          <w:szCs w:val="20"/>
        </w:rPr>
        <w:t>different and uncertain types of data are supposed to be stored together</w:t>
      </w:r>
      <w:r w:rsidRPr="00AA49F1">
        <w:rPr>
          <w:rFonts w:ascii="Tahoma" w:hAnsi="Tahoma" w:cs="Tahoma"/>
          <w:sz w:val="20"/>
          <w:szCs w:val="20"/>
        </w:rPr>
        <w:t xml:space="preserve">, and </w:t>
      </w:r>
      <w:r w:rsidRPr="00AA49F1">
        <w:rPr>
          <w:rFonts w:ascii="Tahoma" w:hAnsi="Tahoma" w:cs="Tahoma"/>
          <w:b/>
          <w:bCs/>
          <w:sz w:val="20"/>
          <w:szCs w:val="20"/>
        </w:rPr>
        <w:t>developers want to adjust the data model at any time</w:t>
      </w:r>
      <w:r w:rsidRPr="00AA49F1">
        <w:rPr>
          <w:rFonts w:ascii="Tahoma" w:hAnsi="Tahoma" w:cs="Tahoma"/>
          <w:sz w:val="20"/>
          <w:szCs w:val="20"/>
        </w:rPr>
        <w:t xml:space="preserve"> according to business changes </w:t>
      </w:r>
      <w:r w:rsidRPr="00AA49F1">
        <w:rPr>
          <w:rFonts w:ascii="Tahoma" w:hAnsi="Tahoma" w:cs="Tahoma"/>
          <w:b/>
          <w:bCs/>
          <w:sz w:val="20"/>
          <w:szCs w:val="20"/>
        </w:rPr>
        <w:t>with minimal negative impact</w:t>
      </w:r>
      <w:r w:rsidRPr="00AA49F1">
        <w:rPr>
          <w:rFonts w:ascii="Tahoma" w:hAnsi="Tahoma" w:cs="Tahoma"/>
          <w:sz w:val="20"/>
          <w:szCs w:val="20"/>
        </w:rPr>
        <w:t>, a different approach to database would be needed.</w:t>
      </w:r>
    </w:p>
    <w:p w14:paraId="51A43525" w14:textId="52EF1F81" w:rsidR="00905A2A" w:rsidRPr="00AA49F1" w:rsidRDefault="003817E9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To deal with the above situations, there are several kinds of </w:t>
      </w:r>
      <w:r w:rsidRPr="00AA49F1">
        <w:rPr>
          <w:rFonts w:ascii="Tahoma" w:hAnsi="Tahoma" w:cs="Tahoma"/>
          <w:color w:val="7030A0"/>
          <w:sz w:val="20"/>
          <w:szCs w:val="20"/>
        </w:rPr>
        <w:t>NoSQL database</w:t>
      </w:r>
      <w:r w:rsidRPr="00AA49F1">
        <w:rPr>
          <w:rFonts w:ascii="Tahoma" w:hAnsi="Tahoma" w:cs="Tahoma"/>
          <w:sz w:val="20"/>
          <w:szCs w:val="20"/>
        </w:rPr>
        <w:t>:</w:t>
      </w:r>
    </w:p>
    <w:p w14:paraId="389720E4" w14:textId="2EFC70E8" w:rsidR="003817E9" w:rsidRPr="00AA49F1" w:rsidRDefault="003817E9" w:rsidP="00EB76AB">
      <w:pPr>
        <w:rPr>
          <w:rFonts w:ascii="Tahoma" w:hAnsi="Tahoma" w:cs="Tahoma"/>
          <w:b/>
          <w:bCs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lastRenderedPageBreak/>
        <w:t xml:space="preserve">Firstly, </w:t>
      </w:r>
      <w:r w:rsidRPr="00AA49F1">
        <w:rPr>
          <w:rFonts w:ascii="Tahoma" w:hAnsi="Tahoma" w:cs="Tahoma"/>
          <w:color w:val="7030A0"/>
          <w:sz w:val="20"/>
          <w:szCs w:val="20"/>
        </w:rPr>
        <w:t>key-value databases</w:t>
      </w:r>
      <w:r w:rsidRPr="00AA49F1">
        <w:rPr>
          <w:rFonts w:ascii="Tahoma" w:hAnsi="Tahoma" w:cs="Tahoma"/>
          <w:sz w:val="20"/>
          <w:szCs w:val="20"/>
        </w:rPr>
        <w:t xml:space="preserve"> are designed to handle data with </w:t>
      </w:r>
      <w:r w:rsidRPr="00AA49F1">
        <w:rPr>
          <w:rFonts w:ascii="Tahoma" w:hAnsi="Tahoma" w:cs="Tahoma"/>
          <w:b/>
          <w:bCs/>
          <w:sz w:val="20"/>
          <w:szCs w:val="20"/>
        </w:rPr>
        <w:t>simple data models, large scale, and extremely high state changes.</w:t>
      </w:r>
      <w:r w:rsidRPr="00AA49F1">
        <w:rPr>
          <w:rFonts w:ascii="Tahoma" w:hAnsi="Tahoma" w:cs="Tahoma"/>
          <w:sz w:val="20"/>
          <w:szCs w:val="20"/>
        </w:rPr>
        <w:t xml:space="preserve"> For example, during s</w:t>
      </w:r>
      <w:r w:rsidRPr="00AA49F1">
        <w:rPr>
          <w:rFonts w:ascii="Tahoma" w:hAnsi="Tahoma" w:cs="Tahoma"/>
          <w:b/>
          <w:bCs/>
          <w:sz w:val="20"/>
          <w:szCs w:val="20"/>
        </w:rPr>
        <w:t>hopping seasons</w:t>
      </w:r>
      <w:r w:rsidRPr="00AA49F1">
        <w:rPr>
          <w:rFonts w:ascii="Tahoma" w:hAnsi="Tahoma" w:cs="Tahoma"/>
          <w:sz w:val="20"/>
          <w:szCs w:val="20"/>
        </w:rPr>
        <w:t xml:space="preserve"> such as China's Double 11, e-commerce websites have </w:t>
      </w:r>
      <w:r w:rsidR="007168E5" w:rsidRPr="00AA49F1">
        <w:rPr>
          <w:rFonts w:ascii="Tahoma" w:hAnsi="Tahoma" w:cs="Tahoma"/>
          <w:b/>
          <w:bCs/>
          <w:sz w:val="20"/>
          <w:szCs w:val="20"/>
        </w:rPr>
        <w:t>huge numbers</w:t>
      </w:r>
      <w:r w:rsidRPr="00AA49F1">
        <w:rPr>
          <w:rFonts w:ascii="Tahoma" w:hAnsi="Tahoma" w:cs="Tahoma"/>
          <w:b/>
          <w:bCs/>
          <w:sz w:val="20"/>
          <w:szCs w:val="20"/>
        </w:rPr>
        <w:t xml:space="preserve"> of </w:t>
      </w:r>
      <w:r w:rsidR="007168E5" w:rsidRPr="00AA49F1">
        <w:rPr>
          <w:rFonts w:ascii="Tahoma" w:hAnsi="Tahoma" w:cs="Tahoma"/>
          <w:sz w:val="20"/>
          <w:szCs w:val="20"/>
        </w:rPr>
        <w:t>customers</w:t>
      </w:r>
      <w:r w:rsidRPr="00AA49F1">
        <w:rPr>
          <w:rFonts w:ascii="Tahoma" w:hAnsi="Tahoma" w:cs="Tahoma"/>
          <w:sz w:val="20"/>
          <w:szCs w:val="20"/>
        </w:rPr>
        <w:t xml:space="preserve">, and many </w:t>
      </w:r>
      <w:r w:rsidR="007168E5" w:rsidRPr="00AA49F1">
        <w:rPr>
          <w:rFonts w:ascii="Tahoma" w:hAnsi="Tahoma" w:cs="Tahoma"/>
          <w:sz w:val="20"/>
          <w:szCs w:val="20"/>
        </w:rPr>
        <w:t xml:space="preserve">of them </w:t>
      </w:r>
      <w:r w:rsidRPr="00AA49F1">
        <w:rPr>
          <w:rFonts w:ascii="Tahoma" w:hAnsi="Tahoma" w:cs="Tahoma"/>
          <w:sz w:val="20"/>
          <w:szCs w:val="20"/>
        </w:rPr>
        <w:t xml:space="preserve">visit the e-commerce platform at the </w:t>
      </w:r>
      <w:r w:rsidRPr="00AA49F1">
        <w:rPr>
          <w:rFonts w:ascii="Tahoma" w:hAnsi="Tahoma" w:cs="Tahoma"/>
          <w:b/>
          <w:bCs/>
          <w:sz w:val="20"/>
          <w:szCs w:val="20"/>
        </w:rPr>
        <w:t>same time</w:t>
      </w:r>
      <w:r w:rsidRPr="00AA49F1">
        <w:rPr>
          <w:rFonts w:ascii="Tahoma" w:hAnsi="Tahoma" w:cs="Tahoma"/>
          <w:sz w:val="20"/>
          <w:szCs w:val="20"/>
        </w:rPr>
        <w:t xml:space="preserve">. The platforms bind the shopping cart content to the user's </w:t>
      </w:r>
      <w:r w:rsidRPr="00AA49F1">
        <w:rPr>
          <w:rFonts w:ascii="Tahoma" w:hAnsi="Tahoma" w:cs="Tahoma"/>
          <w:b/>
          <w:bCs/>
          <w:sz w:val="20"/>
          <w:szCs w:val="20"/>
        </w:rPr>
        <w:t>USERID key</w:t>
      </w:r>
      <w:r w:rsidRPr="00AA49F1">
        <w:rPr>
          <w:rFonts w:ascii="Tahoma" w:hAnsi="Tahoma" w:cs="Tahoma"/>
          <w:sz w:val="20"/>
          <w:szCs w:val="20"/>
        </w:rPr>
        <w:t xml:space="preserve"> to </w:t>
      </w:r>
      <w:r w:rsidR="007168E5" w:rsidRPr="00AA49F1">
        <w:rPr>
          <w:rFonts w:ascii="Tahoma" w:hAnsi="Tahoma" w:cs="Tahoma"/>
          <w:b/>
          <w:bCs/>
          <w:sz w:val="20"/>
          <w:szCs w:val="20"/>
        </w:rPr>
        <w:t>search and locate data</w:t>
      </w:r>
      <w:r w:rsidR="007168E5" w:rsidRPr="00AA49F1">
        <w:rPr>
          <w:rFonts w:ascii="Tahoma" w:hAnsi="Tahoma" w:cs="Tahoma"/>
          <w:sz w:val="20"/>
          <w:szCs w:val="20"/>
        </w:rPr>
        <w:t xml:space="preserve">, </w:t>
      </w:r>
      <w:r w:rsidRPr="00AA49F1">
        <w:rPr>
          <w:rFonts w:ascii="Tahoma" w:hAnsi="Tahoma" w:cs="Tahoma"/>
          <w:sz w:val="20"/>
          <w:szCs w:val="20"/>
        </w:rPr>
        <w:t>ensur</w:t>
      </w:r>
      <w:r w:rsidR="007168E5" w:rsidRPr="00AA49F1">
        <w:rPr>
          <w:rFonts w:ascii="Tahoma" w:hAnsi="Tahoma" w:cs="Tahoma"/>
          <w:sz w:val="20"/>
          <w:szCs w:val="20"/>
        </w:rPr>
        <w:t>ing</w:t>
      </w:r>
      <w:r w:rsidRPr="00AA49F1">
        <w:rPr>
          <w:rFonts w:ascii="Tahoma" w:hAnsi="Tahoma" w:cs="Tahoma"/>
          <w:sz w:val="20"/>
          <w:szCs w:val="20"/>
        </w:rPr>
        <w:t xml:space="preserve"> that the user's shopping cart content </w:t>
      </w:r>
      <w:r w:rsidRPr="00AA49F1">
        <w:rPr>
          <w:rFonts w:ascii="Tahoma" w:hAnsi="Tahoma" w:cs="Tahoma"/>
          <w:b/>
          <w:bCs/>
          <w:sz w:val="20"/>
          <w:szCs w:val="20"/>
        </w:rPr>
        <w:t>remains consistent</w:t>
      </w:r>
      <w:r w:rsidR="007168E5" w:rsidRPr="00AA49F1">
        <w:rPr>
          <w:rFonts w:ascii="Tahoma" w:hAnsi="Tahoma" w:cs="Tahoma"/>
          <w:sz w:val="20"/>
          <w:szCs w:val="20"/>
        </w:rPr>
        <w:t xml:space="preserve">, and </w:t>
      </w:r>
      <w:r w:rsidR="007168E5" w:rsidRPr="00AA49F1">
        <w:rPr>
          <w:rFonts w:ascii="Tahoma" w:hAnsi="Tahoma" w:cs="Tahoma"/>
          <w:b/>
          <w:bCs/>
          <w:sz w:val="20"/>
          <w:szCs w:val="20"/>
        </w:rPr>
        <w:t>high-speed READ and WRITE</w:t>
      </w:r>
      <w:r w:rsidRPr="00AA49F1">
        <w:rPr>
          <w:rFonts w:ascii="Tahoma" w:hAnsi="Tahoma" w:cs="Tahoma"/>
          <w:b/>
          <w:bCs/>
          <w:sz w:val="20"/>
          <w:szCs w:val="20"/>
        </w:rPr>
        <w:t>.</w:t>
      </w:r>
    </w:p>
    <w:p w14:paraId="5868E9CE" w14:textId="41C31A98" w:rsidR="0055785B" w:rsidRPr="00AA49F1" w:rsidRDefault="007168E5" w:rsidP="00EB76AB">
      <w:pPr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 xml:space="preserve">Secondly, </w:t>
      </w:r>
      <w:r w:rsidRPr="00AA49F1">
        <w:rPr>
          <w:rFonts w:ascii="Tahoma" w:hAnsi="Tahoma" w:cs="Tahoma"/>
          <w:color w:val="7030A0"/>
          <w:sz w:val="20"/>
          <w:szCs w:val="20"/>
        </w:rPr>
        <w:t xml:space="preserve">document-based databases </w:t>
      </w:r>
      <w:r w:rsidRPr="00AA49F1">
        <w:rPr>
          <w:rFonts w:ascii="Tahoma" w:hAnsi="Tahoma" w:cs="Tahoma"/>
          <w:sz w:val="20"/>
          <w:szCs w:val="20"/>
        </w:rPr>
        <w:t xml:space="preserve">are </w:t>
      </w:r>
      <w:r w:rsidRPr="00AA49F1">
        <w:rPr>
          <w:rFonts w:ascii="Tahoma" w:hAnsi="Tahoma" w:cs="Tahoma"/>
          <w:color w:val="000000" w:themeColor="text1"/>
          <w:sz w:val="20"/>
          <w:szCs w:val="20"/>
        </w:rPr>
        <w:t>designed to store, index and manage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document-oriented data</w:t>
      </w:r>
      <w:r w:rsidRPr="00AA49F1">
        <w:rPr>
          <w:rFonts w:ascii="Tahoma" w:hAnsi="Tahoma" w:cs="Tahoma"/>
          <w:color w:val="000000" w:themeColor="text1"/>
          <w:sz w:val="20"/>
          <w:szCs w:val="20"/>
        </w:rPr>
        <w:t xml:space="preserve">, and locate documents by key. Developers can 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>query complex nested relationships with just one statement.</w:t>
      </w:r>
      <w:r w:rsidRPr="00AA49F1">
        <w:rPr>
          <w:rFonts w:ascii="Tahoma" w:hAnsi="Tahoma" w:cs="Tahoma"/>
          <w:color w:val="000000" w:themeColor="text1"/>
          <w:sz w:val="20"/>
          <w:szCs w:val="20"/>
        </w:rPr>
        <w:t xml:space="preserve"> Moreover, in nested relationships, each document can have its own 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>unique structure.</w:t>
      </w:r>
      <w:r w:rsidR="003F50F9"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</w:t>
      </w:r>
      <w:r w:rsidR="003F50F9" w:rsidRPr="00AA49F1">
        <w:rPr>
          <w:rFonts w:ascii="Tahoma" w:hAnsi="Tahoma" w:cs="Tahoma"/>
          <w:color w:val="000000" w:themeColor="text1"/>
          <w:sz w:val="20"/>
          <w:szCs w:val="20"/>
        </w:rPr>
        <w:t xml:space="preserve">Take the example of </w:t>
      </w:r>
      <w:r w:rsidR="003F50F9"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>e-commerce platforms</w:t>
      </w:r>
      <w:r w:rsidR="003F50F9" w:rsidRPr="00AA49F1">
        <w:rPr>
          <w:rFonts w:ascii="Tahoma" w:hAnsi="Tahoma" w:cs="Tahoma"/>
          <w:color w:val="000000" w:themeColor="text1"/>
          <w:sz w:val="20"/>
          <w:szCs w:val="20"/>
        </w:rPr>
        <w:t xml:space="preserve"> again. On these platforms, there are different types of products, </w:t>
      </w:r>
      <w:r w:rsidR="003F50F9"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>whose attributes are also completely different.</w:t>
      </w:r>
      <w:r w:rsidR="003F50F9" w:rsidRPr="00AA49F1">
        <w:rPr>
          <w:rFonts w:ascii="Tahoma" w:hAnsi="Tahoma" w:cs="Tahoma"/>
          <w:color w:val="000000" w:themeColor="text1"/>
          <w:sz w:val="20"/>
          <w:szCs w:val="20"/>
        </w:rPr>
        <w:t xml:space="preserve"> For example, the attributes of a laptop include the CPU model, the type and size of the computer graphics card, the size of the computer hard disk, etc., which </w:t>
      </w:r>
      <w:r w:rsidR="003F50F9" w:rsidRPr="00AA49F1">
        <w:rPr>
          <w:rFonts w:ascii="Tahoma" w:hAnsi="Tahoma" w:cs="Tahoma"/>
          <w:b/>
          <w:bCs/>
          <w:color w:val="000000" w:themeColor="text1"/>
          <w:sz w:val="20"/>
          <w:szCs w:val="20"/>
        </w:rPr>
        <w:t>can be easily stored in a document</w:t>
      </w:r>
      <w:r w:rsidR="003F50F9" w:rsidRPr="00AA49F1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2E54B528" w14:textId="042E2D6E" w:rsidR="0055785B" w:rsidRPr="00AA49F1" w:rsidRDefault="003F50F9" w:rsidP="00EB76AB">
      <w:pPr>
        <w:rPr>
          <w:rFonts w:ascii="Tahoma" w:hAnsi="Tahoma" w:cs="Tahoma"/>
          <w:color w:val="000000" w:themeColor="text1"/>
          <w:sz w:val="20"/>
          <w:szCs w:val="20"/>
          <w:lang w:val="en"/>
        </w:rPr>
      </w:pPr>
      <w:r w:rsidRPr="00AA49F1">
        <w:rPr>
          <w:rFonts w:ascii="Tahoma" w:hAnsi="Tahoma" w:cs="Tahoma"/>
          <w:color w:val="000000" w:themeColor="text1"/>
          <w:sz w:val="20"/>
          <w:szCs w:val="20"/>
        </w:rPr>
        <w:t xml:space="preserve">Thirdly, </w:t>
      </w:r>
      <w:r w:rsidRPr="00AA49F1">
        <w:rPr>
          <w:rFonts w:ascii="Tahoma" w:hAnsi="Tahoma" w:cs="Tahoma"/>
          <w:color w:val="7030A0"/>
          <w:sz w:val="20"/>
          <w:szCs w:val="20"/>
        </w:rPr>
        <w:t>graph databases</w:t>
      </w:r>
      <w:r w:rsidRPr="00AA49F1">
        <w:rPr>
          <w:rFonts w:ascii="Tahoma" w:hAnsi="Tahoma" w:cs="Tahoma"/>
          <w:color w:val="000000" w:themeColor="text1"/>
          <w:sz w:val="20"/>
          <w:szCs w:val="20"/>
        </w:rPr>
        <w:t xml:space="preserve"> are designed to 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>process data with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 xml:space="preserve"> large volume and complex data relationships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. For example, 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social platforms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, which involve 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relationships between users, personal information of each user, and users' use of the network system to conduct many queries.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 The amount of data is large, and the relationships are complex. The graph database </w:t>
      </w:r>
      <w:r w:rsidRPr="003F50F9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applies </w:t>
      </w:r>
      <w:r w:rsidRPr="003F50F9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graph theory to store relationship information</w:t>
      </w:r>
      <w:r w:rsidRPr="003F50F9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 between entities and </w:t>
      </w:r>
      <w:r w:rsidRPr="003F50F9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uses graph structures for semantic queries</w:t>
      </w:r>
      <w:r w:rsidRPr="003F50F9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, including nodes, edges, and attributes to </w:t>
      </w:r>
      <w:r w:rsidRPr="003F50F9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represent and store data.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 It can help users easily query the information they need. Since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 xml:space="preserve"> each node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 in the graph database has an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 xml:space="preserve"> independent attribute list</w:t>
      </w: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>, developers can also easily adjust the data model according to business changes.</w:t>
      </w:r>
    </w:p>
    <w:p w14:paraId="04269AE7" w14:textId="05EFA527" w:rsidR="00AA49F1" w:rsidRPr="00AA49F1" w:rsidRDefault="00AA49F1" w:rsidP="00EB76AB">
      <w:pPr>
        <w:rPr>
          <w:rFonts w:ascii="Tahoma" w:hAnsi="Tahoma" w:cs="Tahoma"/>
          <w:color w:val="000000" w:themeColor="text1"/>
          <w:sz w:val="20"/>
          <w:szCs w:val="20"/>
          <w:lang w:val="en"/>
        </w:rPr>
      </w:pPr>
      <w:r w:rsidRPr="00AA49F1">
        <w:rPr>
          <w:rFonts w:ascii="Tahoma" w:hAnsi="Tahoma" w:cs="Tahoma"/>
          <w:color w:val="000000" w:themeColor="text1"/>
          <w:sz w:val="20"/>
          <w:szCs w:val="20"/>
          <w:lang w:val="en"/>
        </w:rPr>
        <w:t xml:space="preserve">In conclusion, Relational databases, key-value databases, document-based databases, and graph databases each have their own </w:t>
      </w:r>
      <w:r w:rsidRPr="00AA49F1">
        <w:rPr>
          <w:rFonts w:ascii="Tahoma" w:hAnsi="Tahoma" w:cs="Tahoma"/>
          <w:b/>
          <w:bCs/>
          <w:color w:val="000000" w:themeColor="text1"/>
          <w:sz w:val="20"/>
          <w:szCs w:val="20"/>
          <w:lang w:val="en"/>
        </w:rPr>
        <w:t>advantages and disadvantages and cannot replace each other.</w:t>
      </w:r>
    </w:p>
    <w:p w14:paraId="28F3F401" w14:textId="2102E8F7" w:rsidR="00AA49F1" w:rsidRPr="00AA49F1" w:rsidRDefault="00AA49F1" w:rsidP="00EB76AB">
      <w:pPr>
        <w:rPr>
          <w:rFonts w:ascii="Tahoma" w:hAnsi="Tahoma" w:cs="Tahoma"/>
          <w:sz w:val="20"/>
          <w:szCs w:val="20"/>
        </w:rPr>
      </w:pPr>
      <w:r w:rsidRPr="00AA49F1">
        <w:rPr>
          <w:rFonts w:ascii="Tahoma" w:hAnsi="Tahoma" w:cs="Tahoma"/>
          <w:sz w:val="20"/>
          <w:szCs w:val="20"/>
        </w:rPr>
        <w:t>(word count:552)</w:t>
      </w:r>
    </w:p>
    <w:sectPr w:rsidR="00AA49F1" w:rsidRPr="00AA49F1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737E" w14:textId="77777777" w:rsidR="00C965B1" w:rsidRPr="00225FAB" w:rsidRDefault="00C965B1">
      <w:pPr>
        <w:spacing w:line="240" w:lineRule="auto"/>
      </w:pPr>
      <w:r w:rsidRPr="00225FAB">
        <w:separator/>
      </w:r>
    </w:p>
  </w:endnote>
  <w:endnote w:type="continuationSeparator" w:id="0">
    <w:p w14:paraId="73597F41" w14:textId="77777777" w:rsidR="00C965B1" w:rsidRPr="00225FAB" w:rsidRDefault="00C965B1">
      <w:pPr>
        <w:spacing w:line="240" w:lineRule="auto"/>
      </w:pPr>
      <w:r w:rsidRPr="00225F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00E77" w14:textId="77777777" w:rsidR="00C965B1" w:rsidRPr="00225FAB" w:rsidRDefault="00C965B1">
      <w:pPr>
        <w:spacing w:after="0"/>
      </w:pPr>
      <w:r w:rsidRPr="00225FAB">
        <w:separator/>
      </w:r>
    </w:p>
  </w:footnote>
  <w:footnote w:type="continuationSeparator" w:id="0">
    <w:p w14:paraId="7705CA8C" w14:textId="77777777" w:rsidR="00C965B1" w:rsidRPr="00225FAB" w:rsidRDefault="00C965B1">
      <w:pPr>
        <w:spacing w:after="0"/>
      </w:pPr>
      <w:r w:rsidRPr="00225F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36BD" w14:textId="77777777" w:rsidR="007077BA" w:rsidRPr="00225FAB" w:rsidRDefault="00000000">
    <w:pPr>
      <w:pStyle w:val="ae"/>
      <w:jc w:val="center"/>
    </w:pPr>
    <w:r w:rsidRPr="00225FAB">
      <w:rPr>
        <w:rFonts w:ascii="Times New Roman" w:eastAsia="宋体" w:hAnsi="Times New Roman" w:cs="Times New Roman" w:hint="eastAsia"/>
        <w:noProof/>
        <w:sz w:val="24"/>
        <w:szCs w:val="24"/>
      </w:rPr>
      <w:drawing>
        <wp:inline distT="0" distB="0" distL="0" distR="0" wp14:anchorId="053C1C5B" wp14:editId="6E188F32">
          <wp:extent cx="3124200" cy="662940"/>
          <wp:effectExtent l="0" t="0" r="0" b="3810"/>
          <wp:docPr id="5" name="Picture 5" descr="Logo and 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 and Tit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242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4779"/>
    <w:multiLevelType w:val="hybridMultilevel"/>
    <w:tmpl w:val="C4AA28E0"/>
    <w:lvl w:ilvl="0" w:tplc="B87057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5A3B85"/>
    <w:multiLevelType w:val="hybridMultilevel"/>
    <w:tmpl w:val="CE68FE2E"/>
    <w:lvl w:ilvl="0" w:tplc="A65EF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8E14C6"/>
    <w:multiLevelType w:val="multilevel"/>
    <w:tmpl w:val="248E14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3268B"/>
    <w:multiLevelType w:val="hybridMultilevel"/>
    <w:tmpl w:val="1A72D394"/>
    <w:lvl w:ilvl="0" w:tplc="7324C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EC754A"/>
    <w:multiLevelType w:val="hybridMultilevel"/>
    <w:tmpl w:val="5762AD06"/>
    <w:lvl w:ilvl="0" w:tplc="01DA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3023571">
    <w:abstractNumId w:val="2"/>
  </w:num>
  <w:num w:numId="2" w16cid:durableId="1832090575">
    <w:abstractNumId w:val="4"/>
  </w:num>
  <w:num w:numId="3" w16cid:durableId="1336223124">
    <w:abstractNumId w:val="1"/>
  </w:num>
  <w:num w:numId="4" w16cid:durableId="2066370707">
    <w:abstractNumId w:val="0"/>
  </w:num>
  <w:num w:numId="5" w16cid:durableId="39984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LS0NLQ0szQ2NDA1tzBS0lEKTi0uzszPAymwrAUAs5wtliwAAAA="/>
  </w:docVars>
  <w:rsids>
    <w:rsidRoot w:val="005F17A4"/>
    <w:rsid w:val="000037FC"/>
    <w:rsid w:val="000048FA"/>
    <w:rsid w:val="00007192"/>
    <w:rsid w:val="00013634"/>
    <w:rsid w:val="00017A1B"/>
    <w:rsid w:val="00020278"/>
    <w:rsid w:val="000353E5"/>
    <w:rsid w:val="000427B9"/>
    <w:rsid w:val="000435F5"/>
    <w:rsid w:val="00045FEF"/>
    <w:rsid w:val="00056443"/>
    <w:rsid w:val="0006053B"/>
    <w:rsid w:val="00060BCD"/>
    <w:rsid w:val="000639AC"/>
    <w:rsid w:val="000704C5"/>
    <w:rsid w:val="00075188"/>
    <w:rsid w:val="00076C42"/>
    <w:rsid w:val="00077A63"/>
    <w:rsid w:val="00085502"/>
    <w:rsid w:val="000932E4"/>
    <w:rsid w:val="0009427D"/>
    <w:rsid w:val="000B497F"/>
    <w:rsid w:val="000B5F90"/>
    <w:rsid w:val="000C7EFC"/>
    <w:rsid w:val="000D15EE"/>
    <w:rsid w:val="000E1FE3"/>
    <w:rsid w:val="000E4715"/>
    <w:rsid w:val="000E639B"/>
    <w:rsid w:val="00100770"/>
    <w:rsid w:val="001068BB"/>
    <w:rsid w:val="00111250"/>
    <w:rsid w:val="0011281B"/>
    <w:rsid w:val="00114856"/>
    <w:rsid w:val="00117CC7"/>
    <w:rsid w:val="00124C4D"/>
    <w:rsid w:val="00127F48"/>
    <w:rsid w:val="0013019A"/>
    <w:rsid w:val="00136E0D"/>
    <w:rsid w:val="00137042"/>
    <w:rsid w:val="00143491"/>
    <w:rsid w:val="00145C48"/>
    <w:rsid w:val="00150771"/>
    <w:rsid w:val="00155203"/>
    <w:rsid w:val="0015523B"/>
    <w:rsid w:val="00165B17"/>
    <w:rsid w:val="001676A5"/>
    <w:rsid w:val="0017139D"/>
    <w:rsid w:val="001729CB"/>
    <w:rsid w:val="00185313"/>
    <w:rsid w:val="00197331"/>
    <w:rsid w:val="001A006E"/>
    <w:rsid w:val="001A03DA"/>
    <w:rsid w:val="001A1796"/>
    <w:rsid w:val="001A31BE"/>
    <w:rsid w:val="001A7F0C"/>
    <w:rsid w:val="001B4AD3"/>
    <w:rsid w:val="001C4A5B"/>
    <w:rsid w:val="001D0362"/>
    <w:rsid w:val="001D441F"/>
    <w:rsid w:val="001E03CA"/>
    <w:rsid w:val="001F006C"/>
    <w:rsid w:val="001F512C"/>
    <w:rsid w:val="002030C9"/>
    <w:rsid w:val="00205720"/>
    <w:rsid w:val="00210ECE"/>
    <w:rsid w:val="0021139D"/>
    <w:rsid w:val="0021212C"/>
    <w:rsid w:val="00222216"/>
    <w:rsid w:val="0022358E"/>
    <w:rsid w:val="00225A8F"/>
    <w:rsid w:val="00225FAB"/>
    <w:rsid w:val="00226832"/>
    <w:rsid w:val="00244245"/>
    <w:rsid w:val="002520DE"/>
    <w:rsid w:val="00254F48"/>
    <w:rsid w:val="00262213"/>
    <w:rsid w:val="0026701A"/>
    <w:rsid w:val="002742CD"/>
    <w:rsid w:val="00277022"/>
    <w:rsid w:val="00285558"/>
    <w:rsid w:val="002903A2"/>
    <w:rsid w:val="00290C5C"/>
    <w:rsid w:val="00294187"/>
    <w:rsid w:val="00294A10"/>
    <w:rsid w:val="00294A71"/>
    <w:rsid w:val="00295014"/>
    <w:rsid w:val="002B1787"/>
    <w:rsid w:val="002B2587"/>
    <w:rsid w:val="002B35A6"/>
    <w:rsid w:val="002B4943"/>
    <w:rsid w:val="002B737E"/>
    <w:rsid w:val="002D331E"/>
    <w:rsid w:val="002D7768"/>
    <w:rsid w:val="002E1FC2"/>
    <w:rsid w:val="002E3949"/>
    <w:rsid w:val="003034A7"/>
    <w:rsid w:val="00304E01"/>
    <w:rsid w:val="003060BC"/>
    <w:rsid w:val="003141B1"/>
    <w:rsid w:val="00323E9A"/>
    <w:rsid w:val="00331F76"/>
    <w:rsid w:val="00336741"/>
    <w:rsid w:val="0033793C"/>
    <w:rsid w:val="00340A17"/>
    <w:rsid w:val="003477EE"/>
    <w:rsid w:val="00347858"/>
    <w:rsid w:val="003520D0"/>
    <w:rsid w:val="003523FF"/>
    <w:rsid w:val="00354F69"/>
    <w:rsid w:val="003559B9"/>
    <w:rsid w:val="00361E38"/>
    <w:rsid w:val="00371B00"/>
    <w:rsid w:val="003751BA"/>
    <w:rsid w:val="003817E9"/>
    <w:rsid w:val="00387936"/>
    <w:rsid w:val="003901E1"/>
    <w:rsid w:val="00392934"/>
    <w:rsid w:val="00397708"/>
    <w:rsid w:val="003A22DD"/>
    <w:rsid w:val="003A4299"/>
    <w:rsid w:val="003B1683"/>
    <w:rsid w:val="003B3691"/>
    <w:rsid w:val="003C6511"/>
    <w:rsid w:val="003D6ED5"/>
    <w:rsid w:val="003E30E1"/>
    <w:rsid w:val="003E7133"/>
    <w:rsid w:val="003F50F9"/>
    <w:rsid w:val="00411C7A"/>
    <w:rsid w:val="004204CB"/>
    <w:rsid w:val="00430657"/>
    <w:rsid w:val="00430CA2"/>
    <w:rsid w:val="00437BF4"/>
    <w:rsid w:val="00441236"/>
    <w:rsid w:val="004467C1"/>
    <w:rsid w:val="004472C1"/>
    <w:rsid w:val="00447596"/>
    <w:rsid w:val="00447E66"/>
    <w:rsid w:val="004556CC"/>
    <w:rsid w:val="004564BE"/>
    <w:rsid w:val="00461072"/>
    <w:rsid w:val="00465334"/>
    <w:rsid w:val="0047317E"/>
    <w:rsid w:val="00473946"/>
    <w:rsid w:val="00473B6F"/>
    <w:rsid w:val="00474234"/>
    <w:rsid w:val="004754F4"/>
    <w:rsid w:val="0047728C"/>
    <w:rsid w:val="004808B2"/>
    <w:rsid w:val="00481238"/>
    <w:rsid w:val="004843D9"/>
    <w:rsid w:val="0048635C"/>
    <w:rsid w:val="004919E5"/>
    <w:rsid w:val="004A0446"/>
    <w:rsid w:val="004A1684"/>
    <w:rsid w:val="004A4047"/>
    <w:rsid w:val="004B46DC"/>
    <w:rsid w:val="004B5AFF"/>
    <w:rsid w:val="004B710F"/>
    <w:rsid w:val="004D3F07"/>
    <w:rsid w:val="004D410F"/>
    <w:rsid w:val="004D59BA"/>
    <w:rsid w:val="004E1B2A"/>
    <w:rsid w:val="004E2136"/>
    <w:rsid w:val="004E59BA"/>
    <w:rsid w:val="004F0712"/>
    <w:rsid w:val="004F0BC1"/>
    <w:rsid w:val="004F2AA4"/>
    <w:rsid w:val="004F507E"/>
    <w:rsid w:val="00505A37"/>
    <w:rsid w:val="005202BD"/>
    <w:rsid w:val="00522C96"/>
    <w:rsid w:val="0052617D"/>
    <w:rsid w:val="00530196"/>
    <w:rsid w:val="005356CF"/>
    <w:rsid w:val="00537EF4"/>
    <w:rsid w:val="00540476"/>
    <w:rsid w:val="00542C11"/>
    <w:rsid w:val="0054560B"/>
    <w:rsid w:val="0055755E"/>
    <w:rsid w:val="0055785B"/>
    <w:rsid w:val="005739F7"/>
    <w:rsid w:val="00577C5B"/>
    <w:rsid w:val="00580AA4"/>
    <w:rsid w:val="0058598B"/>
    <w:rsid w:val="005863EC"/>
    <w:rsid w:val="00586E13"/>
    <w:rsid w:val="00592060"/>
    <w:rsid w:val="005932AD"/>
    <w:rsid w:val="00593301"/>
    <w:rsid w:val="00593916"/>
    <w:rsid w:val="00593D13"/>
    <w:rsid w:val="00597F27"/>
    <w:rsid w:val="005A26AA"/>
    <w:rsid w:val="005A3105"/>
    <w:rsid w:val="005A6143"/>
    <w:rsid w:val="005D2890"/>
    <w:rsid w:val="005E417A"/>
    <w:rsid w:val="005E6130"/>
    <w:rsid w:val="005F17A4"/>
    <w:rsid w:val="005F20D0"/>
    <w:rsid w:val="00602B62"/>
    <w:rsid w:val="0060338A"/>
    <w:rsid w:val="00605BD1"/>
    <w:rsid w:val="00605C4B"/>
    <w:rsid w:val="0061178F"/>
    <w:rsid w:val="00613303"/>
    <w:rsid w:val="006172B6"/>
    <w:rsid w:val="00625E45"/>
    <w:rsid w:val="00630302"/>
    <w:rsid w:val="00642F82"/>
    <w:rsid w:val="00647FC0"/>
    <w:rsid w:val="0065381B"/>
    <w:rsid w:val="006544AE"/>
    <w:rsid w:val="00655885"/>
    <w:rsid w:val="00655AF8"/>
    <w:rsid w:val="00657898"/>
    <w:rsid w:val="00660ED7"/>
    <w:rsid w:val="00661F6E"/>
    <w:rsid w:val="00662CE7"/>
    <w:rsid w:val="00664B40"/>
    <w:rsid w:val="00665C7E"/>
    <w:rsid w:val="006668A7"/>
    <w:rsid w:val="00666DAF"/>
    <w:rsid w:val="00677F47"/>
    <w:rsid w:val="0068061B"/>
    <w:rsid w:val="00685CBF"/>
    <w:rsid w:val="00685F60"/>
    <w:rsid w:val="006866F0"/>
    <w:rsid w:val="00695200"/>
    <w:rsid w:val="006A16E4"/>
    <w:rsid w:val="006A1B80"/>
    <w:rsid w:val="006A2F55"/>
    <w:rsid w:val="006A32A4"/>
    <w:rsid w:val="006A3CD2"/>
    <w:rsid w:val="006B0117"/>
    <w:rsid w:val="006C2264"/>
    <w:rsid w:val="006C60FA"/>
    <w:rsid w:val="006D1EAA"/>
    <w:rsid w:val="006D56AF"/>
    <w:rsid w:val="006D61F7"/>
    <w:rsid w:val="006E57F6"/>
    <w:rsid w:val="006E7274"/>
    <w:rsid w:val="006F059A"/>
    <w:rsid w:val="006F6364"/>
    <w:rsid w:val="00703A2F"/>
    <w:rsid w:val="007077BA"/>
    <w:rsid w:val="007122BB"/>
    <w:rsid w:val="007146FF"/>
    <w:rsid w:val="007168E5"/>
    <w:rsid w:val="00717FA0"/>
    <w:rsid w:val="00721045"/>
    <w:rsid w:val="00721ADE"/>
    <w:rsid w:val="00723E7B"/>
    <w:rsid w:val="0073096E"/>
    <w:rsid w:val="0074189F"/>
    <w:rsid w:val="00743F28"/>
    <w:rsid w:val="0074425C"/>
    <w:rsid w:val="0074526C"/>
    <w:rsid w:val="0075113D"/>
    <w:rsid w:val="00764863"/>
    <w:rsid w:val="0077335C"/>
    <w:rsid w:val="007750BB"/>
    <w:rsid w:val="00776092"/>
    <w:rsid w:val="00777081"/>
    <w:rsid w:val="007822EB"/>
    <w:rsid w:val="007831E6"/>
    <w:rsid w:val="00784BCE"/>
    <w:rsid w:val="00784F8A"/>
    <w:rsid w:val="00785DD6"/>
    <w:rsid w:val="00787414"/>
    <w:rsid w:val="0078765A"/>
    <w:rsid w:val="00792868"/>
    <w:rsid w:val="00794B46"/>
    <w:rsid w:val="007A6112"/>
    <w:rsid w:val="007A6198"/>
    <w:rsid w:val="007C0DE6"/>
    <w:rsid w:val="007C3EDF"/>
    <w:rsid w:val="007C7F99"/>
    <w:rsid w:val="007D1D14"/>
    <w:rsid w:val="007D60E8"/>
    <w:rsid w:val="007E4F95"/>
    <w:rsid w:val="007E5114"/>
    <w:rsid w:val="00805724"/>
    <w:rsid w:val="00806AF3"/>
    <w:rsid w:val="00812BC1"/>
    <w:rsid w:val="008222D7"/>
    <w:rsid w:val="008225ED"/>
    <w:rsid w:val="00824C9A"/>
    <w:rsid w:val="00826EA3"/>
    <w:rsid w:val="00833BBE"/>
    <w:rsid w:val="00833D10"/>
    <w:rsid w:val="00834A56"/>
    <w:rsid w:val="0084168E"/>
    <w:rsid w:val="00843407"/>
    <w:rsid w:val="00843DC8"/>
    <w:rsid w:val="00851328"/>
    <w:rsid w:val="00857628"/>
    <w:rsid w:val="00870A30"/>
    <w:rsid w:val="008842D2"/>
    <w:rsid w:val="008948F1"/>
    <w:rsid w:val="00895087"/>
    <w:rsid w:val="008967D5"/>
    <w:rsid w:val="00896D9A"/>
    <w:rsid w:val="008A1756"/>
    <w:rsid w:val="008A6E8C"/>
    <w:rsid w:val="008A7DF0"/>
    <w:rsid w:val="008B38AA"/>
    <w:rsid w:val="008B6CDB"/>
    <w:rsid w:val="008C031E"/>
    <w:rsid w:val="008C0B34"/>
    <w:rsid w:val="008D5A78"/>
    <w:rsid w:val="008E0AB5"/>
    <w:rsid w:val="008E2F31"/>
    <w:rsid w:val="008E419F"/>
    <w:rsid w:val="0090133D"/>
    <w:rsid w:val="00901465"/>
    <w:rsid w:val="00905A2A"/>
    <w:rsid w:val="009073C6"/>
    <w:rsid w:val="00917B29"/>
    <w:rsid w:val="0092122B"/>
    <w:rsid w:val="00927921"/>
    <w:rsid w:val="0093173B"/>
    <w:rsid w:val="00944C08"/>
    <w:rsid w:val="00947D6D"/>
    <w:rsid w:val="00954C39"/>
    <w:rsid w:val="009575F7"/>
    <w:rsid w:val="00967123"/>
    <w:rsid w:val="00974C56"/>
    <w:rsid w:val="00975BD1"/>
    <w:rsid w:val="009865F4"/>
    <w:rsid w:val="009A3D50"/>
    <w:rsid w:val="009A4727"/>
    <w:rsid w:val="009C2B24"/>
    <w:rsid w:val="009C704D"/>
    <w:rsid w:val="009E3B82"/>
    <w:rsid w:val="009F0A49"/>
    <w:rsid w:val="00A0048D"/>
    <w:rsid w:val="00A05067"/>
    <w:rsid w:val="00A05857"/>
    <w:rsid w:val="00A05FB5"/>
    <w:rsid w:val="00A11EEA"/>
    <w:rsid w:val="00A141B2"/>
    <w:rsid w:val="00A149F4"/>
    <w:rsid w:val="00A23B88"/>
    <w:rsid w:val="00A35558"/>
    <w:rsid w:val="00A41903"/>
    <w:rsid w:val="00A512D4"/>
    <w:rsid w:val="00A56601"/>
    <w:rsid w:val="00A5793A"/>
    <w:rsid w:val="00A646C3"/>
    <w:rsid w:val="00A65BC8"/>
    <w:rsid w:val="00A86D57"/>
    <w:rsid w:val="00A93285"/>
    <w:rsid w:val="00A93B97"/>
    <w:rsid w:val="00A94A1F"/>
    <w:rsid w:val="00AA49F1"/>
    <w:rsid w:val="00AA5D67"/>
    <w:rsid w:val="00AB2986"/>
    <w:rsid w:val="00AB2B5C"/>
    <w:rsid w:val="00AC4F11"/>
    <w:rsid w:val="00AC56FC"/>
    <w:rsid w:val="00AC73EA"/>
    <w:rsid w:val="00AC79AA"/>
    <w:rsid w:val="00AE330B"/>
    <w:rsid w:val="00AF0B59"/>
    <w:rsid w:val="00AF2582"/>
    <w:rsid w:val="00AF6B6D"/>
    <w:rsid w:val="00AF7560"/>
    <w:rsid w:val="00B106E5"/>
    <w:rsid w:val="00B10992"/>
    <w:rsid w:val="00B10B42"/>
    <w:rsid w:val="00B34A3D"/>
    <w:rsid w:val="00B42491"/>
    <w:rsid w:val="00B63B3A"/>
    <w:rsid w:val="00B73F5E"/>
    <w:rsid w:val="00B807E9"/>
    <w:rsid w:val="00B84298"/>
    <w:rsid w:val="00B90AC2"/>
    <w:rsid w:val="00B90D78"/>
    <w:rsid w:val="00B914C8"/>
    <w:rsid w:val="00B92D7B"/>
    <w:rsid w:val="00B9693F"/>
    <w:rsid w:val="00B97CCB"/>
    <w:rsid w:val="00BA2C14"/>
    <w:rsid w:val="00BB1C97"/>
    <w:rsid w:val="00BB2CE3"/>
    <w:rsid w:val="00BB2D7D"/>
    <w:rsid w:val="00BB365C"/>
    <w:rsid w:val="00BB78D0"/>
    <w:rsid w:val="00BC629B"/>
    <w:rsid w:val="00BD355B"/>
    <w:rsid w:val="00BD5762"/>
    <w:rsid w:val="00BE3643"/>
    <w:rsid w:val="00C036B2"/>
    <w:rsid w:val="00C037C5"/>
    <w:rsid w:val="00C1013F"/>
    <w:rsid w:val="00C17FDB"/>
    <w:rsid w:val="00C2041C"/>
    <w:rsid w:val="00C31DCD"/>
    <w:rsid w:val="00C34FAD"/>
    <w:rsid w:val="00C40C99"/>
    <w:rsid w:val="00C420D6"/>
    <w:rsid w:val="00C451D3"/>
    <w:rsid w:val="00C45A88"/>
    <w:rsid w:val="00C476E8"/>
    <w:rsid w:val="00C507E8"/>
    <w:rsid w:val="00C52683"/>
    <w:rsid w:val="00C6749F"/>
    <w:rsid w:val="00C72C47"/>
    <w:rsid w:val="00C767BB"/>
    <w:rsid w:val="00C87D27"/>
    <w:rsid w:val="00C965B1"/>
    <w:rsid w:val="00C97F20"/>
    <w:rsid w:val="00CA0A11"/>
    <w:rsid w:val="00CA1F95"/>
    <w:rsid w:val="00CA7326"/>
    <w:rsid w:val="00CB2395"/>
    <w:rsid w:val="00CC1FDD"/>
    <w:rsid w:val="00CC3145"/>
    <w:rsid w:val="00CC4129"/>
    <w:rsid w:val="00CC4426"/>
    <w:rsid w:val="00CC45F0"/>
    <w:rsid w:val="00CD05C4"/>
    <w:rsid w:val="00CD3041"/>
    <w:rsid w:val="00CD37BF"/>
    <w:rsid w:val="00CE5F43"/>
    <w:rsid w:val="00CE67BF"/>
    <w:rsid w:val="00CF2A5E"/>
    <w:rsid w:val="00CF2EFF"/>
    <w:rsid w:val="00D01E91"/>
    <w:rsid w:val="00D02FD1"/>
    <w:rsid w:val="00D03E32"/>
    <w:rsid w:val="00D04628"/>
    <w:rsid w:val="00D055AC"/>
    <w:rsid w:val="00D1099D"/>
    <w:rsid w:val="00D10B8D"/>
    <w:rsid w:val="00D10EA9"/>
    <w:rsid w:val="00D13BE3"/>
    <w:rsid w:val="00D1456E"/>
    <w:rsid w:val="00D16BDA"/>
    <w:rsid w:val="00D170A6"/>
    <w:rsid w:val="00D31DA8"/>
    <w:rsid w:val="00D3297B"/>
    <w:rsid w:val="00D37509"/>
    <w:rsid w:val="00D413C8"/>
    <w:rsid w:val="00D43BA0"/>
    <w:rsid w:val="00D51C4C"/>
    <w:rsid w:val="00D621EE"/>
    <w:rsid w:val="00D97986"/>
    <w:rsid w:val="00D97CC9"/>
    <w:rsid w:val="00DA492F"/>
    <w:rsid w:val="00DB0227"/>
    <w:rsid w:val="00DB10F0"/>
    <w:rsid w:val="00DC03A2"/>
    <w:rsid w:val="00DC0991"/>
    <w:rsid w:val="00DE5FBA"/>
    <w:rsid w:val="00DF4B6F"/>
    <w:rsid w:val="00DF4DD2"/>
    <w:rsid w:val="00E10251"/>
    <w:rsid w:val="00E12F9D"/>
    <w:rsid w:val="00E15412"/>
    <w:rsid w:val="00E27C7F"/>
    <w:rsid w:val="00E31D88"/>
    <w:rsid w:val="00E3301F"/>
    <w:rsid w:val="00E37AB3"/>
    <w:rsid w:val="00E37E80"/>
    <w:rsid w:val="00E539B3"/>
    <w:rsid w:val="00E55508"/>
    <w:rsid w:val="00E61265"/>
    <w:rsid w:val="00E639A8"/>
    <w:rsid w:val="00E64101"/>
    <w:rsid w:val="00E64903"/>
    <w:rsid w:val="00E703A1"/>
    <w:rsid w:val="00E7097C"/>
    <w:rsid w:val="00E844E8"/>
    <w:rsid w:val="00E901FE"/>
    <w:rsid w:val="00E90500"/>
    <w:rsid w:val="00E97A66"/>
    <w:rsid w:val="00EA053C"/>
    <w:rsid w:val="00EB5FD3"/>
    <w:rsid w:val="00EB72FF"/>
    <w:rsid w:val="00EB74F2"/>
    <w:rsid w:val="00EB76AB"/>
    <w:rsid w:val="00EC5599"/>
    <w:rsid w:val="00EC674D"/>
    <w:rsid w:val="00ED1E70"/>
    <w:rsid w:val="00ED2E41"/>
    <w:rsid w:val="00ED7366"/>
    <w:rsid w:val="00EE1BB6"/>
    <w:rsid w:val="00EF56DF"/>
    <w:rsid w:val="00EF5B5F"/>
    <w:rsid w:val="00F00DB1"/>
    <w:rsid w:val="00F01279"/>
    <w:rsid w:val="00F0161A"/>
    <w:rsid w:val="00F01887"/>
    <w:rsid w:val="00F027FC"/>
    <w:rsid w:val="00F065F1"/>
    <w:rsid w:val="00F15645"/>
    <w:rsid w:val="00F174D6"/>
    <w:rsid w:val="00F27307"/>
    <w:rsid w:val="00F31688"/>
    <w:rsid w:val="00F32EC4"/>
    <w:rsid w:val="00F359A4"/>
    <w:rsid w:val="00F36423"/>
    <w:rsid w:val="00F364AA"/>
    <w:rsid w:val="00F36903"/>
    <w:rsid w:val="00F52A7A"/>
    <w:rsid w:val="00F61F6A"/>
    <w:rsid w:val="00F62471"/>
    <w:rsid w:val="00F708E8"/>
    <w:rsid w:val="00F75054"/>
    <w:rsid w:val="00F94373"/>
    <w:rsid w:val="00FB0C55"/>
    <w:rsid w:val="00FB1A61"/>
    <w:rsid w:val="00FB1D44"/>
    <w:rsid w:val="00FB2DB4"/>
    <w:rsid w:val="00FC23BE"/>
    <w:rsid w:val="00FC5F33"/>
    <w:rsid w:val="00FC72DB"/>
    <w:rsid w:val="00FD08FB"/>
    <w:rsid w:val="00FD2FEF"/>
    <w:rsid w:val="00FD6897"/>
    <w:rsid w:val="00FE02AF"/>
    <w:rsid w:val="00FE0F67"/>
    <w:rsid w:val="00FE12F5"/>
    <w:rsid w:val="00FE3D59"/>
    <w:rsid w:val="00FE6350"/>
    <w:rsid w:val="00FE7517"/>
    <w:rsid w:val="00FF080B"/>
    <w:rsid w:val="00FF6753"/>
    <w:rsid w:val="01663413"/>
    <w:rsid w:val="01B40333"/>
    <w:rsid w:val="01B67601"/>
    <w:rsid w:val="023A2DDB"/>
    <w:rsid w:val="02650493"/>
    <w:rsid w:val="02796A74"/>
    <w:rsid w:val="02A163DC"/>
    <w:rsid w:val="02EA7AD6"/>
    <w:rsid w:val="02F520D1"/>
    <w:rsid w:val="02F538E8"/>
    <w:rsid w:val="0314671B"/>
    <w:rsid w:val="0362649B"/>
    <w:rsid w:val="039E087E"/>
    <w:rsid w:val="03AF1C52"/>
    <w:rsid w:val="040E6681"/>
    <w:rsid w:val="04367AF8"/>
    <w:rsid w:val="04577C97"/>
    <w:rsid w:val="04984319"/>
    <w:rsid w:val="054876A8"/>
    <w:rsid w:val="05B5126E"/>
    <w:rsid w:val="05CB3411"/>
    <w:rsid w:val="05FB615F"/>
    <w:rsid w:val="065A7238"/>
    <w:rsid w:val="06F821CF"/>
    <w:rsid w:val="071A68E6"/>
    <w:rsid w:val="073203DA"/>
    <w:rsid w:val="07637028"/>
    <w:rsid w:val="07883367"/>
    <w:rsid w:val="07BE3841"/>
    <w:rsid w:val="07F70154"/>
    <w:rsid w:val="07FB37A9"/>
    <w:rsid w:val="081906D7"/>
    <w:rsid w:val="087E3BC1"/>
    <w:rsid w:val="0888458F"/>
    <w:rsid w:val="0936662D"/>
    <w:rsid w:val="09540C99"/>
    <w:rsid w:val="09A32D9B"/>
    <w:rsid w:val="09CB7A56"/>
    <w:rsid w:val="09EB05D3"/>
    <w:rsid w:val="0A146842"/>
    <w:rsid w:val="0A224330"/>
    <w:rsid w:val="0A985582"/>
    <w:rsid w:val="0ACA175D"/>
    <w:rsid w:val="0B5D3E65"/>
    <w:rsid w:val="0B7A42BB"/>
    <w:rsid w:val="0BB04286"/>
    <w:rsid w:val="0C5365F1"/>
    <w:rsid w:val="0C7C0C8C"/>
    <w:rsid w:val="0CD41FCF"/>
    <w:rsid w:val="0CD87D21"/>
    <w:rsid w:val="0D631E83"/>
    <w:rsid w:val="0D796A77"/>
    <w:rsid w:val="0D8416D7"/>
    <w:rsid w:val="0DE314D8"/>
    <w:rsid w:val="0DF83939"/>
    <w:rsid w:val="0E074135"/>
    <w:rsid w:val="0E3A49AA"/>
    <w:rsid w:val="0ECF3AB3"/>
    <w:rsid w:val="0EF91020"/>
    <w:rsid w:val="0F6B2258"/>
    <w:rsid w:val="104E02CD"/>
    <w:rsid w:val="10647BB8"/>
    <w:rsid w:val="10A100D7"/>
    <w:rsid w:val="10C33540"/>
    <w:rsid w:val="114F6F76"/>
    <w:rsid w:val="115049F7"/>
    <w:rsid w:val="117E4438"/>
    <w:rsid w:val="11EE1F77"/>
    <w:rsid w:val="12BF0434"/>
    <w:rsid w:val="12EC4418"/>
    <w:rsid w:val="132C5202"/>
    <w:rsid w:val="1338253B"/>
    <w:rsid w:val="135D0A1A"/>
    <w:rsid w:val="13FB00C7"/>
    <w:rsid w:val="14374474"/>
    <w:rsid w:val="149F4676"/>
    <w:rsid w:val="14E16E52"/>
    <w:rsid w:val="151C19D4"/>
    <w:rsid w:val="155B0D1A"/>
    <w:rsid w:val="15C23F41"/>
    <w:rsid w:val="15E47979"/>
    <w:rsid w:val="16AE7042"/>
    <w:rsid w:val="16E4531E"/>
    <w:rsid w:val="17363AA3"/>
    <w:rsid w:val="17582E48"/>
    <w:rsid w:val="17722603"/>
    <w:rsid w:val="17E83804"/>
    <w:rsid w:val="181C2B85"/>
    <w:rsid w:val="19121FD6"/>
    <w:rsid w:val="19665EB2"/>
    <w:rsid w:val="196A21E2"/>
    <w:rsid w:val="19A65662"/>
    <w:rsid w:val="1A04293C"/>
    <w:rsid w:val="1A294B27"/>
    <w:rsid w:val="1ABF618E"/>
    <w:rsid w:val="1AF95132"/>
    <w:rsid w:val="1B0A1E9D"/>
    <w:rsid w:val="1B993A77"/>
    <w:rsid w:val="1BAC5276"/>
    <w:rsid w:val="1BBF311A"/>
    <w:rsid w:val="1BDE2BED"/>
    <w:rsid w:val="1C311B1C"/>
    <w:rsid w:val="1C5075D5"/>
    <w:rsid w:val="1C990419"/>
    <w:rsid w:val="1CDF436F"/>
    <w:rsid w:val="1D4110DC"/>
    <w:rsid w:val="1D5822E5"/>
    <w:rsid w:val="1D8A14F0"/>
    <w:rsid w:val="1DDD0CC6"/>
    <w:rsid w:val="1E687150"/>
    <w:rsid w:val="1E8835C2"/>
    <w:rsid w:val="1E946EB8"/>
    <w:rsid w:val="1ED40D07"/>
    <w:rsid w:val="1EFF721A"/>
    <w:rsid w:val="1F0506DA"/>
    <w:rsid w:val="1F4E660E"/>
    <w:rsid w:val="1F693A18"/>
    <w:rsid w:val="1F7929AE"/>
    <w:rsid w:val="20387569"/>
    <w:rsid w:val="20452880"/>
    <w:rsid w:val="207167C9"/>
    <w:rsid w:val="20790B8D"/>
    <w:rsid w:val="20893E70"/>
    <w:rsid w:val="20B84B1D"/>
    <w:rsid w:val="20FC63AD"/>
    <w:rsid w:val="2125620F"/>
    <w:rsid w:val="21436B21"/>
    <w:rsid w:val="21641254"/>
    <w:rsid w:val="21644AD8"/>
    <w:rsid w:val="217649F2"/>
    <w:rsid w:val="217D23BA"/>
    <w:rsid w:val="21D86594"/>
    <w:rsid w:val="224772C9"/>
    <w:rsid w:val="224927CC"/>
    <w:rsid w:val="225E6B4F"/>
    <w:rsid w:val="22644F30"/>
    <w:rsid w:val="229C09BC"/>
    <w:rsid w:val="22B70EA8"/>
    <w:rsid w:val="22F30A66"/>
    <w:rsid w:val="23810FB7"/>
    <w:rsid w:val="23831AD5"/>
    <w:rsid w:val="23A0397C"/>
    <w:rsid w:val="24737C5E"/>
    <w:rsid w:val="24A4042D"/>
    <w:rsid w:val="250A7DD1"/>
    <w:rsid w:val="259F294D"/>
    <w:rsid w:val="25D84DA7"/>
    <w:rsid w:val="25FC7803"/>
    <w:rsid w:val="261B5221"/>
    <w:rsid w:val="262D4A31"/>
    <w:rsid w:val="263133EF"/>
    <w:rsid w:val="26A55D1B"/>
    <w:rsid w:val="26AB4292"/>
    <w:rsid w:val="26DA5E4E"/>
    <w:rsid w:val="272C6B52"/>
    <w:rsid w:val="27636CAC"/>
    <w:rsid w:val="279C7126"/>
    <w:rsid w:val="27DF1E78"/>
    <w:rsid w:val="27DF5779"/>
    <w:rsid w:val="287113E7"/>
    <w:rsid w:val="28AE124C"/>
    <w:rsid w:val="29581178"/>
    <w:rsid w:val="299824CF"/>
    <w:rsid w:val="29BD5B86"/>
    <w:rsid w:val="2A020879"/>
    <w:rsid w:val="2A3C7759"/>
    <w:rsid w:val="2A4525E7"/>
    <w:rsid w:val="2A5E151F"/>
    <w:rsid w:val="2A827317"/>
    <w:rsid w:val="2ADA635E"/>
    <w:rsid w:val="2AE12465"/>
    <w:rsid w:val="2B09362A"/>
    <w:rsid w:val="2B444708"/>
    <w:rsid w:val="2B7B6FD3"/>
    <w:rsid w:val="2BA17DF7"/>
    <w:rsid w:val="2BC05357"/>
    <w:rsid w:val="2C0C4826"/>
    <w:rsid w:val="2C6359EC"/>
    <w:rsid w:val="2C7460FF"/>
    <w:rsid w:val="2C8D37A6"/>
    <w:rsid w:val="2D853CD4"/>
    <w:rsid w:val="2D8B3CE5"/>
    <w:rsid w:val="2DC77469"/>
    <w:rsid w:val="2DDD4176"/>
    <w:rsid w:val="2E303E57"/>
    <w:rsid w:val="2E332368"/>
    <w:rsid w:val="2E7E6154"/>
    <w:rsid w:val="2E8016ED"/>
    <w:rsid w:val="2EB81B66"/>
    <w:rsid w:val="2F0D60FE"/>
    <w:rsid w:val="2F1C4D59"/>
    <w:rsid w:val="2F6539F4"/>
    <w:rsid w:val="2F9B30A9"/>
    <w:rsid w:val="30397816"/>
    <w:rsid w:val="30BE7F39"/>
    <w:rsid w:val="31300F41"/>
    <w:rsid w:val="31535E23"/>
    <w:rsid w:val="319C18F5"/>
    <w:rsid w:val="31EB0B7C"/>
    <w:rsid w:val="320B7605"/>
    <w:rsid w:val="322F2875"/>
    <w:rsid w:val="32697D44"/>
    <w:rsid w:val="32FE2435"/>
    <w:rsid w:val="332A457E"/>
    <w:rsid w:val="33346E7E"/>
    <w:rsid w:val="33636F3E"/>
    <w:rsid w:val="3364565D"/>
    <w:rsid w:val="337C76E9"/>
    <w:rsid w:val="33EE7003"/>
    <w:rsid w:val="3408616B"/>
    <w:rsid w:val="34165481"/>
    <w:rsid w:val="347123B6"/>
    <w:rsid w:val="34E457AC"/>
    <w:rsid w:val="359D24F4"/>
    <w:rsid w:val="35B5220F"/>
    <w:rsid w:val="35E1140C"/>
    <w:rsid w:val="36200D59"/>
    <w:rsid w:val="363A47F1"/>
    <w:rsid w:val="367C15FD"/>
    <w:rsid w:val="3692553B"/>
    <w:rsid w:val="36C066E4"/>
    <w:rsid w:val="36D23A8F"/>
    <w:rsid w:val="37464376"/>
    <w:rsid w:val="37AC3D63"/>
    <w:rsid w:val="38625C00"/>
    <w:rsid w:val="38B97464"/>
    <w:rsid w:val="38D54ACA"/>
    <w:rsid w:val="38DD7AB3"/>
    <w:rsid w:val="391E2124"/>
    <w:rsid w:val="398D6ABC"/>
    <w:rsid w:val="39C55582"/>
    <w:rsid w:val="39D90F54"/>
    <w:rsid w:val="3A0649F7"/>
    <w:rsid w:val="3A3F6CD6"/>
    <w:rsid w:val="3A8A2E97"/>
    <w:rsid w:val="3AD0140D"/>
    <w:rsid w:val="3B1B3F22"/>
    <w:rsid w:val="3B87565D"/>
    <w:rsid w:val="3BDB7173"/>
    <w:rsid w:val="3BF072E6"/>
    <w:rsid w:val="3C045F86"/>
    <w:rsid w:val="3C934571"/>
    <w:rsid w:val="3CC04181"/>
    <w:rsid w:val="3CE27B73"/>
    <w:rsid w:val="3D3358D5"/>
    <w:rsid w:val="3D391211"/>
    <w:rsid w:val="3D56682D"/>
    <w:rsid w:val="3D691462"/>
    <w:rsid w:val="3DB90AD0"/>
    <w:rsid w:val="3E281786"/>
    <w:rsid w:val="3E9A1ED7"/>
    <w:rsid w:val="3EA177D5"/>
    <w:rsid w:val="3ED23E32"/>
    <w:rsid w:val="3EEE30CB"/>
    <w:rsid w:val="3EF63D5B"/>
    <w:rsid w:val="3F383D76"/>
    <w:rsid w:val="3F641BC2"/>
    <w:rsid w:val="3F8E78C1"/>
    <w:rsid w:val="3F9802DC"/>
    <w:rsid w:val="3FC733A8"/>
    <w:rsid w:val="3FDC6667"/>
    <w:rsid w:val="406805AA"/>
    <w:rsid w:val="415775D8"/>
    <w:rsid w:val="41A33D4E"/>
    <w:rsid w:val="41C72E1A"/>
    <w:rsid w:val="41CC0438"/>
    <w:rsid w:val="41D41C6F"/>
    <w:rsid w:val="41DC11A9"/>
    <w:rsid w:val="4204012E"/>
    <w:rsid w:val="421E6786"/>
    <w:rsid w:val="4224068F"/>
    <w:rsid w:val="422E75D1"/>
    <w:rsid w:val="42C15095"/>
    <w:rsid w:val="432263B4"/>
    <w:rsid w:val="432F1E46"/>
    <w:rsid w:val="43315349"/>
    <w:rsid w:val="43353D4F"/>
    <w:rsid w:val="43BA782C"/>
    <w:rsid w:val="43EA2579"/>
    <w:rsid w:val="45106740"/>
    <w:rsid w:val="45281569"/>
    <w:rsid w:val="454E3F89"/>
    <w:rsid w:val="45801800"/>
    <w:rsid w:val="45C6444E"/>
    <w:rsid w:val="45F3268A"/>
    <w:rsid w:val="46030B23"/>
    <w:rsid w:val="46565EF6"/>
    <w:rsid w:val="465A0995"/>
    <w:rsid w:val="46736743"/>
    <w:rsid w:val="469C1173"/>
    <w:rsid w:val="47CB5A57"/>
    <w:rsid w:val="47DB0B36"/>
    <w:rsid w:val="47FB4028"/>
    <w:rsid w:val="4809418C"/>
    <w:rsid w:val="488B4811"/>
    <w:rsid w:val="48A22238"/>
    <w:rsid w:val="48A4573B"/>
    <w:rsid w:val="491648AC"/>
    <w:rsid w:val="49384D99"/>
    <w:rsid w:val="497D2E9F"/>
    <w:rsid w:val="499408C6"/>
    <w:rsid w:val="4A2420E4"/>
    <w:rsid w:val="4A876BD5"/>
    <w:rsid w:val="4AB30D1E"/>
    <w:rsid w:val="4AB36830"/>
    <w:rsid w:val="4AB56AE2"/>
    <w:rsid w:val="4AC7413B"/>
    <w:rsid w:val="4B0729A6"/>
    <w:rsid w:val="4B4D6D1A"/>
    <w:rsid w:val="4B603035"/>
    <w:rsid w:val="4BA402A6"/>
    <w:rsid w:val="4BA45DBB"/>
    <w:rsid w:val="4BA615AB"/>
    <w:rsid w:val="4C193AE8"/>
    <w:rsid w:val="4C6D00A4"/>
    <w:rsid w:val="4CBC2777"/>
    <w:rsid w:val="4CC84B6D"/>
    <w:rsid w:val="4D0217D2"/>
    <w:rsid w:val="4D492C42"/>
    <w:rsid w:val="4D8E2E90"/>
    <w:rsid w:val="4DBD5017"/>
    <w:rsid w:val="4DC4607E"/>
    <w:rsid w:val="4E612ADD"/>
    <w:rsid w:val="4E7E16CB"/>
    <w:rsid w:val="4EC2357B"/>
    <w:rsid w:val="4EEF1F8C"/>
    <w:rsid w:val="4F2D4518"/>
    <w:rsid w:val="4F836FD1"/>
    <w:rsid w:val="4FA353ED"/>
    <w:rsid w:val="4FB46ED2"/>
    <w:rsid w:val="4FDB63D0"/>
    <w:rsid w:val="50357D7D"/>
    <w:rsid w:val="50766135"/>
    <w:rsid w:val="51442461"/>
    <w:rsid w:val="51727AAD"/>
    <w:rsid w:val="51C407B0"/>
    <w:rsid w:val="51CA5F3D"/>
    <w:rsid w:val="51D02E85"/>
    <w:rsid w:val="51E031D5"/>
    <w:rsid w:val="51EE4687"/>
    <w:rsid w:val="52185CBC"/>
    <w:rsid w:val="52B1623B"/>
    <w:rsid w:val="52BD77B8"/>
    <w:rsid w:val="52C36155"/>
    <w:rsid w:val="52D82877"/>
    <w:rsid w:val="534479A8"/>
    <w:rsid w:val="536E0EA6"/>
    <w:rsid w:val="53787523"/>
    <w:rsid w:val="53E143AE"/>
    <w:rsid w:val="548173AF"/>
    <w:rsid w:val="54817F20"/>
    <w:rsid w:val="54C664C3"/>
    <w:rsid w:val="55A84C13"/>
    <w:rsid w:val="55CF452A"/>
    <w:rsid w:val="55E54A78"/>
    <w:rsid w:val="55F76A1D"/>
    <w:rsid w:val="55FA7A9F"/>
    <w:rsid w:val="570861EB"/>
    <w:rsid w:val="572965A2"/>
    <w:rsid w:val="57750CCB"/>
    <w:rsid w:val="57810D20"/>
    <w:rsid w:val="578C4726"/>
    <w:rsid w:val="57C71C02"/>
    <w:rsid w:val="57D41D25"/>
    <w:rsid w:val="58174A91"/>
    <w:rsid w:val="5862288E"/>
    <w:rsid w:val="586B0F9F"/>
    <w:rsid w:val="59034B0E"/>
    <w:rsid w:val="593928F1"/>
    <w:rsid w:val="59531FB1"/>
    <w:rsid w:val="598F014B"/>
    <w:rsid w:val="59927AB8"/>
    <w:rsid w:val="59F816F1"/>
    <w:rsid w:val="5A79327D"/>
    <w:rsid w:val="5A7D7A30"/>
    <w:rsid w:val="5A8262B5"/>
    <w:rsid w:val="5A980168"/>
    <w:rsid w:val="5ACA1D83"/>
    <w:rsid w:val="5B411216"/>
    <w:rsid w:val="5BE424D0"/>
    <w:rsid w:val="5BEB56DE"/>
    <w:rsid w:val="5C205AB0"/>
    <w:rsid w:val="5C224533"/>
    <w:rsid w:val="5C6A3A2D"/>
    <w:rsid w:val="5CDC17D1"/>
    <w:rsid w:val="5CE23BEF"/>
    <w:rsid w:val="5CEE19DF"/>
    <w:rsid w:val="5CF237DA"/>
    <w:rsid w:val="5CFD0A1E"/>
    <w:rsid w:val="5D38636B"/>
    <w:rsid w:val="5DA50D29"/>
    <w:rsid w:val="5DA71029"/>
    <w:rsid w:val="5DD451FE"/>
    <w:rsid w:val="5DFF22CF"/>
    <w:rsid w:val="5EB96775"/>
    <w:rsid w:val="5ED715A9"/>
    <w:rsid w:val="5EF430D7"/>
    <w:rsid w:val="5F1B0D98"/>
    <w:rsid w:val="5F690147"/>
    <w:rsid w:val="5F6C789E"/>
    <w:rsid w:val="5F701483"/>
    <w:rsid w:val="5FDB1739"/>
    <w:rsid w:val="60335FE2"/>
    <w:rsid w:val="6038579B"/>
    <w:rsid w:val="605E0553"/>
    <w:rsid w:val="60B707B9"/>
    <w:rsid w:val="60E8480C"/>
    <w:rsid w:val="60EB7F9D"/>
    <w:rsid w:val="611850E4"/>
    <w:rsid w:val="617069F0"/>
    <w:rsid w:val="61762CAA"/>
    <w:rsid w:val="61A54BBF"/>
    <w:rsid w:val="61D64494"/>
    <w:rsid w:val="6260558D"/>
    <w:rsid w:val="62670500"/>
    <w:rsid w:val="62974364"/>
    <w:rsid w:val="62BA4707"/>
    <w:rsid w:val="634C598A"/>
    <w:rsid w:val="639C7278"/>
    <w:rsid w:val="63A85483"/>
    <w:rsid w:val="63D862F0"/>
    <w:rsid w:val="64056CA7"/>
    <w:rsid w:val="640F375B"/>
    <w:rsid w:val="646A047C"/>
    <w:rsid w:val="647A412F"/>
    <w:rsid w:val="64C9644F"/>
    <w:rsid w:val="64CD2E6D"/>
    <w:rsid w:val="65162368"/>
    <w:rsid w:val="652F5199"/>
    <w:rsid w:val="6567306B"/>
    <w:rsid w:val="65C146EA"/>
    <w:rsid w:val="669E4476"/>
    <w:rsid w:val="66A80C7F"/>
    <w:rsid w:val="6750098D"/>
    <w:rsid w:val="67B76E85"/>
    <w:rsid w:val="67C225DD"/>
    <w:rsid w:val="67D61EEB"/>
    <w:rsid w:val="681F5BBF"/>
    <w:rsid w:val="68C86EF5"/>
    <w:rsid w:val="68D45F2D"/>
    <w:rsid w:val="690C7683"/>
    <w:rsid w:val="69AF1771"/>
    <w:rsid w:val="6A23521E"/>
    <w:rsid w:val="6A6B7926"/>
    <w:rsid w:val="6AD257AE"/>
    <w:rsid w:val="6AD761A9"/>
    <w:rsid w:val="6AF3041C"/>
    <w:rsid w:val="6AF82C05"/>
    <w:rsid w:val="6B0420A3"/>
    <w:rsid w:val="6B1854C0"/>
    <w:rsid w:val="6B402C2F"/>
    <w:rsid w:val="6B627EBE"/>
    <w:rsid w:val="6B663FD5"/>
    <w:rsid w:val="6B716B2C"/>
    <w:rsid w:val="6B7B16B5"/>
    <w:rsid w:val="6BA17ED9"/>
    <w:rsid w:val="6BE40B7D"/>
    <w:rsid w:val="6C331953"/>
    <w:rsid w:val="6C6E6C0B"/>
    <w:rsid w:val="6CA77F9A"/>
    <w:rsid w:val="6CD06003"/>
    <w:rsid w:val="6D0F7D9D"/>
    <w:rsid w:val="6D364980"/>
    <w:rsid w:val="6D4A44DB"/>
    <w:rsid w:val="6D550DC8"/>
    <w:rsid w:val="6D843EA5"/>
    <w:rsid w:val="6E0E551E"/>
    <w:rsid w:val="6E6910B0"/>
    <w:rsid w:val="6E6B2034"/>
    <w:rsid w:val="6F6170C9"/>
    <w:rsid w:val="6FB67594"/>
    <w:rsid w:val="6FE27549"/>
    <w:rsid w:val="702D331A"/>
    <w:rsid w:val="70920AC0"/>
    <w:rsid w:val="7099044B"/>
    <w:rsid w:val="709B07CD"/>
    <w:rsid w:val="70B17CF0"/>
    <w:rsid w:val="70C237DA"/>
    <w:rsid w:val="70DE5F19"/>
    <w:rsid w:val="71290C33"/>
    <w:rsid w:val="715D5C0A"/>
    <w:rsid w:val="71967069"/>
    <w:rsid w:val="71D4494F"/>
    <w:rsid w:val="72427182"/>
    <w:rsid w:val="72513F19"/>
    <w:rsid w:val="72540332"/>
    <w:rsid w:val="72824A8C"/>
    <w:rsid w:val="72D0454C"/>
    <w:rsid w:val="73116555"/>
    <w:rsid w:val="73657CCF"/>
    <w:rsid w:val="74AE271A"/>
    <w:rsid w:val="74D27513"/>
    <w:rsid w:val="74E25322"/>
    <w:rsid w:val="74E5436F"/>
    <w:rsid w:val="750B5824"/>
    <w:rsid w:val="753A6E5F"/>
    <w:rsid w:val="762D2F6F"/>
    <w:rsid w:val="764C3824"/>
    <w:rsid w:val="77250B48"/>
    <w:rsid w:val="776D606E"/>
    <w:rsid w:val="779260BA"/>
    <w:rsid w:val="77BC6EFE"/>
    <w:rsid w:val="77D73F22"/>
    <w:rsid w:val="77F80350"/>
    <w:rsid w:val="7844327E"/>
    <w:rsid w:val="785E1CB7"/>
    <w:rsid w:val="787C30B9"/>
    <w:rsid w:val="78C31CAF"/>
    <w:rsid w:val="79263F52"/>
    <w:rsid w:val="793262BA"/>
    <w:rsid w:val="798C38F6"/>
    <w:rsid w:val="79AD6DF8"/>
    <w:rsid w:val="79B315B7"/>
    <w:rsid w:val="79BA0227"/>
    <w:rsid w:val="79FE5549"/>
    <w:rsid w:val="7A0B54C9"/>
    <w:rsid w:val="7AC65BFC"/>
    <w:rsid w:val="7AFB3DA0"/>
    <w:rsid w:val="7B3075F6"/>
    <w:rsid w:val="7BA9718D"/>
    <w:rsid w:val="7BAD2816"/>
    <w:rsid w:val="7BE57F98"/>
    <w:rsid w:val="7C2165A0"/>
    <w:rsid w:val="7C5A6013"/>
    <w:rsid w:val="7C9725F4"/>
    <w:rsid w:val="7CEF723F"/>
    <w:rsid w:val="7CFE6B21"/>
    <w:rsid w:val="7D2334DD"/>
    <w:rsid w:val="7D2C636B"/>
    <w:rsid w:val="7D564FB1"/>
    <w:rsid w:val="7D72325C"/>
    <w:rsid w:val="7D890C83"/>
    <w:rsid w:val="7DD148FB"/>
    <w:rsid w:val="7DD445E0"/>
    <w:rsid w:val="7DE828B4"/>
    <w:rsid w:val="7E54384F"/>
    <w:rsid w:val="7EDD4ACF"/>
    <w:rsid w:val="7EDE24D7"/>
    <w:rsid w:val="7F276D84"/>
    <w:rsid w:val="7F7E5EC2"/>
    <w:rsid w:val="7F81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170A"/>
  <w15:docId w15:val="{6AB309DC-2BE7-4F66-9E21-2F111752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F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1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f0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paragraph" w:styleId="af1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character" w:styleId="af2">
    <w:name w:val="Strong"/>
    <w:basedOn w:val="a0"/>
    <w:qFormat/>
    <w:rPr>
      <w:b/>
      <w:bCs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itle"/>
    <w:basedOn w:val="a"/>
    <w:next w:val="a"/>
    <w:link w:val="af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</w:style>
  <w:style w:type="character" w:customStyle="1" w:styleId="ad">
    <w:name w:val="页脚 字符"/>
    <w:basedOn w:val="a0"/>
    <w:link w:val="ac"/>
    <w:uiPriority w:val="99"/>
    <w:qFormat/>
  </w:style>
  <w:style w:type="character" w:customStyle="1" w:styleId="a7">
    <w:name w:val="批注文字 字符"/>
    <w:basedOn w:val="a0"/>
    <w:link w:val="a6"/>
    <w:uiPriority w:val="99"/>
    <w:semiHidden/>
    <w:qFormat/>
    <w:rPr>
      <w:sz w:val="20"/>
      <w:szCs w:val="20"/>
    </w:rPr>
  </w:style>
  <w:style w:type="character" w:customStyle="1" w:styleId="a9">
    <w:name w:val="批注主题 字符"/>
    <w:basedOn w:val="a7"/>
    <w:link w:val="a8"/>
    <w:uiPriority w:val="99"/>
    <w:semiHidden/>
    <w:qFormat/>
    <w:rPr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customStyle="1" w:styleId="af5">
    <w:name w:val="标题 字符"/>
    <w:basedOn w:val="a0"/>
    <w:link w:val="af4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30">
    <w:name w:val="标题 3 字符"/>
    <w:basedOn w:val="a0"/>
    <w:link w:val="3"/>
    <w:uiPriority w:val="9"/>
    <w:semiHidden/>
    <w:rsid w:val="00C1013F"/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EC674D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EC674D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8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6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7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8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9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3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6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7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13</Pages>
  <Words>2618</Words>
  <Characters>14926</Characters>
  <Application>Microsoft Office Word</Application>
  <DocSecurity>0</DocSecurity>
  <Lines>124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Perrin</dc:creator>
  <cp:lastModifiedBy>Daniel.Jin</cp:lastModifiedBy>
  <cp:revision>446</cp:revision>
  <cp:lastPrinted>2020-08-09T07:47:00Z</cp:lastPrinted>
  <dcterms:created xsi:type="dcterms:W3CDTF">2020-08-16T09:19:00Z</dcterms:created>
  <dcterms:modified xsi:type="dcterms:W3CDTF">2025-05-20T14:36:00Z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87411812c5ccd13d0530328e5c256eaca03755ad7f4f7348662aa5897da3d7a3</vt:lpwstr>
  </property>
  <property fmtid="{D5CDD505-2E9C-101B-9397-08002B2CF9AE}" pid="3" name="KSOProductBuildVer">
    <vt:lpwstr>1033-12.2.0.20795</vt:lpwstr>
  </property>
  <property fmtid="{D5CDD505-2E9C-101B-9397-08002B2CF9AE}" pid="4" name="ICV">
    <vt:lpwstr>BD9080A16AF04521BC4667FE050B50F1_12</vt:lpwstr>
  </property>
</Properties>
</file>