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98759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第一步：安装必要软件</w:t>
      </w:r>
    </w:p>
    <w:p w14:paraId="7E52FEF3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安装Python</w:t>
      </w:r>
    </w:p>
    <w:p w14:paraId="4B02B5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访问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"https://www.python.org/downloads/"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https://www.python.org/downloads/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087DCC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下载Python 3.8或更高版本（推荐3.11）</w:t>
      </w:r>
    </w:p>
    <w:p w14:paraId="17B96B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运行安装程序，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重要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：勾选 "Add Python to PATH"</w:t>
      </w:r>
    </w:p>
    <w:p w14:paraId="2BDEC4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验证安装：</w:t>
      </w:r>
    </w:p>
    <w:p w14:paraId="3AF879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3E1B59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--versionpip --version</w:t>
      </w:r>
    </w:p>
    <w:p w14:paraId="6C93B126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安装Node.js</w:t>
      </w:r>
    </w:p>
    <w:p w14:paraId="04FE38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访问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"https://nodejs.org/"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https://nodejs.org/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648C0D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下载LTS版本（长期支持版本）</w:t>
      </w:r>
    </w:p>
    <w:p w14:paraId="567A98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运行安装程序</w:t>
      </w:r>
    </w:p>
    <w:p w14:paraId="54DCDF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验证安装：</w:t>
      </w:r>
    </w:p>
    <w:p w14:paraId="611720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42D1D5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node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--version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--version</w:t>
      </w:r>
    </w:p>
    <w:p w14:paraId="588C4DDC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3. 安装Git（可选，用于版本控制）</w:t>
      </w:r>
    </w:p>
    <w:p w14:paraId="30A0DE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访问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"https://git-scm.com/downloads"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https://git-scm.com/downloads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788ADD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下载Windows版本并安装</w:t>
      </w:r>
    </w:p>
    <w:p w14:paraId="662557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验证安装：</w:t>
      </w:r>
    </w:p>
    <w:p w14:paraId="6063FB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4EFF26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git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--version</w:t>
      </w:r>
    </w:p>
    <w:p w14:paraId="27F064C3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第二步：获取项目文件</w:t>
      </w:r>
    </w:p>
    <w:p w14:paraId="301EC3FD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将项目文件夹从原电脑复制到新电脑，可以通过：</w:t>
      </w:r>
    </w:p>
    <w:p w14:paraId="0F904C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U盘/移动硬盘</w:t>
      </w:r>
    </w:p>
    <w:p w14:paraId="0F2BB2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网络传输</w:t>
      </w:r>
    </w:p>
    <w:p w14:paraId="4EB024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云存储（百度网盘、OneDrive等）</w:t>
      </w:r>
    </w:p>
    <w:p w14:paraId="2F9A2CBA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假设项目复制到：</w:t>
      </w:r>
      <w:r>
        <w:rPr>
          <w:rStyle w:val="11"/>
          <w:rFonts w:ascii="monospace)" w:hAnsi="monospace)" w:eastAsia="monospace)" w:cs="monospace)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</w:rPr>
        <w:t>C:\projects\hr_management_system</w:t>
      </w:r>
    </w:p>
    <w:p w14:paraId="7823D1B0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项目结构应该如下：</w:t>
      </w:r>
    </w:p>
    <w:p w14:paraId="3E07FF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hr_management_system/├── backend/                 # Django后端</w:t>
      </w:r>
    </w:p>
    <w:p w14:paraId="46E42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├── hr_system/</w:t>
      </w:r>
    </w:p>
    <w:p w14:paraId="2B94C3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├── employees/</w:t>
      </w:r>
    </w:p>
    <w:p w14:paraId="03FD00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├── manage.py</w:t>
      </w:r>
    </w:p>
    <w:p w14:paraId="6D30CD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├── requirements.txt</w:t>
      </w:r>
    </w:p>
    <w:p w14:paraId="307503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└── db.sqlite3</w:t>
      </w:r>
    </w:p>
    <w:p w14:paraId="39EA8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├── frontend/                # Vue员工前端</w:t>
      </w:r>
    </w:p>
    <w:p w14:paraId="21F136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├── src/</w:t>
      </w:r>
    </w:p>
    <w:p w14:paraId="66879A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├── package.json</w:t>
      </w:r>
    </w:p>
    <w:p w14:paraId="5052AD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│   └── ...</w:t>
      </w:r>
    </w:p>
    <w:p w14:paraId="4A2381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└── admin-portal/            # Vue管理后台</w:t>
      </w:r>
    </w:p>
    <w:p w14:paraId="4EA33E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├── src/</w:t>
      </w:r>
    </w:p>
    <w:p w14:paraId="22FB81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├── package.json</w:t>
      </w:r>
    </w:p>
    <w:p w14:paraId="4D4F5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└── ...</w:t>
      </w:r>
    </w:p>
    <w:p w14:paraId="3C02BFB8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第三步：设置后端（Django）</w:t>
      </w:r>
    </w:p>
    <w:p w14:paraId="3E54162E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进入后端目录</w:t>
      </w:r>
    </w:p>
    <w:p w14:paraId="5145B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700DBD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C: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backend</w:t>
      </w:r>
    </w:p>
    <w:p w14:paraId="4E95D288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创建虚拟环境</w:t>
      </w:r>
    </w:p>
    <w:p w14:paraId="58C51E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652FE6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-m venv venv</w:t>
      </w:r>
    </w:p>
    <w:p w14:paraId="73059210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3. 激活虚拟环境</w:t>
      </w:r>
    </w:p>
    <w:p w14:paraId="06050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3C6D39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Windows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venv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如果使用PowerShell且遇到执行策略错误，运行：# Set-ExecutionPolicy -ExecutionPolicy RemoteSigned -Scope CurrentUser</w:t>
      </w:r>
    </w:p>
    <w:p w14:paraId="6B3D64E9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4. 安装Python依赖</w:t>
      </w:r>
    </w:p>
    <w:p w14:paraId="3CDD86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0F9597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-r requirements.txt</w:t>
      </w:r>
    </w:p>
    <w:p w14:paraId="4F4B3514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如果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"javascript:void(0)"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requirements.txt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 文件不存在或安装失败，手动安装：</w:t>
      </w:r>
    </w:p>
    <w:p w14:paraId="16AB3B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6FB9FA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Django==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4.2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.7pip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djangorestframework==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3.14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.0pip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django-cors-headers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4.3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.1</w:t>
      </w:r>
    </w:p>
    <w:p w14:paraId="609F807B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5. 数据库迁移（如果需要）</w:t>
      </w:r>
    </w:p>
    <w:p w14:paraId="5943FE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60B807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manage.py makemigrationspython manage.py migrate</w:t>
      </w:r>
    </w:p>
    <w:p w14:paraId="7ADE1761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6. 创建超级用户（管理员账户）</w:t>
      </w:r>
    </w:p>
    <w:p w14:paraId="45EE26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3BA0A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manage.py createsuperuser</w:t>
      </w:r>
    </w:p>
    <w:p w14:paraId="7E168260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按提示输入：</w:t>
      </w:r>
    </w:p>
    <w:p w14:paraId="117D78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Username: admin</w:t>
      </w:r>
    </w:p>
    <w:p w14:paraId="0A382A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Email address: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"mailto:admin@example.com"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admin@example.com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A5394E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Password: admin123（或自定义密码）</w:t>
      </w:r>
    </w:p>
    <w:p w14:paraId="59E7798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第四步：设置前端（Vue员工系统）</w:t>
      </w:r>
    </w:p>
    <w:p w14:paraId="67EC4F6A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进入前端目录</w:t>
      </w:r>
    </w:p>
    <w:p w14:paraId="20DC41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35A0F2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C: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frontend</w:t>
      </w:r>
    </w:p>
    <w:p w14:paraId="1F489D3D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安装前端依赖</w:t>
      </w:r>
    </w:p>
    <w:p w14:paraId="7B9954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3D9668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</w:p>
    <w:p w14:paraId="621E7361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如果遇到网络问题，可以使用国内镜像：</w:t>
      </w:r>
    </w:p>
    <w:p w14:paraId="5E29C7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103C2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--registry https://registry.npmmirror.com</w:t>
      </w:r>
    </w:p>
    <w:p w14:paraId="54B3039E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第五步：设置管理后台（Vue管理门户）</w:t>
      </w:r>
    </w:p>
    <w:p w14:paraId="028A935F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进入管理后台目录</w:t>
      </w:r>
    </w:p>
    <w:p w14:paraId="2680B4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5EA97E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C: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admin-portal</w:t>
      </w:r>
    </w:p>
    <w:p w14:paraId="57C83B47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安装管理后台依赖</w:t>
      </w:r>
    </w:p>
    <w:p w14:paraId="4A49FA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1774B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</w:p>
    <w:p w14:paraId="70882149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第六步：运行项目</w:t>
      </w:r>
    </w:p>
    <w:p w14:paraId="1B65D838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方法1：使用多个命令行窗口</w:t>
      </w:r>
    </w:p>
    <w:p w14:paraId="6991EAD2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  <w:t>窗口1：运行后端服务器</w:t>
      </w:r>
    </w:p>
    <w:p w14:paraId="08BC3D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312B2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C: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backend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激活虚拟环境（如果之前关闭了）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venv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运行Django服务器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manage.py runserver</w:t>
      </w:r>
    </w:p>
    <w:p w14:paraId="29A16D91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  <w:t>窗口2：运行员工前端</w:t>
      </w:r>
    </w:p>
    <w:p w14:paraId="657A63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4F67DD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C: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frontend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run dev</w:t>
      </w:r>
    </w:p>
    <w:p w14:paraId="490F3F0E"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  <w:t>窗口3：运行管理后台</w:t>
      </w:r>
    </w:p>
    <w:p w14:paraId="3F970C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54623F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C: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hr_management_system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admin-portal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run dev</w:t>
      </w:r>
    </w:p>
    <w:p w14:paraId="6A5BB9D4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方法2：创建启动脚本</w:t>
      </w:r>
    </w:p>
    <w:p w14:paraId="2C4943D1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创建 </w:t>
      </w: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</w:rPr>
        <w:t>start_all.bat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 文件在项目根目录：</w:t>
      </w:r>
    </w:p>
    <w:p w14:paraId="001D96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batch</w:t>
      </w:r>
    </w:p>
    <w:p w14:paraId="613AA5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off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正在启动HR管理系统...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启动后端服务器...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"后端服务器"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cmd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/k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"cd backend &amp;&amp; venv\Scripts\activate &amp;&amp; python manage.py runserver"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启动员工前端...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"员工前端"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cmd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/k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"cd frontend &amp;&amp; npm run dev"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启动管理后台...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"管理后台"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cmd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/k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"cd admin-portal &amp;&amp; npm run dev"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HR管理系统启动完成！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员工系统: http:/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/localhost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5173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管理后台: http:/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/localhost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5174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后端管理: http://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8000/admin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pause</w:t>
      </w:r>
    </w:p>
    <w:p w14:paraId="5D7BE6E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第七步：访问应用</w:t>
      </w:r>
    </w:p>
    <w:p w14:paraId="68AD7B17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员工系统</w:t>
      </w:r>
    </w:p>
    <w:p w14:paraId="05CC2820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打开浏览器访问：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"http://localhost:5173/"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http://localhost:5173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6C9C7FD4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管理后台</w:t>
      </w:r>
    </w:p>
    <w:p w14:paraId="064D5F36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打开浏览器访问：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"http://localhost:5174/"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http://localhost:5174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0A94A511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3. 后端管理界面</w:t>
      </w:r>
    </w:p>
    <w:p w14:paraId="74587ABC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打开浏览器访问：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"http://127.0.0.1:8000/admin"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http://127.0.0.1:8000/admin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0B272C8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使用之前创建的超级用户账户登录。</w:t>
      </w:r>
    </w:p>
    <w:p w14:paraId="4BA0BB5B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第八步：常见问题解决</w:t>
      </w:r>
    </w:p>
    <w:p w14:paraId="44815CE2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端口被占用</w:t>
      </w:r>
    </w:p>
    <w:p w14:paraId="183EDCDE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如果默认端口被占用：</w:t>
      </w:r>
    </w:p>
    <w:p w14:paraId="0871CA0E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后端：</w:t>
      </w:r>
    </w:p>
    <w:p w14:paraId="65C59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1BF45F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python manage.py runserver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8001</w:t>
      </w:r>
    </w:p>
    <w:p w14:paraId="1E8A6B44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员工前端：</w:t>
      </w:r>
    </w:p>
    <w:p w14:paraId="345831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159CBD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run dev -- --port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5175</w:t>
      </w:r>
    </w:p>
    <w:p w14:paraId="1B9DA47D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管理后台：</w:t>
      </w:r>
    </w:p>
    <w:p w14:paraId="0EC4D7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444D0B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run dev -- --port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5176</w:t>
      </w:r>
    </w:p>
    <w:p w14:paraId="73763A49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依赖安装失败</w:t>
      </w:r>
    </w:p>
    <w:p w14:paraId="125D02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5ED544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清除npm缓存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cache clean --force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删除node_modules重新安装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rd /s /q node_modules package-lock.json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</w:p>
    <w:p w14:paraId="2423ED83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3. Python包安装问题</w:t>
      </w:r>
    </w:p>
    <w:p w14:paraId="382A3A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775F1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升级pip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python -m 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--upgrade pip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使用国内镜像源安装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-r requirements.txt -i https://pypi.tuna.tsinghua.edu.cn/simple</w:t>
      </w:r>
    </w:p>
    <w:p w14:paraId="5A76E147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4. 数据库问题</w:t>
      </w:r>
    </w:p>
    <w:p w14:paraId="56C92A9F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如果数据库文件损坏或丢失：</w:t>
      </w:r>
    </w:p>
    <w:p w14:paraId="7EAFF2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5BA6FF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删除旧数据库（会丢失所有数据）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del db.sqlite3</w:t>
      </w:r>
    </w:p>
    <w:p w14:paraId="202D36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重新创建数据库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manage.py makemigrations</w:t>
      </w:r>
    </w:p>
    <w:p w14:paraId="3CB0A7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manage.py migrate</w:t>
      </w:r>
    </w:p>
    <w:p w14:paraId="0E1616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重新创建超级用户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python manage.py createsuperuser</w:t>
      </w:r>
    </w:p>
    <w:p w14:paraId="6B42CFB7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5. 跨域问题</w:t>
      </w:r>
    </w:p>
    <w:p w14:paraId="14B1244E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确保Django settings.py 中的 CORS 配置正确：</w:t>
      </w:r>
    </w:p>
    <w:p w14:paraId="4774A4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python</w:t>
      </w:r>
    </w:p>
    <w:p w14:paraId="21D62A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CORS_ALLOWED_ORIGINS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[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"http://localhost:5173"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"http://127.0.0.1:5173"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"http://localhost:5174"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"http://127.0.0.1:5174"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CSRF_TRUSTED_ORIGINS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[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"http://localhost:5173"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"http://127.0.0.1:5173"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"http://localhost:5174"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"http://127.0.0.1:5174"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,]</w:t>
      </w:r>
    </w:p>
    <w:p w14:paraId="467654C2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第九步：生产环境部署（可选）</w:t>
      </w:r>
    </w:p>
    <w:p w14:paraId="687B786C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如果需要在生产环境运行：</w:t>
      </w:r>
    </w:p>
    <w:p w14:paraId="41C2FBD6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1. 安装生产环境依赖</w:t>
      </w:r>
    </w:p>
    <w:p w14:paraId="40CA66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bookmarkEnd w:id="0"/>
    <w:p w14:paraId="26A8EC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后端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gunicorn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Linux/macOS# 或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pip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install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waitress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Windows# 前端构建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frontend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run 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..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/admin-portal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npm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run build</w:t>
      </w:r>
    </w:p>
    <w:p w14:paraId="6A342EB6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2. 配置环境变量</w:t>
      </w:r>
    </w:p>
    <w:p w14:paraId="6C0841A9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创建 </w:t>
      </w:r>
      <w:r>
        <w:rPr>
          <w:rStyle w:val="11"/>
          <w:rFonts w:hint="default" w:ascii="monospace)" w:hAnsi="monospace)" w:eastAsia="monospace)" w:cs="monospace)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</w:rPr>
        <w:t>.env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 文件配置生产环境参数</w:t>
      </w:r>
    </w:p>
    <w:p w14:paraId="6E110505"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6"/>
          <w:szCs w:val="26"/>
        </w:rPr>
        <w:t>3. 使用生产服务器</w:t>
      </w:r>
    </w:p>
    <w:p w14:paraId="4D2D93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ascii="宋体" w:hAnsi="宋体" w:eastAsia="宋体" w:cs="宋体"/>
          <w:i w:val="0"/>
          <w:iCs w:val="0"/>
          <w:caps w:val="0"/>
          <w:color w:val="CCCCCC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bash</w:t>
      </w:r>
    </w:p>
    <w:p w14:paraId="0BB83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23" w:lineRule="atLeast"/>
        <w:ind w:left="-180" w:right="-18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Django生产服务器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gunicorn hr_system.wsgi:application</w:t>
      </w:r>
    </w:p>
    <w:p w14:paraId="6F4E4277"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31"/>
          <w:szCs w:val="31"/>
        </w:rPr>
        <w:t>完整的启动检查清单</w:t>
      </w:r>
    </w:p>
    <w:p w14:paraId="284D0BE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Python已安装</w:t>
      </w:r>
    </w:p>
    <w:p w14:paraId="335FA7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Node.js已安装</w:t>
      </w:r>
    </w:p>
    <w:p w14:paraId="331F94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项目文件已复制</w:t>
      </w:r>
    </w:p>
    <w:p w14:paraId="5ED858B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后端虚拟环境已创建</w:t>
      </w:r>
    </w:p>
    <w:p w14:paraId="049B2C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Python依赖已安装</w:t>
      </w:r>
    </w:p>
    <w:p w14:paraId="5EC746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前端依赖已安装</w:t>
      </w:r>
    </w:p>
    <w:p w14:paraId="4591177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管理后台依赖已安装</w:t>
      </w:r>
    </w:p>
    <w:p w14:paraId="4DB751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数据库已迁移</w:t>
      </w:r>
    </w:p>
    <w:p w14:paraId="00E729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6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超级用户已创建</w:t>
      </w:r>
    </w:p>
    <w:p w14:paraId="0C2ED5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✅ 所有服务已启动</w:t>
      </w:r>
    </w:p>
    <w:p w14:paraId="0749271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9"/>
          <w:szCs w:val="19"/>
        </w:rPr>
        <w:t>按照这些步骤，您就可以在全新的系统上成功运行整个HR管理系统项目了。</w:t>
      </w:r>
    </w:p>
    <w:p w14:paraId="059D670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5DD18"/>
    <w:multiLevelType w:val="multilevel"/>
    <w:tmpl w:val="84B5D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8F97DE"/>
    <w:multiLevelType w:val="multilevel"/>
    <w:tmpl w:val="998F97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C35285"/>
    <w:multiLevelType w:val="multilevel"/>
    <w:tmpl w:val="B3C35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C7844CE"/>
    <w:multiLevelType w:val="multilevel"/>
    <w:tmpl w:val="FC7844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E81BCC3"/>
    <w:multiLevelType w:val="multilevel"/>
    <w:tmpl w:val="0E81B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8F34ABC"/>
    <w:multiLevelType w:val="multilevel"/>
    <w:tmpl w:val="78F34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D0374"/>
    <w:rsid w:val="280A6540"/>
    <w:rsid w:val="384D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2025-10-17T10:54:00Z</dcterms:created>
  <dc:creator>虞向明</dc:creator>
  <cp:lastModifiedBy>虞向明</cp:lastModifiedBy>
  <dcterms:modified xsi:type="dcterms:W3CDTF">2025-10-17T11:02:58Z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EE21D4316B604F9BA987093461DF0101_13</vt:lpwstr>
  </property>
  <property fmtid="{D5CDD505-2E9C-101B-9397-08002B2CF9AE}" pid="4" name="KSOTemplateDocerSaveRecord">
    <vt:lpwstr>eyJoZGlkIjoiODA5ODZlYzk0MzU3NzAxNDNmODFmODQ5OTQxMWI1YmEiLCJ1c2VySWQiOiI4MTI2MzM2NDQifQ==</vt:lpwstr>
  </property>
</Properties>
</file>