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82F" w:rsidRPr="001C7290" w:rsidRDefault="0029382F" w:rsidP="0029382F">
      <w:pPr>
        <w:jc w:val="center"/>
        <w:rPr>
          <w:rFonts w:ascii="Times New Roman" w:hAnsi="Times New Roman" w:cs="Times New Roman"/>
          <w:sz w:val="32"/>
          <w:szCs w:val="26"/>
        </w:rPr>
      </w:pPr>
      <w:r w:rsidRPr="001C7290">
        <w:rPr>
          <w:rFonts w:ascii="Times New Roman" w:hAnsi="Times New Roman" w:cs="Times New Roman"/>
          <w:sz w:val="32"/>
          <w:szCs w:val="26"/>
        </w:rPr>
        <w:t>Сети связи и системы коммутации</w:t>
      </w:r>
    </w:p>
    <w:p w:rsidR="0029382F" w:rsidRPr="0029382F" w:rsidRDefault="0029382F" w:rsidP="0029382F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Лабораторная работа №</w:t>
      </w:r>
      <w:r w:rsidRPr="0029382F">
        <w:rPr>
          <w:rFonts w:ascii="Times New Roman" w:hAnsi="Times New Roman" w:cs="Times New Roman"/>
          <w:sz w:val="32"/>
          <w:szCs w:val="26"/>
        </w:rPr>
        <w:t>2</w:t>
      </w:r>
    </w:p>
    <w:p w:rsidR="0029382F" w:rsidRDefault="0029382F" w:rsidP="0029382F">
      <w:pPr>
        <w:jc w:val="center"/>
        <w:rPr>
          <w:rFonts w:ascii="Times New Roman" w:hAnsi="Times New Roman" w:cs="Times New Roman"/>
          <w:sz w:val="32"/>
          <w:szCs w:val="26"/>
        </w:rPr>
      </w:pPr>
      <w:r w:rsidRPr="001C7290">
        <w:rPr>
          <w:rFonts w:ascii="Times New Roman" w:hAnsi="Times New Roman" w:cs="Times New Roman"/>
          <w:sz w:val="32"/>
          <w:szCs w:val="26"/>
        </w:rPr>
        <w:t>«</w:t>
      </w:r>
      <w:r w:rsidRPr="004D32C8">
        <w:rPr>
          <w:rFonts w:ascii="Times New Roman" w:hAnsi="Times New Roman" w:cs="Times New Roman"/>
          <w:sz w:val="32"/>
          <w:szCs w:val="26"/>
        </w:rPr>
        <w:t xml:space="preserve">Часть 2. </w:t>
      </w:r>
      <w:r w:rsidRPr="0029382F">
        <w:rPr>
          <w:rFonts w:ascii="Times New Roman" w:hAnsi="Times New Roman" w:cs="Times New Roman"/>
          <w:sz w:val="32"/>
          <w:szCs w:val="26"/>
        </w:rPr>
        <w:t xml:space="preserve">Задание для самостоятельной работы </w:t>
      </w:r>
      <w:r w:rsidRPr="001C7290">
        <w:rPr>
          <w:rFonts w:ascii="Times New Roman" w:hAnsi="Times New Roman" w:cs="Times New Roman"/>
          <w:sz w:val="32"/>
          <w:szCs w:val="26"/>
        </w:rPr>
        <w:t>»</w:t>
      </w:r>
    </w:p>
    <w:p w:rsidR="0029382F" w:rsidRDefault="0029382F" w:rsidP="0029382F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 xml:space="preserve">Выполнил студент группы ИКТ-31 </w:t>
      </w:r>
    </w:p>
    <w:p w:rsidR="0029382F" w:rsidRDefault="0029382F" w:rsidP="0029382F">
      <w:pPr>
        <w:jc w:val="center"/>
        <w:rPr>
          <w:rFonts w:ascii="Times New Roman" w:hAnsi="Times New Roman" w:cs="Times New Roman"/>
          <w:sz w:val="32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26"/>
        </w:rPr>
        <w:t>Кулигин</w:t>
      </w:r>
      <w:proofErr w:type="spellEnd"/>
      <w:r>
        <w:rPr>
          <w:rFonts w:ascii="Times New Roman" w:hAnsi="Times New Roman" w:cs="Times New Roman"/>
          <w:sz w:val="32"/>
          <w:szCs w:val="26"/>
        </w:rPr>
        <w:t xml:space="preserve"> Артём</w:t>
      </w:r>
    </w:p>
    <w:p w:rsidR="0029382F" w:rsidRPr="0029382F" w:rsidRDefault="0029382F" w:rsidP="0029382F">
      <w:pPr>
        <w:pStyle w:val="a5"/>
        <w:shd w:val="clear" w:color="auto" w:fill="FFFFFF"/>
        <w:rPr>
          <w:sz w:val="26"/>
          <w:szCs w:val="26"/>
        </w:rPr>
      </w:pPr>
      <w:r w:rsidRPr="0029382F">
        <w:rPr>
          <w:rStyle w:val="a6"/>
          <w:sz w:val="26"/>
          <w:szCs w:val="26"/>
        </w:rPr>
        <w:t>Задание:</w:t>
      </w:r>
    </w:p>
    <w:p w:rsidR="0029382F" w:rsidRPr="0029382F" w:rsidRDefault="0029382F" w:rsidP="0029382F">
      <w:pPr>
        <w:pStyle w:val="a5"/>
        <w:shd w:val="clear" w:color="auto" w:fill="FFFFFF"/>
        <w:rPr>
          <w:sz w:val="26"/>
          <w:szCs w:val="26"/>
        </w:rPr>
      </w:pPr>
      <w:r w:rsidRPr="0029382F">
        <w:rPr>
          <w:rStyle w:val="a6"/>
          <w:sz w:val="26"/>
          <w:szCs w:val="26"/>
        </w:rPr>
        <w:t>1</w:t>
      </w:r>
      <w:r w:rsidRPr="0029382F">
        <w:rPr>
          <w:sz w:val="26"/>
          <w:szCs w:val="26"/>
        </w:rPr>
        <w:t>. Задайте имена устройствам и настройте IP-адреса для физических интерфейсов согласно таблице 2.1.</w:t>
      </w:r>
    </w:p>
    <w:p w:rsidR="0029382F" w:rsidRPr="0029382F" w:rsidRDefault="0029382F" w:rsidP="0029382F">
      <w:pPr>
        <w:pStyle w:val="a5"/>
        <w:shd w:val="clear" w:color="auto" w:fill="FFFFFF"/>
        <w:rPr>
          <w:sz w:val="26"/>
          <w:szCs w:val="26"/>
        </w:rPr>
      </w:pPr>
      <w:r w:rsidRPr="0029382F">
        <w:rPr>
          <w:rStyle w:val="a6"/>
          <w:sz w:val="26"/>
          <w:szCs w:val="26"/>
        </w:rPr>
        <w:t>2</w:t>
      </w:r>
      <w:r w:rsidRPr="0029382F">
        <w:rPr>
          <w:sz w:val="26"/>
          <w:szCs w:val="26"/>
        </w:rPr>
        <w:t>. Настройте OSPF.</w:t>
      </w:r>
    </w:p>
    <w:p w:rsidR="0029382F" w:rsidRPr="0029382F" w:rsidRDefault="0029382F" w:rsidP="0029382F">
      <w:pPr>
        <w:pStyle w:val="a5"/>
        <w:shd w:val="clear" w:color="auto" w:fill="FFFFFF"/>
        <w:rPr>
          <w:sz w:val="26"/>
          <w:szCs w:val="26"/>
        </w:rPr>
      </w:pPr>
      <w:r w:rsidRPr="0029382F">
        <w:rPr>
          <w:rStyle w:val="a6"/>
          <w:sz w:val="26"/>
          <w:szCs w:val="26"/>
        </w:rPr>
        <w:t>3</w:t>
      </w:r>
      <w:r w:rsidRPr="0029382F">
        <w:rPr>
          <w:sz w:val="26"/>
          <w:szCs w:val="26"/>
        </w:rPr>
        <w:t xml:space="preserve">. Проверьте, что все хосты успешно </w:t>
      </w:r>
      <w:proofErr w:type="spellStart"/>
      <w:r w:rsidRPr="0029382F">
        <w:rPr>
          <w:sz w:val="26"/>
          <w:szCs w:val="26"/>
        </w:rPr>
        <w:t>пингуют</w:t>
      </w:r>
      <w:proofErr w:type="spellEnd"/>
      <w:r w:rsidRPr="0029382F">
        <w:rPr>
          <w:sz w:val="26"/>
          <w:szCs w:val="26"/>
        </w:rPr>
        <w:t xml:space="preserve"> друг друга.</w:t>
      </w:r>
    </w:p>
    <w:p w:rsidR="0029382F" w:rsidRPr="0029382F" w:rsidRDefault="0029382F" w:rsidP="0029382F">
      <w:pPr>
        <w:pStyle w:val="a5"/>
        <w:shd w:val="clear" w:color="auto" w:fill="FFFFFF"/>
        <w:rPr>
          <w:sz w:val="26"/>
          <w:szCs w:val="26"/>
        </w:rPr>
      </w:pPr>
      <w:r w:rsidRPr="0029382F">
        <w:rPr>
          <w:rStyle w:val="a6"/>
          <w:sz w:val="26"/>
          <w:szCs w:val="26"/>
        </w:rPr>
        <w:t>4</w:t>
      </w:r>
      <w:r w:rsidRPr="0029382F">
        <w:rPr>
          <w:sz w:val="26"/>
          <w:szCs w:val="26"/>
        </w:rPr>
        <w:t>. Пусть маршрутизатор R4 будет </w:t>
      </w:r>
      <w:r w:rsidRPr="0029382F">
        <w:rPr>
          <w:rStyle w:val="a6"/>
          <w:sz w:val="26"/>
          <w:szCs w:val="26"/>
        </w:rPr>
        <w:t>граничным</w:t>
      </w:r>
      <w:r w:rsidRPr="0029382F">
        <w:rPr>
          <w:sz w:val="26"/>
          <w:szCs w:val="26"/>
        </w:rPr>
        <w:t>. Настройте на нем интерфейс </w:t>
      </w:r>
      <w:r w:rsidRPr="0029382F">
        <w:rPr>
          <w:rStyle w:val="a6"/>
          <w:sz w:val="26"/>
          <w:szCs w:val="26"/>
        </w:rPr>
        <w:t>LoopBack0</w:t>
      </w:r>
      <w:r w:rsidRPr="0029382F">
        <w:rPr>
          <w:sz w:val="26"/>
          <w:szCs w:val="26"/>
        </w:rPr>
        <w:t>, имитирующий ресурс за пределами локальной сети, с IP-адресом </w:t>
      </w:r>
      <w:r w:rsidRPr="0029382F">
        <w:rPr>
          <w:rStyle w:val="a6"/>
          <w:sz w:val="26"/>
          <w:szCs w:val="26"/>
        </w:rPr>
        <w:t>100.100.100.100/32</w:t>
      </w:r>
      <w:r w:rsidRPr="0029382F">
        <w:rPr>
          <w:sz w:val="26"/>
          <w:szCs w:val="26"/>
        </w:rPr>
        <w:t>.</w:t>
      </w:r>
    </w:p>
    <w:p w:rsidR="0029382F" w:rsidRPr="0029382F" w:rsidRDefault="0029382F" w:rsidP="0029382F">
      <w:pPr>
        <w:pStyle w:val="a5"/>
        <w:shd w:val="clear" w:color="auto" w:fill="FFFFFF"/>
        <w:rPr>
          <w:sz w:val="26"/>
          <w:szCs w:val="26"/>
        </w:rPr>
      </w:pPr>
      <w:r w:rsidRPr="0029382F">
        <w:rPr>
          <w:rStyle w:val="a6"/>
          <w:sz w:val="26"/>
          <w:szCs w:val="26"/>
        </w:rPr>
        <w:t>5</w:t>
      </w:r>
      <w:r w:rsidRPr="0029382F">
        <w:rPr>
          <w:sz w:val="26"/>
          <w:szCs w:val="26"/>
        </w:rPr>
        <w:t>. Проверьте доступность созданного интерфейса </w:t>
      </w:r>
      <w:r w:rsidRPr="0029382F">
        <w:rPr>
          <w:rStyle w:val="a6"/>
          <w:sz w:val="26"/>
          <w:szCs w:val="26"/>
        </w:rPr>
        <w:t>LoopBack0</w:t>
      </w:r>
      <w:r w:rsidRPr="0029382F">
        <w:rPr>
          <w:sz w:val="26"/>
          <w:szCs w:val="26"/>
        </w:rPr>
        <w:t> утилитой </w:t>
      </w:r>
      <w:proofErr w:type="spellStart"/>
      <w:r w:rsidRPr="0029382F">
        <w:rPr>
          <w:rStyle w:val="HTML"/>
          <w:rFonts w:ascii="Times New Roman" w:hAnsi="Times New Roman" w:cs="Times New Roman"/>
          <w:color w:val="36464E"/>
          <w:sz w:val="26"/>
          <w:szCs w:val="26"/>
          <w:shd w:val="clear" w:color="auto" w:fill="F5F5F5"/>
        </w:rPr>
        <w:t>ping</w:t>
      </w:r>
      <w:proofErr w:type="spellEnd"/>
      <w:r w:rsidRPr="0029382F">
        <w:rPr>
          <w:sz w:val="26"/>
          <w:szCs w:val="26"/>
        </w:rPr>
        <w:t> с PC1 и с PC4. Объясните полученный результат.</w:t>
      </w:r>
    </w:p>
    <w:p w:rsidR="0029382F" w:rsidRPr="0029382F" w:rsidRDefault="0029382F" w:rsidP="0029382F">
      <w:pPr>
        <w:pStyle w:val="a5"/>
        <w:shd w:val="clear" w:color="auto" w:fill="FFFFFF"/>
        <w:rPr>
          <w:sz w:val="26"/>
          <w:szCs w:val="26"/>
        </w:rPr>
      </w:pPr>
      <w:r w:rsidRPr="0029382F">
        <w:rPr>
          <w:rStyle w:val="a6"/>
          <w:sz w:val="26"/>
          <w:szCs w:val="26"/>
        </w:rPr>
        <w:t>6</w:t>
      </w:r>
      <w:r w:rsidRPr="0029382F">
        <w:rPr>
          <w:sz w:val="26"/>
          <w:szCs w:val="26"/>
        </w:rPr>
        <w:t>. Сделайте </w:t>
      </w:r>
      <w:r w:rsidRPr="0029382F">
        <w:rPr>
          <w:rStyle w:val="a6"/>
          <w:sz w:val="26"/>
          <w:szCs w:val="26"/>
        </w:rPr>
        <w:t>LoopBack0</w:t>
      </w:r>
      <w:r w:rsidRPr="0029382F">
        <w:rPr>
          <w:sz w:val="26"/>
          <w:szCs w:val="26"/>
        </w:rPr>
        <w:t> доступным для всех хостов.</w:t>
      </w:r>
    </w:p>
    <w:p w:rsidR="0029382F" w:rsidRPr="0029382F" w:rsidRDefault="0029382F" w:rsidP="0029382F">
      <w:pPr>
        <w:pStyle w:val="a5"/>
        <w:shd w:val="clear" w:color="auto" w:fill="FFFFFF"/>
        <w:rPr>
          <w:sz w:val="26"/>
          <w:szCs w:val="26"/>
        </w:rPr>
      </w:pPr>
      <w:r w:rsidRPr="0029382F">
        <w:rPr>
          <w:rStyle w:val="a6"/>
          <w:sz w:val="26"/>
          <w:szCs w:val="26"/>
        </w:rPr>
        <w:t>7</w:t>
      </w:r>
      <w:r w:rsidRPr="0029382F">
        <w:rPr>
          <w:sz w:val="26"/>
          <w:szCs w:val="26"/>
        </w:rPr>
        <w:t>. Настройте на маршрутизаторах аутентификацию OSPF так, чтобы PC1 и PC2 были доступны друг для друга, но недоступны для других компьютеров (аналогично для PC3 и PC4).</w:t>
      </w:r>
    </w:p>
    <w:p w:rsidR="0029382F" w:rsidRPr="0029382F" w:rsidRDefault="0029382F" w:rsidP="0029382F">
      <w:pPr>
        <w:pStyle w:val="a5"/>
        <w:shd w:val="clear" w:color="auto" w:fill="FFFFFF"/>
        <w:rPr>
          <w:sz w:val="26"/>
          <w:szCs w:val="26"/>
        </w:rPr>
      </w:pPr>
      <w:r w:rsidRPr="0029382F">
        <w:rPr>
          <w:rStyle w:val="a6"/>
          <w:sz w:val="26"/>
          <w:szCs w:val="26"/>
        </w:rPr>
        <w:t>8</w:t>
      </w:r>
      <w:r w:rsidRPr="0029382F">
        <w:rPr>
          <w:sz w:val="26"/>
          <w:szCs w:val="26"/>
        </w:rPr>
        <w:t>. На R1 проверьте доступность маршрутизаторов R3 и R4 после выполнения </w:t>
      </w:r>
      <w:r w:rsidRPr="0029382F">
        <w:rPr>
          <w:rStyle w:val="a6"/>
          <w:sz w:val="26"/>
          <w:szCs w:val="26"/>
        </w:rPr>
        <w:t>пункта 7</w:t>
      </w:r>
      <w:r w:rsidRPr="0029382F">
        <w:rPr>
          <w:sz w:val="26"/>
          <w:szCs w:val="26"/>
        </w:rPr>
        <w:t>. Объясните полученный результат.</w:t>
      </w:r>
    </w:p>
    <w:p w:rsidR="0029382F" w:rsidRPr="0029382F" w:rsidRDefault="0029382F" w:rsidP="0029382F">
      <w:pPr>
        <w:rPr>
          <w:rFonts w:ascii="Times New Roman" w:hAnsi="Times New Roman" w:cs="Times New Roman"/>
          <w:sz w:val="32"/>
          <w:szCs w:val="26"/>
          <w:lang w:val="en-US"/>
        </w:rPr>
      </w:pPr>
    </w:p>
    <w:p w:rsidR="0029382F" w:rsidRPr="0029382F" w:rsidRDefault="0029382F" w:rsidP="0029382F">
      <w:pPr>
        <w:jc w:val="center"/>
        <w:rPr>
          <w:rFonts w:ascii="Times New Roman" w:hAnsi="Times New Roman" w:cs="Times New Roman"/>
          <w:b/>
          <w:sz w:val="32"/>
          <w:szCs w:val="26"/>
          <w:lang w:val="en-US"/>
        </w:rPr>
      </w:pPr>
      <w:r w:rsidRPr="0029382F">
        <w:rPr>
          <w:rFonts w:ascii="Times New Roman" w:hAnsi="Times New Roman" w:cs="Times New Roman"/>
          <w:sz w:val="32"/>
          <w:szCs w:val="26"/>
          <w:lang w:val="en-US"/>
        </w:rPr>
        <w:lastRenderedPageBreak/>
        <w:drawing>
          <wp:inline distT="0" distB="0" distL="0" distR="0" wp14:anchorId="551672F8" wp14:editId="3C20EA18">
            <wp:extent cx="5515661" cy="415453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674" cy="41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2F" w:rsidRDefault="0029382F" w:rsidP="0029382F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Рисунок 1 -  Топология сети</w:t>
      </w:r>
    </w:p>
    <w:p w:rsidR="00DB16D6" w:rsidRDefault="00DB16D6" w:rsidP="00DB16D6">
      <w:pPr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Задание №1</w:t>
      </w:r>
      <w:r>
        <w:rPr>
          <w:rFonts w:ascii="Times New Roman" w:hAnsi="Times New Roman" w:cs="Times New Roman"/>
          <w:szCs w:val="26"/>
          <w:lang w:val="en-US"/>
        </w:rPr>
        <w:t>:</w:t>
      </w:r>
    </w:p>
    <w:p w:rsidR="00DB16D6" w:rsidRDefault="00DB16D6" w:rsidP="00DB16D6">
      <w:pPr>
        <w:jc w:val="center"/>
        <w:rPr>
          <w:rFonts w:ascii="Times New Roman" w:hAnsi="Times New Roman" w:cs="Times New Roman"/>
          <w:szCs w:val="26"/>
        </w:rPr>
      </w:pPr>
      <w:r w:rsidRPr="00DB16D6">
        <w:rPr>
          <w:rFonts w:ascii="Times New Roman" w:hAnsi="Times New Roman" w:cs="Times New Roman"/>
          <w:szCs w:val="26"/>
        </w:rPr>
        <w:drawing>
          <wp:inline distT="0" distB="0" distL="0" distR="0" wp14:anchorId="26822EC1" wp14:editId="5C842551">
            <wp:extent cx="4793846" cy="3606393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172" cy="360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D6" w:rsidRPr="00DB16D6" w:rsidRDefault="00DB16D6" w:rsidP="00DB16D6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Рисунок 2 – Настройка маршрутизаторов</w:t>
      </w:r>
      <w:r w:rsidRPr="00DB16D6">
        <w:rPr>
          <w:rFonts w:ascii="Times New Roman" w:hAnsi="Times New Roman" w:cs="Times New Roman"/>
          <w:szCs w:val="26"/>
        </w:rPr>
        <w:t>,</w:t>
      </w:r>
      <w:r>
        <w:rPr>
          <w:rFonts w:ascii="Times New Roman" w:hAnsi="Times New Roman" w:cs="Times New Roman"/>
          <w:szCs w:val="26"/>
        </w:rPr>
        <w:t xml:space="preserve"> согласно таблице №2.1 </w:t>
      </w:r>
      <w:r w:rsidRPr="00DB16D6">
        <w:rPr>
          <w:rFonts w:ascii="Times New Roman" w:hAnsi="Times New Roman" w:cs="Times New Roman"/>
          <w:szCs w:val="26"/>
        </w:rPr>
        <w:t>(</w:t>
      </w:r>
      <w:r>
        <w:rPr>
          <w:rFonts w:ascii="Times New Roman" w:hAnsi="Times New Roman" w:cs="Times New Roman"/>
          <w:szCs w:val="26"/>
          <w:lang w:val="en-US"/>
        </w:rPr>
        <w:t>R</w:t>
      </w:r>
      <w:r w:rsidRPr="00DB16D6">
        <w:rPr>
          <w:rFonts w:ascii="Times New Roman" w:hAnsi="Times New Roman" w:cs="Times New Roman"/>
          <w:szCs w:val="26"/>
        </w:rPr>
        <w:t>1-</w:t>
      </w:r>
      <w:r>
        <w:rPr>
          <w:rFonts w:ascii="Times New Roman" w:hAnsi="Times New Roman" w:cs="Times New Roman"/>
          <w:szCs w:val="26"/>
          <w:lang w:val="en-US"/>
        </w:rPr>
        <w:t>R</w:t>
      </w:r>
      <w:r w:rsidRPr="00DB16D6">
        <w:rPr>
          <w:rFonts w:ascii="Times New Roman" w:hAnsi="Times New Roman" w:cs="Times New Roman"/>
          <w:szCs w:val="26"/>
        </w:rPr>
        <w:t>4)</w:t>
      </w:r>
    </w:p>
    <w:p w:rsidR="00E47694" w:rsidRDefault="006A3AE2"/>
    <w:p w:rsidR="00DB16D6" w:rsidRDefault="00DB16D6" w:rsidP="00DB16D6">
      <w:pPr>
        <w:jc w:val="center"/>
      </w:pPr>
      <w:r w:rsidRPr="00DB16D6">
        <w:lastRenderedPageBreak/>
        <w:drawing>
          <wp:inline distT="0" distB="0" distL="0" distR="0" wp14:anchorId="4C70D631" wp14:editId="47BE727D">
            <wp:extent cx="5018227" cy="3764835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189" cy="376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D6" w:rsidRDefault="00DB16D6" w:rsidP="00DB16D6">
      <w:pPr>
        <w:jc w:val="center"/>
        <w:rPr>
          <w:rFonts w:ascii="Times New Roman" w:hAnsi="Times New Roman" w:cs="Times New Roman"/>
        </w:rPr>
      </w:pPr>
      <w:r w:rsidRPr="00DB16D6">
        <w:rPr>
          <w:rFonts w:ascii="Times New Roman" w:hAnsi="Times New Roman" w:cs="Times New Roman"/>
        </w:rPr>
        <w:t xml:space="preserve">Рисунок 3 – Настройка </w:t>
      </w:r>
      <w:r w:rsidRPr="00DB16D6">
        <w:rPr>
          <w:rFonts w:ascii="Times New Roman" w:hAnsi="Times New Roman" w:cs="Times New Roman"/>
          <w:lang w:val="en-US"/>
        </w:rPr>
        <w:t>IP</w:t>
      </w:r>
      <w:r w:rsidRPr="00DB16D6">
        <w:rPr>
          <w:rFonts w:ascii="Times New Roman" w:hAnsi="Times New Roman" w:cs="Times New Roman"/>
        </w:rPr>
        <w:t xml:space="preserve">-адресов, согласно таблице №2.1, на </w:t>
      </w:r>
      <w:r w:rsidRPr="00DB16D6">
        <w:rPr>
          <w:rFonts w:ascii="Times New Roman" w:hAnsi="Times New Roman" w:cs="Times New Roman"/>
          <w:lang w:val="en-US"/>
        </w:rPr>
        <w:t>PC</w:t>
      </w:r>
      <w:r w:rsidRPr="00DB16D6">
        <w:rPr>
          <w:rFonts w:ascii="Times New Roman" w:hAnsi="Times New Roman" w:cs="Times New Roman"/>
        </w:rPr>
        <w:t>1-</w:t>
      </w:r>
      <w:r w:rsidRPr="00DB16D6">
        <w:rPr>
          <w:rFonts w:ascii="Times New Roman" w:hAnsi="Times New Roman" w:cs="Times New Roman"/>
          <w:lang w:val="en-US"/>
        </w:rPr>
        <w:t>PC</w:t>
      </w:r>
      <w:r w:rsidRPr="00DB16D6">
        <w:rPr>
          <w:rFonts w:ascii="Times New Roman" w:hAnsi="Times New Roman" w:cs="Times New Roman"/>
        </w:rPr>
        <w:t>4</w:t>
      </w:r>
    </w:p>
    <w:p w:rsidR="00DB16D6" w:rsidRDefault="00DB16D6" w:rsidP="00DB16D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Шаг 2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Настройка </w:t>
      </w:r>
      <w:r>
        <w:rPr>
          <w:rFonts w:ascii="Times New Roman" w:hAnsi="Times New Roman" w:cs="Times New Roman"/>
          <w:sz w:val="26"/>
          <w:szCs w:val="26"/>
          <w:lang w:val="en-US"/>
        </w:rPr>
        <w:t>OSPF</w:t>
      </w:r>
    </w:p>
    <w:p w:rsidR="00DB16D6" w:rsidRDefault="00DB16D6" w:rsidP="00DB16D6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B16D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05AEBC4" wp14:editId="743FF9FE">
            <wp:extent cx="4674412" cy="35107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711" cy="351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D6" w:rsidRDefault="00DB16D6" w:rsidP="00DB16D6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 xml:space="preserve">Рисунок 3 – Настройка </w:t>
      </w:r>
      <w:r>
        <w:rPr>
          <w:rFonts w:ascii="Times New Roman" w:hAnsi="Times New Roman" w:cs="Times New Roman"/>
          <w:szCs w:val="26"/>
          <w:lang w:val="en-US"/>
        </w:rPr>
        <w:t xml:space="preserve">OSPF </w:t>
      </w:r>
      <w:r>
        <w:rPr>
          <w:rFonts w:ascii="Times New Roman" w:hAnsi="Times New Roman" w:cs="Times New Roman"/>
          <w:szCs w:val="26"/>
        </w:rPr>
        <w:t>на маршрутизаторах</w:t>
      </w:r>
    </w:p>
    <w:p w:rsidR="00DB16D6" w:rsidRDefault="00DB16D6" w:rsidP="00DB16D6">
      <w:pPr>
        <w:jc w:val="center"/>
        <w:rPr>
          <w:rFonts w:ascii="Times New Roman" w:hAnsi="Times New Roman" w:cs="Times New Roman"/>
          <w:szCs w:val="26"/>
        </w:rPr>
      </w:pPr>
      <w:r w:rsidRPr="00DB16D6">
        <w:rPr>
          <w:rFonts w:ascii="Times New Roman" w:hAnsi="Times New Roman" w:cs="Times New Roman"/>
          <w:szCs w:val="26"/>
        </w:rPr>
        <w:lastRenderedPageBreak/>
        <w:drawing>
          <wp:inline distT="0" distB="0" distL="0" distR="0" wp14:anchorId="0F9EF188" wp14:editId="65FBD2BB">
            <wp:extent cx="4914682" cy="367954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528" cy="367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D6" w:rsidRDefault="00DB16D6" w:rsidP="00DB16D6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Рисунок 5 – Проверка соседских подключений между маршрутизаторами</w:t>
      </w:r>
    </w:p>
    <w:p w:rsidR="00DB16D6" w:rsidRDefault="009F7BCE" w:rsidP="009F7BCE">
      <w:pPr>
        <w:rPr>
          <w:rFonts w:ascii="Times New Roman" w:hAnsi="Times New Roman" w:cs="Times New Roman"/>
          <w:sz w:val="26"/>
          <w:szCs w:val="26"/>
        </w:rPr>
      </w:pPr>
      <w:r w:rsidRPr="009F7BCE">
        <w:rPr>
          <w:rFonts w:ascii="Times New Roman" w:hAnsi="Times New Roman" w:cs="Times New Roman"/>
          <w:sz w:val="26"/>
          <w:szCs w:val="26"/>
        </w:rPr>
        <w:t>Шаг 3. Проверка связности между всеми хостами</w:t>
      </w:r>
    </w:p>
    <w:p w:rsidR="009F7BCE" w:rsidRDefault="0043608D" w:rsidP="009F7BCE">
      <w:pPr>
        <w:jc w:val="center"/>
        <w:rPr>
          <w:rFonts w:ascii="Times New Roman" w:hAnsi="Times New Roman" w:cs="Times New Roman"/>
          <w:sz w:val="26"/>
          <w:szCs w:val="26"/>
        </w:rPr>
      </w:pPr>
      <w:r w:rsidRPr="0043608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DAB31C" wp14:editId="00F733EE">
            <wp:extent cx="5281574" cy="39711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934" cy="39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08D" w:rsidRDefault="0043608D" w:rsidP="009F7BCE">
      <w:pPr>
        <w:jc w:val="center"/>
        <w:rPr>
          <w:rFonts w:ascii="Times New Roman" w:hAnsi="Times New Roman" w:cs="Times New Roman"/>
          <w:szCs w:val="26"/>
          <w:lang w:val="en-US"/>
        </w:rPr>
      </w:pPr>
      <w:r>
        <w:rPr>
          <w:rFonts w:ascii="Times New Roman" w:hAnsi="Times New Roman" w:cs="Times New Roman"/>
          <w:szCs w:val="26"/>
        </w:rPr>
        <w:t xml:space="preserve">Рисунок 6 – Успех </w:t>
      </w:r>
      <w:proofErr w:type="spellStart"/>
      <w:r>
        <w:rPr>
          <w:rFonts w:ascii="Times New Roman" w:hAnsi="Times New Roman" w:cs="Times New Roman"/>
          <w:szCs w:val="26"/>
        </w:rPr>
        <w:t>пинга</w:t>
      </w:r>
      <w:proofErr w:type="spellEnd"/>
      <w:r>
        <w:rPr>
          <w:rFonts w:ascii="Times New Roman" w:hAnsi="Times New Roman" w:cs="Times New Roman"/>
          <w:szCs w:val="26"/>
        </w:rPr>
        <w:t xml:space="preserve"> с </w:t>
      </w:r>
      <w:r>
        <w:rPr>
          <w:rFonts w:ascii="Times New Roman" w:hAnsi="Times New Roman" w:cs="Times New Roman"/>
          <w:szCs w:val="26"/>
          <w:lang w:val="en-US"/>
        </w:rPr>
        <w:t>PC3</w:t>
      </w:r>
    </w:p>
    <w:p w:rsidR="0043608D" w:rsidRDefault="0043608D" w:rsidP="0043608D">
      <w:pPr>
        <w:rPr>
          <w:rFonts w:ascii="Times New Roman" w:hAnsi="Times New Roman" w:cs="Times New Roman"/>
          <w:szCs w:val="26"/>
          <w:lang w:val="en-US"/>
        </w:rPr>
      </w:pPr>
    </w:p>
    <w:p w:rsidR="0043608D" w:rsidRDefault="0043608D" w:rsidP="0043608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3608D">
        <w:rPr>
          <w:rFonts w:ascii="Times New Roman" w:hAnsi="Times New Roman" w:cs="Times New Roman"/>
          <w:sz w:val="26"/>
          <w:szCs w:val="26"/>
        </w:rPr>
        <w:lastRenderedPageBreak/>
        <w:t>Шаг 4. Настройка Loopback0 на R4 (имитация внешнего ресурса):</w:t>
      </w:r>
    </w:p>
    <w:p w:rsidR="0043608D" w:rsidRDefault="0043608D" w:rsidP="0043608D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3608D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D5E5B04" wp14:editId="1B73C75E">
            <wp:extent cx="4353533" cy="80973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981" w:rsidRPr="00AE4981" w:rsidRDefault="00AE4981" w:rsidP="0043608D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 xml:space="preserve">Рисунок 7 – Настройка </w:t>
      </w:r>
    </w:p>
    <w:p w:rsidR="0043608D" w:rsidRDefault="0043608D" w:rsidP="0043608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3608D">
        <w:rPr>
          <w:rFonts w:ascii="Times New Roman" w:hAnsi="Times New Roman" w:cs="Times New Roman"/>
          <w:sz w:val="26"/>
          <w:szCs w:val="26"/>
        </w:rPr>
        <w:t>Шаг 5. Проверка доступности Loopback0 с PC1 и PC4</w:t>
      </w:r>
    </w:p>
    <w:p w:rsidR="0043608D" w:rsidRDefault="0043608D" w:rsidP="0043608D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3608D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615F3C4" wp14:editId="53B3F5C6">
            <wp:extent cx="5552236" cy="41603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6653" cy="416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08D" w:rsidRDefault="0043608D" w:rsidP="0043608D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 xml:space="preserve">Рисунок 8 </w:t>
      </w:r>
      <w:r w:rsidR="00AE4981">
        <w:rPr>
          <w:rFonts w:ascii="Times New Roman" w:hAnsi="Times New Roman" w:cs="Times New Roman"/>
          <w:szCs w:val="26"/>
        </w:rPr>
        <w:t>–</w:t>
      </w:r>
      <w:r>
        <w:rPr>
          <w:rFonts w:ascii="Times New Roman" w:hAnsi="Times New Roman" w:cs="Times New Roman"/>
          <w:szCs w:val="26"/>
        </w:rPr>
        <w:t xml:space="preserve"> Проверка</w:t>
      </w:r>
      <w:r w:rsidR="00AE4981">
        <w:rPr>
          <w:rFonts w:ascii="Times New Roman" w:hAnsi="Times New Roman" w:cs="Times New Roman"/>
          <w:szCs w:val="26"/>
        </w:rPr>
        <w:t xml:space="preserve"> доступности </w:t>
      </w:r>
      <w:proofErr w:type="spellStart"/>
      <w:r w:rsidR="00AE4981">
        <w:rPr>
          <w:rFonts w:ascii="Times New Roman" w:hAnsi="Times New Roman" w:cs="Times New Roman"/>
          <w:szCs w:val="26"/>
          <w:lang w:val="en-US"/>
        </w:rPr>
        <w:t>LoopBack</w:t>
      </w:r>
      <w:proofErr w:type="spellEnd"/>
      <w:r w:rsidR="00AE4981" w:rsidRPr="00AE4981">
        <w:rPr>
          <w:rFonts w:ascii="Times New Roman" w:hAnsi="Times New Roman" w:cs="Times New Roman"/>
          <w:szCs w:val="26"/>
        </w:rPr>
        <w:t xml:space="preserve">0 </w:t>
      </w:r>
      <w:r w:rsidR="00AE4981">
        <w:rPr>
          <w:rFonts w:ascii="Times New Roman" w:hAnsi="Times New Roman" w:cs="Times New Roman"/>
          <w:szCs w:val="26"/>
        </w:rPr>
        <w:t xml:space="preserve">на </w:t>
      </w:r>
      <w:proofErr w:type="gramStart"/>
      <w:r w:rsidR="00AE4981">
        <w:rPr>
          <w:rFonts w:ascii="Times New Roman" w:hAnsi="Times New Roman" w:cs="Times New Roman"/>
          <w:szCs w:val="26"/>
        </w:rPr>
        <w:t>разных</w:t>
      </w:r>
      <w:proofErr w:type="gramEnd"/>
      <w:r w:rsidR="00AE4981">
        <w:rPr>
          <w:rFonts w:ascii="Times New Roman" w:hAnsi="Times New Roman" w:cs="Times New Roman"/>
          <w:szCs w:val="26"/>
        </w:rPr>
        <w:t xml:space="preserve"> </w:t>
      </w:r>
      <w:r w:rsidR="00AE4981">
        <w:rPr>
          <w:rFonts w:ascii="Times New Roman" w:hAnsi="Times New Roman" w:cs="Times New Roman"/>
          <w:szCs w:val="26"/>
          <w:lang w:val="en-US"/>
        </w:rPr>
        <w:t>PC</w:t>
      </w:r>
    </w:p>
    <w:p w:rsidR="00823903" w:rsidRDefault="00823903" w:rsidP="00823903">
      <w:pPr>
        <w:rPr>
          <w:rFonts w:ascii="Times New Roman" w:hAnsi="Times New Roman" w:cs="Times New Roman"/>
          <w:sz w:val="26"/>
          <w:szCs w:val="26"/>
        </w:rPr>
      </w:pPr>
      <w:r w:rsidRPr="00823903">
        <w:rPr>
          <w:rFonts w:ascii="Times New Roman" w:hAnsi="Times New Roman" w:cs="Times New Roman"/>
          <w:sz w:val="26"/>
          <w:szCs w:val="26"/>
        </w:rPr>
        <w:t>Шаг 6. Обеспечение доступности Loopback0 для всех хостов:</w:t>
      </w:r>
    </w:p>
    <w:p w:rsidR="00823903" w:rsidRDefault="00823903" w:rsidP="00823903">
      <w:pPr>
        <w:jc w:val="center"/>
        <w:rPr>
          <w:rFonts w:ascii="Times New Roman" w:hAnsi="Times New Roman" w:cs="Times New Roman"/>
          <w:sz w:val="26"/>
          <w:szCs w:val="26"/>
        </w:rPr>
      </w:pPr>
      <w:r w:rsidRPr="0082390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2EC314" wp14:editId="3540F2C9">
            <wp:extent cx="4525007" cy="127652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903" w:rsidRDefault="00823903" w:rsidP="00823903">
      <w:pPr>
        <w:jc w:val="center"/>
        <w:rPr>
          <w:rFonts w:ascii="Times New Roman" w:hAnsi="Times New Roman" w:cs="Times New Roman"/>
          <w:szCs w:val="26"/>
          <w:lang w:val="en-US"/>
        </w:rPr>
      </w:pPr>
      <w:r>
        <w:rPr>
          <w:rFonts w:ascii="Times New Roman" w:hAnsi="Times New Roman" w:cs="Times New Roman"/>
          <w:szCs w:val="26"/>
        </w:rPr>
        <w:t xml:space="preserve">Рисунок 9 – Обеспечение доступом </w:t>
      </w:r>
      <w:r>
        <w:rPr>
          <w:rFonts w:ascii="Times New Roman" w:hAnsi="Times New Roman" w:cs="Times New Roman"/>
          <w:szCs w:val="26"/>
          <w:lang w:val="en-US"/>
        </w:rPr>
        <w:t>LoopBack0</w:t>
      </w:r>
    </w:p>
    <w:p w:rsidR="00823903" w:rsidRDefault="00823903" w:rsidP="00823903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823903" w:rsidRDefault="00823903" w:rsidP="00823903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823903" w:rsidRDefault="00823903" w:rsidP="0082390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23903">
        <w:rPr>
          <w:rFonts w:ascii="Times New Roman" w:hAnsi="Times New Roman" w:cs="Times New Roman"/>
          <w:sz w:val="26"/>
          <w:szCs w:val="26"/>
        </w:rPr>
        <w:lastRenderedPageBreak/>
        <w:t>Шаг 7. Разделение сети с помощью аутентификации OSPF</w:t>
      </w:r>
    </w:p>
    <w:p w:rsidR="008B77BC" w:rsidRDefault="008B77BC" w:rsidP="008B77BC">
      <w:pPr>
        <w:jc w:val="center"/>
        <w:rPr>
          <w:rFonts w:ascii="Times New Roman" w:hAnsi="Times New Roman" w:cs="Times New Roman"/>
          <w:szCs w:val="26"/>
        </w:rPr>
      </w:pPr>
      <w:r w:rsidRPr="008B77BC">
        <w:rPr>
          <w:rFonts w:ascii="Times New Roman" w:hAnsi="Times New Roman" w:cs="Times New Roman"/>
          <w:szCs w:val="26"/>
        </w:rPr>
        <w:drawing>
          <wp:inline distT="0" distB="0" distL="0" distR="0" wp14:anchorId="26EF2B6B" wp14:editId="3EAA5A29">
            <wp:extent cx="5230368" cy="392615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710" cy="392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BC" w:rsidRDefault="008B77BC" w:rsidP="008B77BC">
      <w:pPr>
        <w:jc w:val="center"/>
        <w:rPr>
          <w:rFonts w:ascii="Times New Roman" w:hAnsi="Times New Roman" w:cs="Times New Roman"/>
          <w:szCs w:val="26"/>
        </w:rPr>
      </w:pPr>
      <w:r w:rsidRPr="008B77BC">
        <w:rPr>
          <w:rFonts w:ascii="Times New Roman" w:hAnsi="Times New Roman" w:cs="Times New Roman"/>
          <w:szCs w:val="26"/>
        </w:rPr>
        <w:drawing>
          <wp:inline distT="0" distB="0" distL="0" distR="0" wp14:anchorId="60ED45CF" wp14:editId="1CC4A31F">
            <wp:extent cx="5287292" cy="3972153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951" cy="397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BC" w:rsidRDefault="008B77BC" w:rsidP="008B77BC">
      <w:pPr>
        <w:jc w:val="center"/>
        <w:rPr>
          <w:rFonts w:ascii="Times New Roman" w:hAnsi="Times New Roman" w:cs="Times New Roman"/>
          <w:szCs w:val="26"/>
        </w:rPr>
      </w:pPr>
      <w:r w:rsidRPr="008B77BC">
        <w:rPr>
          <w:rFonts w:ascii="Times New Roman" w:hAnsi="Times New Roman" w:cs="Times New Roman"/>
          <w:szCs w:val="26"/>
        </w:rPr>
        <w:lastRenderedPageBreak/>
        <w:drawing>
          <wp:inline distT="0" distB="0" distL="0" distR="0" wp14:anchorId="6A89E220" wp14:editId="133DE3D9">
            <wp:extent cx="4790307" cy="35844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7514" cy="358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BC" w:rsidRDefault="008B77BC" w:rsidP="008B77BC">
      <w:pPr>
        <w:rPr>
          <w:rFonts w:ascii="Times New Roman" w:hAnsi="Times New Roman" w:cs="Times New Roman"/>
          <w:sz w:val="26"/>
          <w:szCs w:val="26"/>
        </w:rPr>
      </w:pPr>
      <w:r w:rsidRPr="008B77BC">
        <w:rPr>
          <w:rFonts w:ascii="Times New Roman" w:hAnsi="Times New Roman" w:cs="Times New Roman"/>
          <w:sz w:val="26"/>
          <w:szCs w:val="26"/>
        </w:rPr>
        <w:t>Шаг 8. Проверка доступности R3 и R4 с R1 после аутентификации:</w:t>
      </w:r>
    </w:p>
    <w:p w:rsidR="008B77BC" w:rsidRPr="008B77BC" w:rsidRDefault="008B77BC" w:rsidP="008B77BC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8B77B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AC1DB2" wp14:editId="2E1FE838">
            <wp:extent cx="4476902" cy="368678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1898" cy="369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B77BC" w:rsidRPr="008B7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1D1"/>
    <w:rsid w:val="0029382F"/>
    <w:rsid w:val="003821D1"/>
    <w:rsid w:val="003B5C40"/>
    <w:rsid w:val="0043608D"/>
    <w:rsid w:val="00685077"/>
    <w:rsid w:val="006A3AE2"/>
    <w:rsid w:val="00823903"/>
    <w:rsid w:val="008B77BC"/>
    <w:rsid w:val="009F7BCE"/>
    <w:rsid w:val="00AE4981"/>
    <w:rsid w:val="00B94059"/>
    <w:rsid w:val="00DB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38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3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382F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293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9382F"/>
    <w:rPr>
      <w:b/>
      <w:bCs/>
    </w:rPr>
  </w:style>
  <w:style w:type="character" w:styleId="HTML">
    <w:name w:val="HTML Code"/>
    <w:basedOn w:val="a0"/>
    <w:uiPriority w:val="99"/>
    <w:semiHidden/>
    <w:unhideWhenUsed/>
    <w:rsid w:val="0029382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38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3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382F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293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9382F"/>
    <w:rPr>
      <w:b/>
      <w:bCs/>
    </w:rPr>
  </w:style>
  <w:style w:type="character" w:styleId="HTML">
    <w:name w:val="HTML Code"/>
    <w:basedOn w:val="a0"/>
    <w:uiPriority w:val="99"/>
    <w:semiHidden/>
    <w:unhideWhenUsed/>
    <w:rsid w:val="002938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Мельников</dc:creator>
  <cp:lastModifiedBy>Мельников</cp:lastModifiedBy>
  <cp:revision>2</cp:revision>
  <dcterms:created xsi:type="dcterms:W3CDTF">2026-03-10T13:18:00Z</dcterms:created>
  <dcterms:modified xsi:type="dcterms:W3CDTF">2026-03-10T13:18:00Z</dcterms:modified>
</cp:coreProperties>
</file>