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HIVsirDB 179 行口径勘察：能否支撑"靶点突变／病毒逃逸预测"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审计人：data-auditor ｜ 任务：</w:t>
      </w:r>
      <w:r>
        <w:rPr>
          <w:rFonts w:ascii="Consolas" w:hAnsi="Consolas" w:eastAsia="微软雅黑"/>
          <w:sz w:val="18"/>
        </w:rPr>
        <w:t>t4</w:t>
      </w:r>
      <w:r>
        <w:rPr>
          <w:rFonts w:ascii="微软雅黑" w:hAnsi="微软雅黑" w:eastAsia="微软雅黑"/>
          <w:sz w:val="20"/>
        </w:rPr>
        <w:t xml:space="preserve"> ｜ 性质：</w:t>
      </w:r>
      <w:r>
        <w:rPr>
          <w:rFonts w:ascii="微软雅黑" w:hAnsi="微软雅黑" w:eastAsia="微软雅黑"/>
          <w:b/>
          <w:sz w:val="20"/>
        </w:rPr>
        <w:t>只读勘察</w:t>
      </w:r>
      <w:r>
        <w:rPr>
          <w:rFonts w:ascii="微软雅黑" w:hAnsi="微软雅黑" w:eastAsia="微软雅黑"/>
          <w:sz w:val="20"/>
        </w:rPr>
        <w:t xml:space="preserve">（未改动 </w:t>
      </w:r>
      <w:r>
        <w:rPr>
          <w:rFonts w:ascii="Consolas" w:hAnsi="Consolas" w:eastAsia="微软雅黑"/>
          <w:sz w:val="18"/>
        </w:rPr>
        <w:t>siRNA_pipeline/</w:t>
      </w:r>
      <w:r>
        <w:rPr>
          <w:rFonts w:ascii="微软雅黑" w:hAnsi="微软雅黑" w:eastAsia="微软雅黑"/>
          <w:sz w:val="20"/>
        </w:rPr>
        <w:t xml:space="preserve"> 下任何文件） 数据范围：</w:t>
      </w:r>
      <w:r>
        <w:rPr>
          <w:rFonts w:ascii="Consolas" w:hAnsi="Consolas" w:eastAsia="微软雅黑"/>
          <w:sz w:val="18"/>
        </w:rPr>
        <w:t>数据集\错配siRNA数据集_合并总表.csv</w:t>
      </w:r>
      <w:r>
        <w:rPr>
          <w:rFonts w:ascii="微软雅黑" w:hAnsi="微软雅黑" w:eastAsia="微软雅黑"/>
          <w:sz w:val="20"/>
        </w:rPr>
        <w:t xml:space="preserve"> 第 479–657 行的 HIVsirDB 179 行，以及 </w:t>
      </w:r>
      <w:r>
        <w:rPr>
          <w:rFonts w:ascii="Consolas" w:hAnsi="Consolas" w:eastAsia="微软雅黑"/>
          <w:sz w:val="18"/>
        </w:rPr>
        <w:t>artifacts\hivsirdb_mutants.csv</w:t>
      </w:r>
      <w:r>
        <w:rPr>
          <w:rFonts w:ascii="微软雅黑" w:hAnsi="微软雅黑" w:eastAsia="微软雅黑"/>
          <w:sz w:val="20"/>
        </w:rPr>
        <w:t>(72)、</w:t>
      </w:r>
      <w:r>
        <w:rPr>
          <w:rFonts w:ascii="Consolas" w:hAnsi="Consolas" w:eastAsia="微软雅黑"/>
          <w:sz w:val="18"/>
        </w:rPr>
        <w:t>hivsirdb_mutants_detail.csv</w:t>
      </w:r>
      <w:r>
        <w:rPr>
          <w:rFonts w:ascii="微软雅黑" w:hAnsi="微软雅黑" w:eastAsia="微软雅黑"/>
          <w:sz w:val="20"/>
        </w:rPr>
        <w:t>(72)、</w:t>
      </w:r>
      <w:r>
        <w:rPr>
          <w:rFonts w:ascii="Consolas" w:hAnsi="Consolas" w:eastAsia="微软雅黑"/>
          <w:sz w:val="18"/>
        </w:rPr>
        <w:t>hivsirdb_mutants_excluded.csv</w:t>
      </w:r>
      <w:r>
        <w:rPr>
          <w:rFonts w:ascii="微软雅黑" w:hAnsi="微软雅黑" w:eastAsia="微软雅黑"/>
          <w:sz w:val="20"/>
        </w:rPr>
        <w:t>(20)、</w:t>
      </w:r>
      <w:r>
        <w:rPr>
          <w:rFonts w:ascii="Consolas" w:hAnsi="Consolas" w:eastAsia="微软雅黑"/>
          <w:sz w:val="18"/>
        </w:rPr>
        <w:t>hivsirdb_escapes.csv</w:t>
      </w:r>
      <w:r>
        <w:rPr>
          <w:rFonts w:ascii="微软雅黑" w:hAnsi="微软雅黑" w:eastAsia="微软雅黑"/>
          <w:sz w:val="20"/>
        </w:rPr>
        <w:t>(107)、</w:t>
      </w:r>
      <w:r>
        <w:rPr>
          <w:rFonts w:ascii="Consolas" w:hAnsi="Consolas" w:eastAsia="微软雅黑"/>
          <w:sz w:val="18"/>
        </w:rPr>
        <w:t>hivsirdb_escapes_detail.csv</w:t>
      </w:r>
      <w:r>
        <w:rPr>
          <w:rFonts w:ascii="微软雅黑" w:hAnsi="微软雅黑" w:eastAsia="微软雅黑"/>
          <w:sz w:val="20"/>
        </w:rPr>
        <w:t>(107)。 上游取证：</w:t>
      </w:r>
      <w:r>
        <w:rPr>
          <w:rFonts w:ascii="Consolas" w:hAnsi="Consolas" w:eastAsia="微软雅黑"/>
          <w:sz w:val="18"/>
        </w:rPr>
        <w:t>数据集\阶段五_计算验证\task15_mismatch\sources\HIVsirDB.zip</w:t>
      </w:r>
      <w:r>
        <w:rPr>
          <w:rFonts w:ascii="微软雅黑" w:hAnsi="微软雅黑" w:eastAsia="微软雅黑"/>
          <w:sz w:val="20"/>
        </w:rPr>
        <w:t xml:space="preserve">（官方 HIVsirDB-main 仓库，含 </w:t>
      </w:r>
      <w:r>
        <w:rPr>
          <w:rFonts w:ascii="Consolas" w:hAnsi="Consolas" w:eastAsia="微软雅黑"/>
          <w:sz w:val="18"/>
        </w:rPr>
        <w:t>hivsir/hivsir.csv</w:t>
      </w:r>
      <w:r>
        <w:rPr>
          <w:rFonts w:ascii="微软雅黑" w:hAnsi="微软雅黑" w:eastAsia="微软雅黑"/>
          <w:sz w:val="20"/>
        </w:rPr>
        <w:t xml:space="preserve"> 654 行主表、</w:t>
      </w:r>
      <w:r>
        <w:rPr>
          <w:rFonts w:ascii="Consolas" w:hAnsi="Consolas" w:eastAsia="微软雅黑"/>
          <w:sz w:val="18"/>
        </w:rPr>
        <w:t>hivsir_esc_seq.csv</w:t>
      </w:r>
      <w:r>
        <w:rPr>
          <w:rFonts w:ascii="微软雅黑" w:hAnsi="微软雅黑" w:eastAsia="微软雅黑"/>
          <w:sz w:val="20"/>
        </w:rPr>
        <w:t xml:space="preserve"> 107 行、</w:t>
      </w:r>
      <w:r>
        <w:rPr>
          <w:rFonts w:ascii="Consolas" w:hAnsi="Consolas" w:eastAsia="微软雅黑"/>
          <w:sz w:val="18"/>
        </w:rPr>
        <w:t>test_mut.csv</w:t>
      </w:r>
      <w:r>
        <w:rPr>
          <w:rFonts w:ascii="微软雅黑" w:hAnsi="微软雅黑" w:eastAsia="微软雅黑"/>
          <w:sz w:val="20"/>
        </w:rPr>
        <w:t xml:space="preserve"> 75 行）。 追溯文献：PMID 14602902 = Pusch O. et al., </w:t>
      </w:r>
      <w:r>
        <w:rPr>
          <w:rFonts w:ascii="微软雅黑" w:hAnsi="微软雅黑" w:eastAsia="微软雅黑"/>
          <w:i/>
          <w:sz w:val="20"/>
        </w:rPr>
        <w:t>Nucleic Acids Res</w:t>
      </w:r>
      <w:r>
        <w:rPr>
          <w:rFonts w:ascii="微软雅黑" w:hAnsi="微软雅黑" w:eastAsia="微软雅黑"/>
          <w:sz w:val="20"/>
        </w:rPr>
        <w:t xml:space="preserve"> 2003;31(22):6444-9（DOI 10.1093/nar/gkg876，PMC275570）；HIVsirDB 本体 = Tyagi A. et al., </w:t>
      </w:r>
      <w:r>
        <w:rPr>
          <w:rFonts w:ascii="微软雅黑" w:hAnsi="微软雅黑" w:eastAsia="微软雅黑"/>
          <w:i/>
          <w:sz w:val="20"/>
        </w:rPr>
        <w:t>PLoS ONE</w:t>
      </w:r>
      <w:r>
        <w:rPr>
          <w:rFonts w:ascii="微软雅黑" w:hAnsi="微软雅黑" w:eastAsia="微软雅黑"/>
          <w:sz w:val="20"/>
        </w:rPr>
        <w:t xml:space="preserve"> 2011;6(10):e25917。 证据：</w:t>
      </w:r>
      <w:r>
        <w:rPr>
          <w:rFonts w:ascii="Consolas" w:hAnsi="Consolas" w:eastAsia="微软雅黑"/>
          <w:sz w:val="18"/>
        </w:rPr>
        <w:t>_out_t4_01.txt</w:t>
      </w:r>
      <w:r>
        <w:rPr>
          <w:rFonts w:ascii="微软雅黑" w:hAnsi="微软雅黑" w:eastAsia="微软雅黑"/>
          <w:sz w:val="20"/>
        </w:rPr>
        <w:t xml:space="preserve"> … </w:t>
      </w:r>
      <w:r>
        <w:rPr>
          <w:rFonts w:ascii="Consolas" w:hAnsi="Consolas" w:eastAsia="微软雅黑"/>
          <w:sz w:val="18"/>
        </w:rPr>
        <w:t>_out_t4_10.txt</w:t>
      </w:r>
      <w:r>
        <w:rPr>
          <w:rFonts w:ascii="微软雅黑" w:hAnsi="微软雅黑" w:eastAsia="微软雅黑"/>
          <w:sz w:val="20"/>
        </w:rPr>
        <w:t xml:space="preserve">（本目录，10 个只读脚本 </w:t>
      </w:r>
      <w:r>
        <w:rPr>
          <w:rFonts w:ascii="Consolas" w:hAnsi="Consolas" w:eastAsia="微软雅黑"/>
          <w:sz w:val="18"/>
        </w:rPr>
        <w:t>t4_01..t4_10</w:t>
      </w:r>
      <w:r>
        <w:rPr>
          <w:rFonts w:ascii="微软雅黑" w:hAnsi="微软雅黑" w:eastAsia="微软雅黑"/>
          <w:sz w:val="20"/>
        </w:rPr>
        <w:t xml:space="preserve"> 的输出）。</w:t>
      </w:r>
    </w:p>
    <w:p>
      <w:pPr>
        <w:pStyle w:val="Heading2"/>
      </w:pPr>
      <w:r>
        <w:rPr>
          <w:rFonts w:ascii="微软雅黑" w:hAnsi="微软雅黑" w:eastAsia="微软雅黑"/>
        </w:rPr>
        <w:t>0. 结论速览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179 行不是一块数据，而是两块拼接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mutants</w:t>
      </w:r>
      <w:r>
        <w:rPr>
          <w:rFonts w:ascii="微软雅黑" w:hAnsi="微软雅黑" w:eastAsia="微软雅黑"/>
        </w:rPr>
        <w:t xml:space="preserve"> 72 行 + </w:t>
      </w:r>
      <w:r>
        <w:rPr>
          <w:rFonts w:ascii="Consolas" w:hAnsi="Consolas" w:eastAsia="微软雅黑"/>
          <w:sz w:val="18"/>
        </w:rPr>
        <w:t>escapes</w:t>
      </w:r>
      <w:r>
        <w:rPr>
          <w:rFonts w:ascii="微软雅黑" w:hAnsi="微软雅黑" w:eastAsia="微软雅黑"/>
        </w:rPr>
        <w:t xml:space="preserve"> 107 行，两者键集合完全覆盖合并表那一块（</w:t>
      </w:r>
      <w:r>
        <w:rPr>
          <w:rFonts w:ascii="Consolas" w:hAnsi="Consolas" w:eastAsia="微软雅黑"/>
          <w:sz w:val="18"/>
        </w:rPr>
        <w:t>|H|</w:t>
      </w:r>
      <w:r>
        <w:rPr>
          <w:rFonts w:ascii="微软雅黑" w:hAnsi="微软雅黑" w:eastAsia="微软雅黑"/>
        </w:rPr>
        <w:t xml:space="preserve"> 唯一键 122 = </w:t>
      </w:r>
      <w:r>
        <w:rPr>
          <w:rFonts w:ascii="Consolas" w:hAnsi="Consolas" w:eastAsia="微软雅黑"/>
          <w:sz w:val="18"/>
        </w:rPr>
        <w:t>|mutants ∪ escapes|</w:t>
      </w:r>
      <w:r>
        <w:rPr>
          <w:rFonts w:ascii="微软雅黑" w:hAnsi="微软雅黑" w:eastAsia="微软雅黑"/>
        </w:rPr>
        <w:t xml:space="preserve"> 122，差集为 0）。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读数单位有三种，且三种互不可换算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N fold</w:t>
      </w:r>
      <w:r>
        <w:rPr>
          <w:rFonts w:ascii="微软雅黑" w:hAnsi="微软雅黑" w:eastAsia="微软雅黑"/>
        </w:rPr>
        <w:t xml:space="preserve"> 21 行、</w:t>
      </w:r>
      <w:r>
        <w:rPr>
          <w:rFonts w:ascii="Consolas" w:hAnsi="Consolas" w:eastAsia="微软雅黑"/>
          <w:sz w:val="18"/>
        </w:rPr>
        <w:t>% 数值</w:t>
      </w:r>
      <w:r>
        <w:rPr>
          <w:rFonts w:ascii="微软雅黑" w:hAnsi="微软雅黑" w:eastAsia="微软雅黑"/>
        </w:rPr>
        <w:t xml:space="preserve"> 128 行、文本（</w:t>
      </w:r>
      <w:r>
        <w:rPr>
          <w:rFonts w:ascii="Consolas" w:hAnsi="Consolas" w:eastAsia="微软雅黑"/>
          <w:sz w:val="18"/>
        </w:rPr>
        <w:t>log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High log</w:t>
      </w:r>
      <w:r>
        <w:rPr>
          <w:rFonts w:ascii="微软雅黑" w:hAnsi="微软雅黑" w:eastAsia="微软雅黑"/>
        </w:rPr>
        <w:t>）30 行。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"N fold" 的含义已经确证</w:t>
      </w:r>
      <w:r>
        <w:rPr>
          <w:rFonts w:ascii="微软雅黑" w:hAnsi="微软雅黑" w:eastAsia="微软雅黑"/>
        </w:rPr>
        <w:t xml:space="preserve">：它是 </w:t>
      </w:r>
      <w:r>
        <w:rPr>
          <w:rFonts w:ascii="微软雅黑" w:hAnsi="微软雅黑" w:eastAsia="微软雅黑"/>
          <w:b/>
        </w:rPr>
        <w:t>HIV-1 p24 产量相对于 luciferase shRNA 对照的抑制倍数</w:t>
      </w:r>
      <w:r>
        <w:rPr>
          <w:rFonts w:ascii="微软雅黑" w:hAnsi="微软雅黑" w:eastAsia="微软雅黑"/>
        </w:rPr>
        <w:t>（Pusch 2003 的 Figure 2 定义），</w:t>
      </w:r>
      <w:r>
        <w:rPr>
          <w:rFonts w:ascii="微软雅黑" w:hAnsi="微软雅黑" w:eastAsia="微软雅黑"/>
          <w:b/>
        </w:rPr>
        <w:t>不是相对野生型的倍数</w:t>
      </w:r>
      <w:r>
        <w:rPr>
          <w:rFonts w:ascii="微软雅黑" w:hAnsi="微软雅黑" w:eastAsia="微软雅黑"/>
        </w:rPr>
        <w:t>；该研究的野生型 shRNA 抑制 278 倍。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换算规则经四条独立校准全部命中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F/278</w:t>
      </w:r>
      <w:r>
        <w:rPr>
          <w:rFonts w:ascii="微软雅黑" w:hAnsi="微软雅黑" w:eastAsia="微软雅黑"/>
        </w:rPr>
        <w:t xml:space="preserve"> 复现出原文 Results 里引用的每一个百分数（0.7–3.5%、18–60% 下降、11–19% 残活、mut-10 = 0.7%）。但</w:t>
      </w:r>
      <w:r>
        <w:rPr>
          <w:rFonts w:ascii="微软雅黑" w:hAnsi="微软雅黑" w:eastAsia="微软雅黑"/>
          <w:b/>
        </w:rPr>
        <w:t>只有 21 行可做这个换算，而且这 21 行只来自 1 篇论文、1 条 guide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突变位置并不集中在 19–21 位</w:t>
      </w:r>
      <w:r>
        <w:rPr>
          <w:rFonts w:ascii="微软雅黑" w:hAnsi="微软雅黑" w:eastAsia="微软雅黑"/>
        </w:rPr>
        <w:t>。按重算的 guide 5′ 坐标，mutants 的 102 个错配实例里只有 14 个（13.7%）在 19–21 位；escapes 的 201 个实例里只有 20 个（10.0%）。分布是宽的，峰值在 11/14/15/17 位。seed 区（2–8）反而更多：mutants 30 个（29.4%）、escapes 58 个（28.9%）。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序列上下文够构造双链级特征，不够构造可及性特征</w:t>
      </w:r>
      <w:r>
        <w:rPr>
          <w:rFonts w:ascii="微软雅黑" w:hAnsi="微软雅黑" w:eastAsia="微软雅黑"/>
        </w:rPr>
        <w:t>。靶位点序列 179/179 行可恢复（19/21/24/26nt），双链 MFE ΔG 可算（完美配对均值 −35.3 kcal/mol；ΔΔG 均值 +5.8）。但缺全长转录本 → 无法算 target-site accessibility、mRNA 二级结构、flank 上下文、seed 区以外的配对。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独立性很弱</w:t>
      </w:r>
      <w:r>
        <w:rPr>
          <w:rFonts w:ascii="微软雅黑" w:hAnsi="微软雅黑" w:eastAsia="微软雅黑"/>
        </w:rPr>
        <w:t xml:space="preserve">：179 行只对应 </w:t>
      </w:r>
      <w:r>
        <w:rPr>
          <w:rFonts w:ascii="微软雅黑" w:hAnsi="微软雅黑" w:eastAsia="微软雅黑"/>
          <w:b/>
        </w:rPr>
        <w:t>42 条独立 guide</w:t>
      </w:r>
      <w:r>
        <w:rPr>
          <w:rFonts w:ascii="微软雅黑" w:hAnsi="微软雅黑" w:eastAsia="微软雅黑"/>
        </w:rPr>
        <w:t>、42 个独立靶位点、</w:t>
      </w:r>
      <w:r>
        <w:rPr>
          <w:rFonts w:ascii="微软雅黑" w:hAnsi="微软雅黑" w:eastAsia="微软雅黑"/>
          <w:b/>
        </w:rPr>
        <w:t>22 篇论文</w:t>
      </w:r>
      <w:r>
        <w:rPr>
          <w:rFonts w:ascii="微软雅黑" w:hAnsi="微软雅黑" w:eastAsia="微软雅黑"/>
        </w:rPr>
        <w:t>；最大一条 guide 独占 21 行，前 5 条 guide 占 77 行（43%）。按 guide 分组只有 5 组 ≥10 行。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与 guide 链数据（Holen 50 / Ohnishi 55）不可放进同一个评估</w:t>
      </w:r>
      <w:r>
        <w:rPr>
          <w:rFonts w:ascii="微软雅黑" w:hAnsi="微软雅黑" w:eastAsia="微软雅黑"/>
        </w:rPr>
        <w:t>：那条线是 0–1 的 mRNA 沉默比例（Northern／荧光素酶），这条线是抗病毒抑制倍数或百分比（ELISA／RT／FACS，22 篇论文、6 种细胞系、24 h–40 天），</w:t>
      </w:r>
      <w:r>
        <w:rPr>
          <w:rFonts w:ascii="微软雅黑" w:hAnsi="微软雅黑" w:eastAsia="微软雅黑"/>
          <w:b/>
        </w:rPr>
        <w:t>物理量不同、参照物不同、动态范围不同</w:t>
      </w:r>
      <w:r>
        <w:rPr>
          <w:rFonts w:ascii="微软雅黑" w:hAnsi="微软雅黑" w:eastAsia="微软雅黑"/>
        </w:rPr>
        <w:t>，没有任何一条共同校准样本。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可以支撑的改换问题</w:t>
      </w:r>
      <w:r>
        <w:rPr>
          <w:rFonts w:ascii="微软雅黑" w:hAnsi="微软雅黑" w:eastAsia="微软雅黑"/>
        </w:rPr>
        <w:t>：①（弱）把 Pusch 21 行当作"单 guide 逐位置耐受曲线"的</w:t>
      </w:r>
      <w:r>
        <w:rPr>
          <w:rFonts w:ascii="微软雅黑" w:hAnsi="微软雅黑" w:eastAsia="微软雅黑"/>
          <w:b/>
        </w:rPr>
        <w:t>位置特征验证集</w:t>
      </w:r>
      <w:r>
        <w:rPr>
          <w:rFonts w:ascii="微软雅黑" w:hAnsi="微软雅黑" w:eastAsia="微软雅黑"/>
        </w:rPr>
        <w:t>；②（较强）把 escapes 79 个数值行当作</w:t>
      </w:r>
      <w:r>
        <w:rPr>
          <w:rFonts w:ascii="微软雅黑" w:hAnsi="微软雅黑" w:eastAsia="微软雅黑"/>
          <w:b/>
        </w:rPr>
        <w:t>二分类"逃逸／不逃逸"</w:t>
      </w:r>
      <w:r>
        <w:rPr>
          <w:rFonts w:ascii="微软雅黑" w:hAnsi="微软雅黑" w:eastAsia="微软雅黑"/>
        </w:rPr>
        <w:t>问题——15 行的 efficacy 恰好为 0（而同一 siRNA 对野生型的 efficacy 是 7–97），这是"逃逸"的硬标签。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硬阻塞只有一条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没有共同参照标准</w:t>
      </w:r>
      <w:r>
        <w:rPr>
          <w:rFonts w:ascii="微软雅黑" w:hAnsi="微软雅黑" w:eastAsia="微软雅黑"/>
        </w:rPr>
        <w:t>。三家读数（p24 抑制倍数／抗病毒抑制百分比／0–1 mRNA 沉默比例）之间不存在可用于换算的重叠标定样本，工程手段（重新归一化、z-score、分位数映射）无法凭空造出这个标定——它缺的是"同一批样本被两种方法都测过"这一实验事实。</w:t>
      </w:r>
    </w:p>
    <w:p>
      <w:pPr>
        <w:pStyle w:val="Heading2"/>
      </w:pPr>
      <w:r>
        <w:rPr>
          <w:rFonts w:ascii="微软雅黑" w:hAnsi="微软雅黑" w:eastAsia="微软雅黑"/>
        </w:rPr>
        <w:t>1. 这块数据到底是什么</w:t>
      </w:r>
    </w:p>
    <w:p>
      <w:pPr>
        <w:pStyle w:val="Heading3"/>
      </w:pPr>
      <w:r>
        <w:rPr>
          <w:rFonts w:ascii="微软雅黑" w:hAnsi="微软雅黑" w:eastAsia="微软雅黑"/>
        </w:rPr>
        <w:t>1.1 179 = 72 + 107（键集合完全对应）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artifacts\hivsirdb_mutants.csv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靶序列被单点/多点替换（Pusch 式扫描 + 多篇文献）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artifacts\hivsirdb_escapes.csv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长期培养中产生的逃逸突变靶序列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= 合并总表第 479–657 行的 HIVsirDB 块（179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artifacts\hivsirdb_mutants_excluded.csv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标注 </w:t>
            </w:r>
            <w:r>
              <w:rPr>
                <w:rFonts w:ascii="Consolas" w:hAnsi="Consolas" w:eastAsia="微软雅黑"/>
                <w:sz w:val="18"/>
              </w:rPr>
              <w:t>reason = verify_fail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不在</w:t>
            </w:r>
            <w:r>
              <w:rPr>
                <w:rFonts w:ascii="微软雅黑" w:hAnsi="微软雅黑" w:eastAsia="微软雅黑"/>
                <w:sz w:val="18"/>
              </w:rPr>
              <w:t xml:space="preserve"> 179 行内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键（guide 序列 + </w:t>
      </w:r>
      <w:r>
        <w:rPr>
          <w:rFonts w:ascii="Consolas" w:hAnsi="Consolas" w:eastAsia="微软雅黑"/>
          <w:sz w:val="18"/>
        </w:rPr>
        <w:t>mRNA</w:t>
      </w:r>
      <w:r>
        <w:rPr>
          <w:rFonts w:ascii="微软雅黑" w:hAnsi="微软雅黑" w:eastAsia="微软雅黑"/>
        </w:rPr>
        <w:t xml:space="preserve"> 文本 + 突变位置）级：</w:t>
      </w:r>
      <w:r>
        <w:rPr>
          <w:rFonts w:ascii="Consolas" w:hAnsi="Consolas" w:eastAsia="微软雅黑"/>
          <w:sz w:val="18"/>
        </w:rPr>
        <w:t>|H 唯一键| = 122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微软雅黑"/>
          <w:sz w:val="18"/>
        </w:rPr>
        <w:t>|mutants ∪ escapes| = 122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微软雅黑"/>
          <w:sz w:val="18"/>
        </w:rPr>
        <w:t>H \ (mutants ∪ escapes) = 0</w:t>
      </w:r>
      <w:r>
        <w:rPr>
          <w:rFonts w:ascii="微软雅黑" w:hAnsi="微软雅黑" w:eastAsia="微软雅黑"/>
        </w:rPr>
        <w:t xml:space="preserve">，反向也为 0 → </w:t>
      </w:r>
      <w:r>
        <w:rPr>
          <w:rFonts w:ascii="微软雅黑" w:hAnsi="微软雅黑" w:eastAsia="微软雅黑"/>
          <w:b/>
        </w:rPr>
        <w:t>合并表那一块就是这两份文件的行级并集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1.2 读数单位清单（这是全篇最关键的一张表）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N fold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% 数值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文本（</w:t>
            </w:r>
            <w:r>
              <w:rPr>
                <w:rFonts w:ascii="Consolas" w:hAnsi="Consolas" w:eastAsia="微软雅黑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mutants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escapes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179</w:t>
            </w:r>
          </w:p>
        </w:tc>
      </w:tr>
    </w:tbl>
    <w:p/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文本行的两个取值就是 </w:t>
      </w:r>
      <w:r>
        <w:rPr>
          <w:rFonts w:ascii="Consolas" w:hAnsi="Consolas" w:eastAsia="微软雅黑"/>
          <w:sz w:val="18"/>
        </w:rPr>
        <w:t>log</w:t>
      </w:r>
      <w:r>
        <w:rPr>
          <w:rFonts w:ascii="微软雅黑" w:hAnsi="微软雅黑" w:eastAsia="微软雅黑"/>
        </w:rPr>
        <w:t xml:space="preserve">（29 行）与 </w:t>
      </w:r>
      <w:r>
        <w:rPr>
          <w:rFonts w:ascii="Consolas" w:hAnsi="Consolas" w:eastAsia="微软雅黑"/>
          <w:sz w:val="18"/>
        </w:rPr>
        <w:t>High log</w:t>
      </w:r>
      <w:r>
        <w:rPr>
          <w:rFonts w:ascii="微软雅黑" w:hAnsi="微软雅黑" w:eastAsia="微软雅黑"/>
        </w:rPr>
        <w:t>（1 行）→ 原文只给了"对数级抑制"的定性描述，</w:t>
      </w:r>
      <w:r>
        <w:rPr>
          <w:rFonts w:ascii="微软雅黑" w:hAnsi="微软雅黑" w:eastAsia="微软雅黑"/>
          <w:b/>
        </w:rPr>
        <w:t>没有数字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mutants_excluded.csv</w:t>
      </w:r>
      <w:r>
        <w:rPr>
          <w:rFonts w:ascii="微软雅黑" w:hAnsi="微软雅黑" w:eastAsia="微软雅黑"/>
        </w:rPr>
        <w:t xml:space="preserve"> 的 20 行单位全部是 </w:t>
      </w:r>
      <w:r>
        <w:rPr>
          <w:rFonts w:ascii="Consolas" w:hAnsi="Consolas" w:eastAsia="微软雅黑"/>
          <w:sz w:val="18"/>
        </w:rPr>
        <w:t>% 数值</w:t>
      </w:r>
      <w:r>
        <w:rPr>
          <w:rFonts w:ascii="微软雅黑" w:hAnsi="微软雅黑" w:eastAsia="微软雅黑"/>
        </w:rPr>
        <w:t>，与本次结论无关但说明该库还有 20 行因序列校验失败被剔除。</w:t>
      </w:r>
    </w:p>
    <w:p>
      <w:pPr>
        <w:pStyle w:val="Heading3"/>
      </w:pPr>
      <w:r>
        <w:rPr>
          <w:rFonts w:ascii="微软雅黑" w:hAnsi="微软雅黑" w:eastAsia="微软雅黑"/>
        </w:rPr>
        <w:t>1.3 重复行（合并表口径下 31.8%）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重复行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合并表 HIVsirDB 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57（31.8%）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其中 mutants 块内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其中 escapes 块内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两块共有的键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校验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 + 28 + 24 = 57 ✔</w:t>
            </w:r>
          </w:p>
        </w:tc>
      </w:tr>
    </w:tbl>
    <w:p/>
    <w:p>
      <w:r>
        <w:rPr>
          <w:rFonts w:ascii="微软雅黑" w:hAnsi="微软雅黑" w:eastAsia="微软雅黑"/>
        </w:rPr>
        <w:t>原因：合并表只保留 4 列，</w:t>
      </w:r>
      <w:r>
        <w:rPr>
          <w:rFonts w:ascii="微软雅黑" w:hAnsi="微软雅黑" w:eastAsia="微软雅黑"/>
          <w:b/>
        </w:rPr>
        <w:t>丢掉了 `day`、`nucleo_status`、`nt_no`、`sirna_id` 等列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微软雅黑"/>
          <w:sz w:val="18"/>
        </w:rPr>
        <w:t>escapes_detail</w:t>
      </w:r>
      <w:r>
        <w:rPr>
          <w:rFonts w:ascii="微软雅黑" w:hAnsi="微软雅黑" w:eastAsia="微软雅黑"/>
        </w:rPr>
        <w:t xml:space="preserve"> 自身在 </w:t>
      </w:r>
      <w:r>
        <w:rPr>
          <w:rFonts w:ascii="Consolas" w:hAnsi="Consolas" w:eastAsia="微软雅黑"/>
          <w:sz w:val="18"/>
        </w:rPr>
        <w:t>(sirna_id, esc_target_raw)</w:t>
      </w:r>
      <w:r>
        <w:rPr>
          <w:rFonts w:ascii="微软雅黑" w:hAnsi="微软雅黑" w:eastAsia="微软雅黑"/>
        </w:rPr>
        <w:t xml:space="preserve"> 上就有 15 行重复（不同培养天数／重复实验）。→ 任何按合并表去重的下游流程都会丢掉"同一逃逸靶点的多次测量"这一信息。</w:t>
      </w:r>
    </w:p>
    <w:p>
      <w:pPr>
        <w:pStyle w:val="Heading2"/>
      </w:pPr>
      <w:r>
        <w:rPr>
          <w:rFonts w:ascii="微软雅黑" w:hAnsi="微软雅黑" w:eastAsia="微软雅黑"/>
        </w:rPr>
        <w:t>2. Q1：</w:t>
      </w:r>
      <w:r>
        <w:rPr>
          <w:rFonts w:ascii="Consolas" w:hAnsi="Consolas" w:eastAsia="微软雅黑"/>
          <w:sz w:val="18"/>
        </w:rPr>
        <w:t>50 fold</w:t>
      </w:r>
      <w:r>
        <w:rPr>
          <w:rFonts w:ascii="微软雅黑" w:hAnsi="微软雅黑" w:eastAsia="微软雅黑"/>
        </w:rPr>
        <w:t xml:space="preserve"> 到底是什么</w:t>
      </w:r>
    </w:p>
    <w:p>
      <w:pPr>
        <w:pStyle w:val="Heading3"/>
      </w:pPr>
      <w:r>
        <w:rPr>
          <w:rFonts w:ascii="微软雅黑" w:hAnsi="微软雅黑" w:eastAsia="微软雅黑"/>
        </w:rPr>
        <w:t>2.1 权威定义（已追溯到原文）</w:t>
      </w:r>
    </w:p>
    <w:p>
      <w:r>
        <w:rPr>
          <w:rFonts w:ascii="微软雅黑" w:hAnsi="微软雅黑" w:eastAsia="微软雅黑"/>
        </w:rPr>
        <w:t xml:space="preserve">全部 21 个 </w:t>
      </w:r>
      <w:r>
        <w:rPr>
          <w:rFonts w:ascii="Consolas" w:hAnsi="Consolas" w:eastAsia="微软雅黑"/>
          <w:sz w:val="18"/>
        </w:rPr>
        <w:t>N fold</w:t>
      </w:r>
      <w:r>
        <w:rPr>
          <w:rFonts w:ascii="微软雅黑" w:hAnsi="微软雅黑" w:eastAsia="微软雅黑"/>
        </w:rPr>
        <w:t xml:space="preserve"> 行</w:t>
      </w:r>
      <w:r>
        <w:rPr>
          <w:rFonts w:ascii="微软雅黑" w:hAnsi="微软雅黑" w:eastAsia="微软雅黑"/>
          <w:b/>
        </w:rPr>
        <w:t>只来自一篇论文、一个亲本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pubmed = 14602902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parent_id = 1036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parent_efficacy = 100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PMID 14602902 = </w:t>
      </w:r>
      <w:r>
        <w:rPr>
          <w:rFonts w:ascii="微软雅黑" w:hAnsi="微软雅黑" w:eastAsia="微软雅黑"/>
          <w:b/>
        </w:rPr>
        <w:t>Pusch O, Boden D, Silbermann R, Lee F, Tucker L, Ramratnam B.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i/>
        </w:rPr>
        <w:t>Nucleotide sequence homology of HIV-1-specific short hairpin RNA.</w:t>
      </w:r>
      <w:r>
        <w:rPr>
          <w:rFonts w:ascii="微软雅黑" w:hAnsi="微软雅黑" w:eastAsia="微软雅黑"/>
        </w:rPr>
        <w:t xml:space="preserve"> NAR 2003;31(22):6444-9。</w:t>
      </w:r>
    </w:p>
    <w:p>
      <w:r>
        <w:rPr>
          <w:rFonts w:ascii="微软雅黑" w:hAnsi="微软雅黑" w:eastAsia="微软雅黑"/>
        </w:rPr>
        <w:t>原文 Figure 2 图注（逐字）：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 xml:space="preserve">"The inhibitory effect of </w:t>
      </w:r>
      <w:r>
        <w:rPr>
          <w:rFonts w:ascii="微软雅黑" w:hAnsi="微软雅黑" w:eastAsia="微软雅黑"/>
          <w:i/>
          <w:sz w:val="20"/>
        </w:rPr>
        <w:t>gag</w:t>
      </w:r>
      <w:r>
        <w:rPr>
          <w:rFonts w:ascii="微软雅黑" w:hAnsi="微软雅黑" w:eastAsia="微软雅黑"/>
          <w:sz w:val="20"/>
        </w:rPr>
        <w:t xml:space="preserve"> shRNAs on HIV-1 replication is expressed as </w:t>
      </w:r>
      <w:r>
        <w:rPr>
          <w:rFonts w:ascii="微软雅黑" w:hAnsi="微软雅黑" w:eastAsia="微软雅黑"/>
          <w:b/>
          <w:sz w:val="20"/>
        </w:rPr>
        <w:t>fold inhibition of p24 production compared to cells transfected with a DNA vector expressing luciferase shRNA</w:t>
      </w:r>
      <w:r>
        <w:rPr>
          <w:rFonts w:ascii="微软雅黑" w:hAnsi="微软雅黑" w:eastAsia="微软雅黑"/>
          <w:sz w:val="20"/>
        </w:rPr>
        <w:t xml:space="preserve">. </w:t>
      </w:r>
      <w:r>
        <w:rPr>
          <w:rFonts w:ascii="微软雅黑" w:hAnsi="微软雅黑" w:eastAsia="微软雅黑"/>
          <w:b/>
          <w:sz w:val="20"/>
        </w:rPr>
        <w:t>Wild-type shRNA reduced p24 production by 278-fold.</w:t>
      </w:r>
      <w:r>
        <w:rPr>
          <w:rFonts w:ascii="微软雅黑" w:hAnsi="微软雅黑" w:eastAsia="微软雅黑"/>
          <w:sz w:val="20"/>
        </w:rPr>
        <w:t xml:space="preserve"> All experiments were performed in duplicates with the range indicated."</w:t>
      </w:r>
    </w:p>
    <w:p>
      <w:r>
        <w:rPr>
          <w:rFonts w:ascii="微软雅黑" w:hAnsi="微软雅黑" w:eastAsia="微软雅黑"/>
        </w:rPr>
        <w:t>原文 Results（逐字）：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 xml:space="preserve">"The wild-type </w:t>
      </w:r>
      <w:r>
        <w:rPr>
          <w:rFonts w:ascii="微软雅黑" w:hAnsi="微软雅黑" w:eastAsia="微软雅黑"/>
          <w:i/>
          <w:sz w:val="20"/>
        </w:rPr>
        <w:t>gag</w:t>
      </w:r>
      <w:r>
        <w:rPr>
          <w:rFonts w:ascii="微软雅黑" w:hAnsi="微软雅黑" w:eastAsia="微软雅黑"/>
          <w:sz w:val="20"/>
        </w:rPr>
        <w:t xml:space="preserve"> shRNA was the most effective and reduced HIV-1 p24 antigen expression by </w:t>
      </w:r>
      <w:r>
        <w:rPr>
          <w:rFonts w:ascii="微软雅黑" w:hAnsi="微软雅黑" w:eastAsia="微软雅黑"/>
          <w:b/>
          <w:sz w:val="20"/>
        </w:rPr>
        <w:t>275-fold</w:t>
      </w:r>
      <w:r>
        <w:rPr>
          <w:rFonts w:ascii="微软雅黑" w:hAnsi="微软雅黑" w:eastAsia="微软雅黑"/>
          <w:sz w:val="20"/>
        </w:rPr>
        <w:t>."</w:t>
      </w:r>
    </w:p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50 fold</w:t>
      </w:r>
      <w:r>
        <w:rPr>
          <w:rFonts w:ascii="微软雅黑" w:hAnsi="微软雅黑" w:eastAsia="微软雅黑"/>
        </w:rPr>
        <w:t xml:space="preserve"> = </w:t>
      </w:r>
      <w:r>
        <w:rPr>
          <w:rFonts w:ascii="微软雅黑" w:hAnsi="微软雅黑" w:eastAsia="微软雅黑"/>
          <w:b/>
        </w:rPr>
        <w:t>该（部分互补）shRNA 把 HIV-1 p24 产量压低 50 倍，参照系是 luciferase shRNA 阴性对照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</w:rPr>
        <w:t>相对野生型的倍数，</w:t>
      </w: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</w:rPr>
        <w:t xml:space="preserve"> mRNA 剩余百分比，</w:t>
      </w: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</w:rPr>
        <w:t xml:space="preserve"> IC50 倍数；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参照锚点 = 野生型 shRNA 的 </w:t>
      </w:r>
      <w:r>
        <w:rPr>
          <w:rFonts w:ascii="微软雅黑" w:hAnsi="微软雅黑" w:eastAsia="微软雅黑"/>
          <w:b/>
        </w:rPr>
        <w:t>278 倍</w:t>
      </w:r>
      <w:r>
        <w:rPr>
          <w:rFonts w:ascii="微软雅黑" w:hAnsi="微软雅黑" w:eastAsia="微软雅黑"/>
        </w:rPr>
        <w:t xml:space="preserve">（正文另一处写 275 → </w:t>
      </w:r>
      <w:r>
        <w:rPr>
          <w:rFonts w:ascii="微软雅黑" w:hAnsi="微软雅黑" w:eastAsia="微软雅黑"/>
          <w:b/>
        </w:rPr>
        <w:t>原文自身有 1.1% 的内部不一致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2.2 换算规则与逐条校准</w:t>
      </w:r>
    </w:p>
    <w:p>
      <w:r>
        <w:rPr>
          <w:rFonts w:ascii="微软雅黑" w:hAnsi="微软雅黑" w:eastAsia="微软雅黑"/>
        </w:rPr>
        <w:t>换算（单调、可跨行比较）：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relative_activity = F / 278          # F 为该行的 N fold 值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log_scale         = log10(F)         # 纯单调，不做任何假设</w:t>
      </w:r>
    </w:p>
    <w:p>
      <w:r>
        <w:rPr>
          <w:rFonts w:ascii="微软雅黑" w:hAnsi="微软雅黑" w:eastAsia="微软雅黑"/>
        </w:rPr>
        <w:t xml:space="preserve">用 </w:t>
      </w:r>
      <w:r>
        <w:rPr>
          <w:rFonts w:ascii="Consolas" w:hAnsi="Consolas" w:eastAsia="微软雅黑"/>
          <w:sz w:val="18"/>
        </w:rPr>
        <w:t>F/278</w:t>
      </w:r>
      <w:r>
        <w:rPr>
          <w:rFonts w:ascii="微软雅黑" w:hAnsi="微软雅黑" w:eastAsia="微软雅黑"/>
        </w:rPr>
        <w:t xml:space="preserve"> 复算 Pusch 原文引用的四条结论，</w:t>
      </w:r>
      <w:r>
        <w:rPr>
          <w:rFonts w:ascii="微软雅黑" w:hAnsi="微软雅黑" w:eastAsia="微软雅黑"/>
          <w:b/>
        </w:rPr>
        <w:t>全部命中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原文结论（逐字）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原文数值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本数据 </w:t>
            </w:r>
            <w:r>
              <w:rPr>
                <w:rFonts w:ascii="Consolas" w:hAnsi="Consolas" w:eastAsia="微软雅黑"/>
                <w:sz w:val="18"/>
              </w:rPr>
              <w:t>F/278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positions 3,4,7–11,16–18 "only 0.7–3.5% of the antiviral activity of the wild-type"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0.7–3.5%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0.72% – 3.60%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mut-19,-20,-21 "affected gene silencing by 18–60% reduction of antiviral activity"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18–60%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17.3% – 60.4%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mut-12 到 mut-15 与 mut-1, mut-2 "showed 11–19% residual antiviral activity"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11–19%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10.8% – 19.4%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mut-10（中心）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0.72%</w:t>
            </w:r>
            <w:r>
              <w:rPr>
                <w:rFonts w:ascii="微软雅黑" w:hAnsi="微软雅黑" w:eastAsia="微软雅黑"/>
                <w:sz w:val="18"/>
              </w:rPr>
              <w:t>（多算得 3.1 倍，四舍五入到整数倍数所致）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</w:tr>
    </w:tbl>
    <w:p/>
    <w:p>
      <w:r>
        <w:rPr>
          <w:rFonts w:ascii="微软雅黑" w:hAnsi="微软雅黑" w:eastAsia="微软雅黑"/>
        </w:rPr>
        <w:t>逐条明细（21 行全部列出）：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target_pos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guide_pos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突变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N fold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F/278</w:t>
            </w:r>
            <w:r>
              <w:rPr>
                <w:rFonts w:ascii="微软雅黑" w:hAnsi="微软雅黑" w:eastAsia="微软雅黑"/>
                <w:sz w:val="18"/>
              </w:rPr>
              <w:t>（占野生型活性）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G1T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18.0%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T2C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15.1%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A3C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C4A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0.72%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T5C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G6A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A7C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G8A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A9C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0.72%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G10T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0.72%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A11C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C12T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19.4%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A13C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G14A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G15A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C16A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T17C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A18C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A19C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82.7%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T20C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46.8%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T21C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39.6%</w:t>
            </w:r>
          </w:p>
        </w:tc>
      </w:tr>
    </w:tbl>
    <w:p/>
    <w:p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target_pos</w:t>
      </w:r>
      <w:r>
        <w:rPr>
          <w:rFonts w:ascii="微软雅黑" w:hAnsi="微软雅黑" w:eastAsia="微软雅黑"/>
        </w:rPr>
        <w:t xml:space="preserve"> 按靶序列 5′→3′ 计数，与原文 Figure 1 的 "mutants are numbered according to the position ... with respect to the 5′-end of the sense strand" 一致；</w:t>
      </w:r>
      <w:r>
        <w:rPr>
          <w:rFonts w:ascii="Consolas" w:hAnsi="Consolas" w:eastAsia="微软雅黑"/>
          <w:sz w:val="18"/>
        </w:rPr>
        <w:t>guide_pos + target_pos = 22</w:t>
      </w:r>
      <w:r>
        <w:rPr>
          <w:rFonts w:ascii="微软雅黑" w:hAnsi="微软雅黑" w:eastAsia="微软雅黑"/>
        </w:rPr>
        <w:t>，L = 21。）</w:t>
      </w:r>
    </w:p>
    <w:p>
      <w:pPr>
        <w:pStyle w:val="Heading3"/>
      </w:pPr>
      <w:r>
        <w:rPr>
          <w:rFonts w:ascii="微软雅黑" w:hAnsi="微软雅黑" w:eastAsia="微软雅黑"/>
        </w:rPr>
        <w:t>2.3 每条的换算不确定性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不确定度来源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量级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野生型锚点（278 vs 275）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±1.1% 相对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原文内部不一致；</w:t>
            </w:r>
            <w:r>
              <w:rPr>
                <w:rFonts w:ascii="Consolas" w:hAnsi="Consolas" w:eastAsia="微软雅黑"/>
                <w:sz w:val="18"/>
              </w:rPr>
              <w:t>F/278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sz w:val="18"/>
              </w:rPr>
              <w:t>F/275</w:t>
            </w:r>
            <w:r>
              <w:rPr>
                <w:rFonts w:ascii="微软雅黑" w:hAnsi="微软雅黑" w:eastAsia="微软雅黑"/>
                <w:sz w:val="18"/>
              </w:rPr>
              <w:t xml:space="preserve"> 相差 1.09%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F</w:t>
            </w:r>
            <w:r>
              <w:rPr>
                <w:rFonts w:ascii="微软雅黑" w:hAnsi="微软雅黑" w:eastAsia="微软雅黑"/>
                <w:sz w:val="18"/>
              </w:rPr>
              <w:t xml:space="preserve"> 本身是</w:t>
            </w:r>
            <w:r>
              <w:rPr>
                <w:rFonts w:ascii="微软雅黑" w:hAnsi="微软雅黑" w:eastAsia="微软雅黑"/>
                <w:b/>
                <w:sz w:val="18"/>
              </w:rPr>
              <w:t>从柱状图读出的整数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低 F 处 </w:t>
            </w:r>
            <w:r>
              <w:rPr>
                <w:rFonts w:ascii="微软雅黑" w:hAnsi="微软雅黑" w:eastAsia="微软雅黑"/>
                <w:b/>
                <w:sz w:val="18"/>
              </w:rPr>
              <w:t>±20–30% 相对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21 个值只有 {2,5,7,8,10,15,30,32,35,42,45,50,54,110,130,230} 这些整数；F = 2 时真值落在 1.5–2.5 之间就已是 ±25%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实验重复性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图中标了 range，但</w:t>
            </w:r>
            <w:r>
              <w:rPr>
                <w:rFonts w:ascii="微软雅黑" w:hAnsi="微软雅黑" w:eastAsia="微软雅黑"/>
                <w:b/>
                <w:sz w:val="18"/>
              </w:rPr>
              <w:t>未附数字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原文 "duplicates with the range indicated"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反推验证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与原文 4 条结论一致到 0.1 个百分点级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说明上述不确定度是</w:t>
            </w:r>
            <w:r>
              <w:rPr>
                <w:rFonts w:ascii="微软雅黑" w:hAnsi="微软雅黑" w:eastAsia="微软雅黑"/>
                <w:b/>
                <w:sz w:val="18"/>
              </w:rPr>
              <w:t>上界</w:t>
            </w:r>
            <w:r>
              <w:rPr>
                <w:rFonts w:ascii="微软雅黑" w:hAnsi="微软雅黑" w:eastAsia="微软雅黑"/>
                <w:sz w:val="18"/>
              </w:rPr>
              <w:t>而非典型误差</w:t>
            </w:r>
          </w:p>
        </w:tc>
      </w:tr>
    </w:tbl>
    <w:p/>
    <w:p>
      <w:r>
        <w:rPr>
          <w:rFonts w:ascii="微软雅黑" w:hAnsi="微软雅黑" w:eastAsia="微软雅黑"/>
          <w:b/>
        </w:rPr>
        <w:t>换算到 0–1 沉默比例：不可以（或不诚实）</w:t>
      </w:r>
      <w:r>
        <w:rPr>
          <w:rFonts w:ascii="微软雅黑" w:hAnsi="微软雅黑" w:eastAsia="微软雅黑"/>
        </w:rPr>
        <w:t xml:space="preserve">。若要强行映射，唯一可行的是 </w:t>
      </w:r>
      <w:r>
        <w:rPr>
          <w:rFonts w:ascii="Consolas" w:hAnsi="Consolas" w:eastAsia="微软雅黑"/>
          <w:sz w:val="18"/>
        </w:rPr>
        <w:t>1 − 1/F</w:t>
      </w:r>
      <w:r>
        <w:rPr>
          <w:rFonts w:ascii="微软雅黑" w:hAnsi="微软雅黑" w:eastAsia="微软雅黑"/>
        </w:rPr>
        <w:t>（F = 278 → 0.9964；F = 2 → 0.5000）——它把 278 倍的动态范围压进 0.996–1.000 的 0.4% 宽度里，同时把 F = 2 映射成"50% 沉默"，</w:t>
      </w:r>
      <w:r>
        <w:rPr>
          <w:rFonts w:ascii="微软雅黑" w:hAnsi="微软雅黑" w:eastAsia="微软雅黑"/>
          <w:b/>
        </w:rPr>
        <w:t>与 Holen/Ohnishi 的 0–1 mRNA 沉默比例不是同一个物理量</w:t>
      </w:r>
      <w:r>
        <w:rPr>
          <w:rFonts w:ascii="微软雅黑" w:hAnsi="微软雅黑" w:eastAsia="微软雅黑"/>
        </w:rPr>
        <w:t>。因此：</w:t>
      </w:r>
      <w:r>
        <w:rPr>
          <w:rFonts w:ascii="微软雅黑" w:hAnsi="微软雅黑" w:eastAsia="微软雅黑"/>
          <w:b/>
        </w:rPr>
        <w:t>可以提供单调 log 尺度与"占野生型活性%"尺度，不能提供与 Holen/Ohnishi 同尺度的 0–1 沉默效率。</w:t>
      </w:r>
    </w:p>
    <w:p>
      <w:pPr>
        <w:pStyle w:val="Heading3"/>
      </w:pPr>
      <w:r>
        <w:rPr>
          <w:rFonts w:ascii="微软雅黑" w:hAnsi="微软雅黑" w:eastAsia="微软雅黑"/>
        </w:rPr>
        <w:t>2.4 有多少行可换算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档位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占 179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可转成 </w:t>
            </w:r>
            <w:r>
              <w:rPr>
                <w:rFonts w:ascii="微软雅黑" w:hAnsi="微软雅黑" w:eastAsia="微软雅黑"/>
                <w:b/>
                <w:sz w:val="18"/>
              </w:rPr>
              <w:t>`F/278`（占野生型活性）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11.7%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全部来自 Pusch 2003，1 条 guide、1 个亲本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可转成</w:t>
            </w:r>
            <w:r>
              <w:rPr>
                <w:rFonts w:ascii="微软雅黑" w:hAnsi="微软雅黑" w:eastAsia="微软雅黑"/>
                <w:b/>
                <w:sz w:val="18"/>
              </w:rPr>
              <w:t>单调 log 尺度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log10</w:t>
            </w:r>
            <w:r>
              <w:rPr>
                <w:rFonts w:ascii="微软雅黑" w:hAnsi="微软雅黑" w:eastAsia="微软雅黑"/>
                <w:sz w:val="18"/>
              </w:rPr>
              <w:t xml:space="preserve"> 倍数或 </w:t>
            </w:r>
            <w:r>
              <w:rPr>
                <w:rFonts w:ascii="Consolas" w:hAnsi="Consolas" w:eastAsia="微软雅黑"/>
                <w:sz w:val="18"/>
              </w:rPr>
              <w:t>log10(%+1)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83.2%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21 fold + 128 数值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完全无数值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16.8%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全为 </w:t>
            </w:r>
            <w:r>
              <w:rPr>
                <w:rFonts w:ascii="Consolas" w:hAnsi="Consolas" w:eastAsia="微软雅黑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High log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换算到 0–1 沉默比例并与 Holen/Ohnishi 同尺度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见 §6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 Q2：突变位置分布（逐位置计数）</w:t>
      </w:r>
    </w:p>
    <w:p>
      <w:r>
        <w:rPr>
          <w:rFonts w:ascii="微软雅黑" w:hAnsi="微软雅黑" w:eastAsia="微软雅黑"/>
        </w:rPr>
        <w:t>位置口径已核验：</w:t>
      </w:r>
      <w:r>
        <w:rPr>
          <w:rFonts w:ascii="Consolas" w:hAnsi="Consolas" w:eastAsia="微软雅黑"/>
          <w:sz w:val="18"/>
        </w:rPr>
        <w:t>mutants_detail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target_pos</w:t>
      </w:r>
      <w:r>
        <w:rPr>
          <w:rFonts w:ascii="微软雅黑" w:hAnsi="微软雅黑" w:eastAsia="微软雅黑"/>
        </w:rPr>
        <w:t>／</w:t>
      </w:r>
      <w:r>
        <w:rPr>
          <w:rFonts w:ascii="Consolas" w:hAnsi="Consolas" w:eastAsia="微软雅黑"/>
          <w:sz w:val="18"/>
        </w:rPr>
        <w:t>guide_pos</w:t>
      </w:r>
      <w:r>
        <w:rPr>
          <w:rFonts w:ascii="微软雅黑" w:hAnsi="微软雅黑" w:eastAsia="微软雅黑"/>
        </w:rPr>
        <w:t xml:space="preserve"> 与按序列重算的结果 </w:t>
      </w:r>
      <w:r>
        <w:rPr>
          <w:rFonts w:ascii="微软雅黑" w:hAnsi="微软雅黑" w:eastAsia="微软雅黑"/>
          <w:b/>
        </w:rPr>
        <w:t>72/72 完全一致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微软雅黑"/>
          <w:sz w:val="18"/>
        </w:rPr>
        <w:t>escapes_detail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guide_pos</w:t>
      </w:r>
      <w:r>
        <w:rPr>
          <w:rFonts w:ascii="微软雅黑" w:hAnsi="微软雅黑" w:eastAsia="微软雅黑"/>
        </w:rPr>
        <w:t xml:space="preserve"> 在可对齐的 100 行上部分一致（见下）。坐标换算：</w:t>
      </w:r>
      <w:r>
        <w:rPr>
          <w:rFonts w:ascii="微软雅黑" w:hAnsi="微软雅黑" w:eastAsia="微软雅黑"/>
          <w:b/>
        </w:rPr>
        <w:t>guide_pos = L + 1 − target_pos</w:t>
      </w:r>
      <w:r>
        <w:rPr>
          <w:rFonts w:ascii="微软雅黑" w:hAnsi="微软雅黑" w:eastAsia="微软雅黑"/>
        </w:rPr>
        <w:t>（L = 19/21/24）。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guide 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区段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mutants 实例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escapes 实例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5′ 末端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central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central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central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central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3′ 末端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303</w:t>
            </w:r>
          </w:p>
        </w:tc>
      </w:tr>
    </w:tbl>
    <w:p/>
    <w:p>
      <w:r>
        <w:rPr>
          <w:rFonts w:ascii="微软雅黑" w:hAnsi="微软雅黑" w:eastAsia="微软雅黑"/>
        </w:rPr>
        <w:t>（escapes 仅统计可对齐的 100 行；另有 7 行含删除，见 §4。）</w:t>
      </w:r>
    </w:p>
    <w:p>
      <w:r>
        <w:rPr>
          <w:rFonts w:ascii="微软雅黑" w:hAnsi="微软雅黑" w:eastAsia="微软雅黑"/>
          <w:b/>
        </w:rPr>
        <w:t>明确否证"集中在 19–21 位"：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mutants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escapes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3′ 端（guide 19–21）实例占比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 / 102 = 13.7%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 / 201 = 10.0%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seed 区（guide 2–8）实例占比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30 / 102 = 29.4%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58 / 201 = 28.9%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5′ 末端（guide 1）实例占比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/ 102 = 2.0%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 / 201 = 2.0%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行级：含 seed 突变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26 / 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40 /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行级：含 3′（19–21）突变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11 / 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16 / 100</w:t>
            </w:r>
          </w:p>
        </w:tc>
      </w:tr>
    </w:tbl>
    <w:p/>
    <w:p>
      <w:r>
        <w:rPr>
          <w:rFonts w:ascii="微软雅黑" w:hAnsi="微软雅黑" w:eastAsia="微软雅黑"/>
          <w:b/>
        </w:rPr>
        <w:t>注意坐标方向</w:t>
      </w:r>
      <w:r>
        <w:rPr>
          <w:rFonts w:ascii="微软雅黑" w:hAnsi="微软雅黑" w:eastAsia="微软雅黑"/>
        </w:rPr>
        <w:t>：guide 的 19–21 位对应</w:t>
      </w:r>
      <w:r>
        <w:rPr>
          <w:rFonts w:ascii="微软雅黑" w:hAnsi="微软雅黑" w:eastAsia="微软雅黑"/>
          <w:b/>
        </w:rPr>
        <w:t>靶序列的 1–3 位（靶的 5′ 端）</w:t>
      </w:r>
      <w:r>
        <w:rPr>
          <w:rFonts w:ascii="微软雅黑" w:hAnsi="微软雅黑" w:eastAsia="微软雅黑"/>
        </w:rPr>
        <w:t>。之所以会有"集中在 19–21 位"的印象，是因为合并表 HIVsirDB 块的</w:t>
      </w:r>
      <w:r>
        <w:rPr>
          <w:rFonts w:ascii="微软雅黑" w:hAnsi="微软雅黑" w:eastAsia="微软雅黑"/>
          <w:b/>
        </w:rPr>
        <w:t>前几行</w:t>
      </w:r>
      <w:r>
        <w:rPr>
          <w:rFonts w:ascii="微软雅黑" w:hAnsi="微软雅黑" w:eastAsia="微软雅黑"/>
        </w:rPr>
        <w:t>恰好是 Pusch 的 target_pos 1/2/3（即 guide 21/20/19）；看全表就是宽分布。</w:t>
      </w:r>
    </w:p>
    <w:p>
      <w:r>
        <w:rPr>
          <w:rFonts w:ascii="微软雅黑" w:hAnsi="微软雅黑" w:eastAsia="微软雅黑"/>
          <w:b/>
        </w:rPr>
        <w:t>其他位置事实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一个行内可含多个突变：mutants 52 行 1 个、12 行 2 个、6 行 3 个、2 行 4 个；escapes 63 行 1 个、16 行 2 个、11 行 3 个，最长一行 18 个位置。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escapes 的 </w:t>
      </w:r>
      <w:r>
        <w:rPr>
          <w:rFonts w:ascii="Consolas" w:hAnsi="Consolas" w:eastAsia="微软雅黑"/>
          <w:sz w:val="18"/>
        </w:rPr>
        <w:t>nt_no</w:t>
      </w:r>
      <w:r>
        <w:rPr>
          <w:rFonts w:ascii="微软雅黑" w:hAnsi="微软雅黑" w:eastAsia="微软雅黑"/>
        </w:rPr>
        <w:t xml:space="preserve">（核苷酸改变数）：1 → 63 行、2 → 18、3 → 11、19 → 5、11 → 2、5 → 2、4 → 2，其余 </w:t>
      </w:r>
      <w:r>
        <w:rPr>
          <w:rFonts w:ascii="Consolas" w:hAnsi="Consolas" w:eastAsia="微软雅黑"/>
          <w:sz w:val="18"/>
        </w:rPr>
        <w:t>a+b</w:t>
      </w:r>
      <w:r>
        <w:rPr>
          <w:rFonts w:ascii="微软雅黑" w:hAnsi="微软雅黑" w:eastAsia="微软雅黑"/>
        </w:rPr>
        <w:t xml:space="preserve"> 混合 4 行。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含</w:t>
      </w:r>
      <w:r>
        <w:rPr>
          <w:rFonts w:ascii="微软雅黑" w:hAnsi="微软雅黑" w:eastAsia="微软雅黑"/>
          <w:b/>
        </w:rPr>
        <w:t>删除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Del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Subs-Del</w:t>
      </w:r>
      <w:r>
        <w:rPr>
          <w:rFonts w:ascii="微软雅黑" w:hAnsi="微软雅黑" w:eastAsia="微软雅黑"/>
        </w:rPr>
        <w:t>）的行：escapes 18 行（</w:t>
      </w:r>
      <w:r>
        <w:rPr>
          <w:rFonts w:ascii="Consolas" w:hAnsi="Consolas" w:eastAsia="微软雅黑"/>
          <w:sz w:val="18"/>
        </w:rPr>
        <w:t>Del</w:t>
      </w:r>
      <w:r>
        <w:rPr>
          <w:rFonts w:ascii="微软雅黑" w:hAnsi="微软雅黑" w:eastAsia="微软雅黑"/>
        </w:rPr>
        <w:t xml:space="preserve"> 14 + </w:t>
      </w:r>
      <w:r>
        <w:rPr>
          <w:rFonts w:ascii="Consolas" w:hAnsi="Consolas" w:eastAsia="微软雅黑"/>
          <w:sz w:val="18"/>
        </w:rPr>
        <w:t>Subs/Del</w:t>
      </w:r>
      <w:r>
        <w:rPr>
          <w:rFonts w:ascii="微软雅黑" w:hAnsi="微软雅黑" w:eastAsia="微软雅黑"/>
        </w:rPr>
        <w:t xml:space="preserve"> 4），其中 10 行根本没有数值（</w:t>
      </w:r>
      <w:r>
        <w:rPr>
          <w:rFonts w:ascii="Consolas" w:hAnsi="Consolas" w:eastAsia="微软雅黑"/>
          <w:sz w:val="18"/>
        </w:rPr>
        <w:t>log</w:t>
      </w:r>
      <w:r>
        <w:rPr>
          <w:rFonts w:ascii="微软雅黑" w:hAnsi="微软雅黑" w:eastAsia="微软雅黑"/>
        </w:rPr>
        <w:t>）。删除在双链层面产生</w:t>
      </w:r>
      <w:r>
        <w:rPr>
          <w:rFonts w:ascii="微软雅黑" w:hAnsi="微软雅黑" w:eastAsia="微软雅黑"/>
          <w:b/>
        </w:rPr>
        <w:t>凸起/环</w:t>
      </w:r>
      <w:r>
        <w:rPr>
          <w:rFonts w:ascii="微软雅黑" w:hAnsi="微软雅黑" w:eastAsia="微软雅黑"/>
        </w:rPr>
        <w:t>，不是错配。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长度异常：escapes 有 1 行 26nt、6 行 24nt；mutants 有 4 行 24nt。</w:t>
      </w:r>
    </w:p>
    <w:p>
      <w:pPr>
        <w:pStyle w:val="Heading2"/>
      </w:pPr>
      <w:r>
        <w:rPr>
          <w:rFonts w:ascii="微软雅黑" w:hAnsi="微软雅黑" w:eastAsia="微软雅黑"/>
        </w:rPr>
        <w:t>4. Q3：19/21/24nt 靶位点够不够构造特征</w:t>
      </w:r>
    </w:p>
    <w:p>
      <w:pPr>
        <w:pStyle w:val="Heading3"/>
      </w:pPr>
      <w:r>
        <w:rPr>
          <w:rFonts w:ascii="微软雅黑" w:hAnsi="微软雅黑" w:eastAsia="微软雅黑"/>
        </w:rPr>
        <w:t>4.1 实际拿得到的序列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可得性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guide（反义链）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179/179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rc(靶位点)</w:t>
            </w:r>
            <w:r>
              <w:rPr>
                <w:rFonts w:ascii="微软雅黑" w:hAnsi="微软雅黑" w:eastAsia="微软雅黑"/>
                <w:sz w:val="18"/>
              </w:rPr>
              <w:t xml:space="preserve">；已逐行验证 </w:t>
            </w:r>
            <w:r>
              <w:rPr>
                <w:rFonts w:ascii="Consolas" w:hAnsi="Consolas" w:eastAsia="微软雅黑"/>
                <w:sz w:val="18"/>
              </w:rPr>
              <w:t>rc(guide) == wt_target</w:t>
            </w:r>
            <w:r>
              <w:rPr>
                <w:rFonts w:ascii="微软雅黑" w:hAnsi="微软雅黑" w:eastAsia="微软雅黑"/>
                <w:sz w:val="18"/>
              </w:rPr>
              <w:t>，174 行解析成功）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野生型靶位点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179/179</w:t>
            </w:r>
            <w:r>
              <w:rPr>
                <w:rFonts w:ascii="微软雅黑" w:hAnsi="微软雅黑" w:eastAsia="微软雅黑"/>
                <w:sz w:val="18"/>
              </w:rPr>
              <w:t>（长度 19nt 95 行、21nt 73 行、24nt 10 行、26nt 1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突变型靶位点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174/179</w:t>
            </w:r>
            <w:r>
              <w:rPr>
                <w:rFonts w:ascii="微软雅黑" w:hAnsi="微软雅黑" w:eastAsia="微软雅黑"/>
                <w:sz w:val="18"/>
              </w:rPr>
              <w:t xml:space="preserve">（5 行 </w:t>
            </w:r>
            <w:r>
              <w:rPr>
                <w:rFonts w:ascii="Consolas" w:hAnsi="Consolas" w:eastAsia="微软雅黑"/>
                <w:sz w:val="18"/>
              </w:rPr>
              <w:t>突变型</w:t>
            </w:r>
            <w:r>
              <w:rPr>
                <w:rFonts w:ascii="微软雅黑" w:hAnsi="微软雅黑" w:eastAsia="微软雅黑"/>
                <w:sz w:val="18"/>
              </w:rPr>
              <w:t xml:space="preserve"> 为空——整段删除的情形）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全长 mRNA / 转录本上下文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0/179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mRNA</w:t>
            </w:r>
            <w:r>
              <w:rPr>
                <w:rFonts w:ascii="微软雅黑" w:hAnsi="微软雅黑" w:eastAsia="微软雅黑"/>
                <w:sz w:val="18"/>
              </w:rPr>
              <w:t xml:space="preserve"> 列写"未获取（仅靶位点 19nt／21nt …）"）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够算的特征（已实际算出）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完美配对双链 MFE ΔG（RNAcofold）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均值 </w:t>
            </w:r>
            <w:r>
              <w:rPr>
                <w:rFonts w:ascii="微软雅黑" w:hAnsi="微软雅黑" w:eastAsia="微软雅黑"/>
                <w:b/>
                <w:sz w:val="18"/>
              </w:rPr>
              <w:t>−35.29</w:t>
            </w:r>
            <w:r>
              <w:rPr>
                <w:rFonts w:ascii="微软雅黑" w:hAnsi="微软雅黑" w:eastAsia="微软雅黑"/>
                <w:sz w:val="18"/>
              </w:rPr>
              <w:t xml:space="preserve"> kcal/mol（min −44.40，max −28.60）；按长度：19nt −33.8、21nt −36.3、24nt −33.4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突变后双链 ΔG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均值 −29.46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ΔΔG（突变 − 野生）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均值 </w:t>
            </w:r>
            <w:r>
              <w:rPr>
                <w:rFonts w:ascii="微软雅黑" w:hAnsi="微软雅黑" w:eastAsia="微软雅黑"/>
                <w:b/>
                <w:sz w:val="18"/>
              </w:rPr>
              <w:t>+5.82</w:t>
            </w:r>
            <w:r>
              <w:rPr>
                <w:rFonts w:ascii="微软雅黑" w:hAnsi="微软雅黑" w:eastAsia="微软雅黑"/>
                <w:sz w:val="18"/>
              </w:rPr>
              <w:t xml:space="preserve"> kcal/mol（min −0.10，max +15.60）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错配类型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 类；mutants 实例：</w:t>
            </w:r>
            <w:r>
              <w:rPr>
                <w:rFonts w:ascii="Consolas" w:hAnsi="Consolas" w:eastAsia="微软雅黑"/>
                <w:sz w:val="18"/>
              </w:rPr>
              <w:t>C:G</w:t>
            </w:r>
            <w:r>
              <w:rPr>
                <w:rFonts w:ascii="微软雅黑" w:hAnsi="微软雅黑" w:eastAsia="微软雅黑"/>
                <w:sz w:val="18"/>
              </w:rPr>
              <w:t xml:space="preserve"> 23、</w:t>
            </w:r>
            <w:r>
              <w:rPr>
                <w:rFonts w:ascii="Consolas" w:hAnsi="Consolas" w:eastAsia="微软雅黑"/>
                <w:sz w:val="18"/>
              </w:rPr>
              <w:t>U:A</w:t>
            </w:r>
            <w:r>
              <w:rPr>
                <w:rFonts w:ascii="微软雅黑" w:hAnsi="微软雅黑" w:eastAsia="微软雅黑"/>
                <w:sz w:val="18"/>
              </w:rPr>
              <w:t xml:space="preserve"> 23、</w:t>
            </w:r>
            <w:r>
              <w:rPr>
                <w:rFonts w:ascii="Consolas" w:hAnsi="Consolas" w:eastAsia="微软雅黑"/>
                <w:sz w:val="18"/>
              </w:rPr>
              <w:t>A:U</w:t>
            </w:r>
            <w:r>
              <w:rPr>
                <w:rFonts w:ascii="微软雅黑" w:hAnsi="微软雅黑" w:eastAsia="微软雅黑"/>
                <w:sz w:val="18"/>
              </w:rPr>
              <w:t xml:space="preserve"> 15、</w:t>
            </w:r>
            <w:r>
              <w:rPr>
                <w:rFonts w:ascii="Consolas" w:hAnsi="Consolas" w:eastAsia="微软雅黑"/>
                <w:sz w:val="18"/>
              </w:rPr>
              <w:t>C:U</w:t>
            </w:r>
            <w:r>
              <w:rPr>
                <w:rFonts w:ascii="微软雅黑" w:hAnsi="微软雅黑" w:eastAsia="微软雅黑"/>
                <w:sz w:val="18"/>
              </w:rPr>
              <w:t xml:space="preserve"> 9、</w:t>
            </w:r>
            <w:r>
              <w:rPr>
                <w:rFonts w:ascii="Consolas" w:hAnsi="Consolas" w:eastAsia="微软雅黑"/>
                <w:sz w:val="18"/>
              </w:rPr>
              <w:t>A:G</w:t>
            </w:r>
            <w:r>
              <w:rPr>
                <w:rFonts w:ascii="微软雅黑" w:hAnsi="微软雅黑" w:eastAsia="微软雅黑"/>
                <w:sz w:val="18"/>
              </w:rPr>
              <w:t xml:space="preserve"> 9、</w:t>
            </w:r>
            <w:r>
              <w:rPr>
                <w:rFonts w:ascii="Consolas" w:hAnsi="Consolas" w:eastAsia="微软雅黑"/>
                <w:sz w:val="18"/>
              </w:rPr>
              <w:t>G:C</w:t>
            </w:r>
            <w:r>
              <w:rPr>
                <w:rFonts w:ascii="微软雅黑" w:hAnsi="微软雅黑" w:eastAsia="微软雅黑"/>
                <w:sz w:val="18"/>
              </w:rPr>
              <w:t xml:space="preserve"> 7、</w:t>
            </w:r>
            <w:r>
              <w:rPr>
                <w:rFonts w:ascii="Consolas" w:hAnsi="Consolas" w:eastAsia="微软雅黑"/>
                <w:sz w:val="18"/>
              </w:rPr>
              <w:t>C:A</w:t>
            </w:r>
            <w:r>
              <w:rPr>
                <w:rFonts w:ascii="微软雅黑" w:hAnsi="微软雅黑" w:eastAsia="微软雅黑"/>
                <w:sz w:val="18"/>
              </w:rPr>
              <w:t xml:space="preserve"> 4、</w:t>
            </w:r>
            <w:r>
              <w:rPr>
                <w:rFonts w:ascii="Consolas" w:hAnsi="Consolas" w:eastAsia="微软雅黑"/>
                <w:sz w:val="18"/>
              </w:rPr>
              <w:t>U:G</w:t>
            </w:r>
            <w:r>
              <w:rPr>
                <w:rFonts w:ascii="微软雅黑" w:hAnsi="微软雅黑" w:eastAsia="微软雅黑"/>
                <w:sz w:val="18"/>
              </w:rPr>
              <w:t xml:space="preserve"> 4、</w:t>
            </w:r>
            <w:r>
              <w:rPr>
                <w:rFonts w:ascii="Consolas" w:hAnsi="Consolas" w:eastAsia="微软雅黑"/>
                <w:sz w:val="18"/>
              </w:rPr>
              <w:t>U:U</w:t>
            </w:r>
            <w:r>
              <w:rPr>
                <w:rFonts w:ascii="微软雅黑" w:hAnsi="微软雅黑" w:eastAsia="微软雅黑"/>
                <w:sz w:val="18"/>
              </w:rPr>
              <w:t xml:space="preserve"> 2、</w:t>
            </w:r>
            <w:r>
              <w:rPr>
                <w:rFonts w:ascii="Consolas" w:hAnsi="Consolas" w:eastAsia="微软雅黑"/>
                <w:sz w:val="18"/>
              </w:rPr>
              <w:t>A:A</w:t>
            </w:r>
            <w:r>
              <w:rPr>
                <w:rFonts w:ascii="微软雅黑" w:hAnsi="微软雅黑" w:eastAsia="微软雅黑"/>
                <w:sz w:val="18"/>
              </w:rPr>
              <w:t xml:space="preserve"> 2，其余各 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错配数 / 位置 / 分布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全可得（见 §3）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guide GC 含量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均值 0.441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4.3 这些特征对标签有多少信号（诚实结果）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判读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ΔΔG</w:t>
            </w:r>
            <w:r>
              <w:rPr>
                <w:rFonts w:ascii="微软雅黑" w:hAnsi="微软雅黑" w:eastAsia="微软雅黑"/>
                <w:sz w:val="18"/>
              </w:rPr>
              <w:t xml:space="preserve"> × </w:t>
            </w:r>
            <w:r>
              <w:rPr>
                <w:rFonts w:ascii="Consolas" w:hAnsi="Consolas" w:eastAsia="微软雅黑"/>
                <w:sz w:val="18"/>
              </w:rPr>
              <w:t>% efficacy</w:t>
            </w:r>
            <w:r>
              <w:rPr>
                <w:rFonts w:ascii="微软雅黑" w:hAnsi="微软雅黑" w:eastAsia="微软雅黑"/>
                <w:sz w:val="18"/>
              </w:rPr>
              <w:t>（26 个亲本）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+0.079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几乎为零 → 孤立双链热力学</w:t>
            </w:r>
            <w:r>
              <w:rPr>
                <w:rFonts w:ascii="微软雅黑" w:hAnsi="微软雅黑" w:eastAsia="微软雅黑"/>
                <w:b/>
                <w:sz w:val="18"/>
              </w:rPr>
              <w:t>不足以</w:t>
            </w:r>
            <w:r>
              <w:rPr>
                <w:rFonts w:ascii="微软雅黑" w:hAnsi="微软雅黑" w:eastAsia="微软雅黑"/>
                <w:sz w:val="18"/>
              </w:rPr>
              <w:t>解释百分比读数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ΔΔG</w:t>
            </w:r>
            <w:r>
              <w:rPr>
                <w:rFonts w:ascii="微软雅黑" w:hAnsi="微软雅黑" w:eastAsia="微软雅黑"/>
                <w:sz w:val="18"/>
              </w:rPr>
              <w:t xml:space="preserve"> × </w:t>
            </w:r>
            <w:r>
              <w:rPr>
                <w:rFonts w:ascii="Consolas" w:hAnsi="Consolas" w:eastAsia="微软雅黑"/>
                <w:sz w:val="18"/>
              </w:rPr>
              <w:t>log10(N fold)</w:t>
            </w:r>
            <w:r>
              <w:rPr>
                <w:rFonts w:ascii="微软雅黑" w:hAnsi="微软雅黑" w:eastAsia="微软雅黑"/>
                <w:sz w:val="18"/>
              </w:rPr>
              <w:t>（Pusch）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−0.612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有信号（更不稳定 → 抗病毒活性更低）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target_pos</w:t>
            </w:r>
            <w:r>
              <w:rPr>
                <w:rFonts w:ascii="微软雅黑" w:hAnsi="微软雅黑" w:eastAsia="微软雅黑"/>
                <w:sz w:val="18"/>
              </w:rPr>
              <w:t xml:space="preserve"> × </w:t>
            </w:r>
            <w:r>
              <w:rPr>
                <w:rFonts w:ascii="Consolas" w:hAnsi="Consolas" w:eastAsia="微软雅黑"/>
                <w:sz w:val="18"/>
              </w:rPr>
              <w:t>log10(N fold)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+0.324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位置本身也有信号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距中心距离 </w:t>
            </w:r>
            <w:r>
              <w:rPr>
                <w:rFonts w:ascii="Consolas" w:hAnsi="Consolas" w:eastAsia="微软雅黑"/>
                <w:sz w:val="18"/>
              </w:rPr>
              <w:t>abs(target_pos - 11)</w:t>
            </w:r>
            <w:r>
              <w:rPr>
                <w:rFonts w:ascii="微软雅黑" w:hAnsi="微软雅黑" w:eastAsia="微软雅黑"/>
                <w:sz w:val="18"/>
              </w:rPr>
              <w:t xml:space="preserve"> × </w:t>
            </w:r>
            <w:r>
              <w:rPr>
                <w:rFonts w:ascii="Consolas" w:hAnsi="Consolas" w:eastAsia="微软雅黑"/>
                <w:sz w:val="18"/>
              </w:rPr>
              <w:t>log10(N fold)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+0.415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中心凹陷效应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→ </w:t>
      </w:r>
      <w:r>
        <w:rPr>
          <w:rFonts w:ascii="微软雅黑" w:hAnsi="微软雅黑" w:eastAsia="微软雅黑"/>
          <w:b/>
        </w:rPr>
        <w:t>位置/热力学信号只在 Pusch 那一条 guide 上可见（n=21 但只有 1 条序列），在跨论文的百分比读数上消失（r = +0.079）。</w:t>
      </w:r>
      <w:r>
        <w:rPr>
          <w:rFonts w:ascii="微软雅黑" w:hAnsi="微软雅黑" w:eastAsia="微软雅黑"/>
        </w:rPr>
        <w:t xml:space="preserve"> 这既可能是真实规律（跨体系不可迁移），也可能是 22 篇论文之间单位与实验条件差异把信号淹没了——</w:t>
      </w:r>
      <w:r>
        <w:rPr>
          <w:rFonts w:ascii="微软雅黑" w:hAnsi="微软雅黑" w:eastAsia="微软雅黑"/>
          <w:b/>
        </w:rPr>
        <w:t>两者在当前数据里无法区分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4.4 缺上下文损失了什么</w:t>
      </w:r>
    </w:p>
    <w:p>
      <w:r>
        <w:rPr>
          <w:rFonts w:ascii="微软雅黑" w:hAnsi="微软雅黑" w:eastAsia="微软雅黑"/>
        </w:rPr>
        <w:t xml:space="preserve">无法计算：① target-site accessibility / mRNA 二级结构；② 靶位点上下游 flank 对 Dicer/Ago 装载的影响；③ 5′/3′ 末端配对以外的端部效应（Pusch 自己就是靠 mfold 选靶点的，说明他们当时也只有局部信息）；④ 脱靶 seed 匹配；⑤ 病毒基因组内的结构约束（不过 </w:t>
      </w:r>
      <w:r>
        <w:rPr>
          <w:rFonts w:ascii="Consolas" w:hAnsi="Consolas" w:eastAsia="微软雅黑"/>
          <w:sz w:val="18"/>
        </w:rPr>
        <w:t>hivsir.csv</w:t>
      </w:r>
      <w:r>
        <w:rPr>
          <w:rFonts w:ascii="微软雅黑" w:hAnsi="微软雅黑" w:eastAsia="微软雅黑"/>
        </w:rPr>
        <w:t xml:space="preserve"> 给了 </w:t>
      </w:r>
      <w:r>
        <w:rPr>
          <w:rFonts w:ascii="Consolas" w:hAnsi="Consolas" w:eastAsia="微软雅黑"/>
          <w:sz w:val="18"/>
        </w:rPr>
        <w:t>hiv_strain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微软雅黑"/>
          <w:sz w:val="18"/>
        </w:rPr>
        <w:t>ncbi_ac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微软雅黑"/>
          <w:sz w:val="18"/>
        </w:rPr>
        <w:t>pos_sirna_target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理论上可从 NCBI 取回全长再补上下文——这是软阻塞，不是硬阻塞</w:t>
      </w:r>
      <w:r>
        <w:rPr>
          <w:rFonts w:ascii="微软雅黑" w:hAnsi="微软雅黑" w:eastAsia="微软雅黑"/>
        </w:rPr>
        <w:t>）。</w:t>
      </w:r>
    </w:p>
    <w:p>
      <w:pPr>
        <w:pStyle w:val="Heading2"/>
      </w:pPr>
      <w:r>
        <w:rPr>
          <w:rFonts w:ascii="微软雅黑" w:hAnsi="微软雅黑" w:eastAsia="微软雅黑"/>
        </w:rPr>
        <w:t>5. Q4：独立性与分组</w:t>
      </w:r>
    </w:p>
    <w:p>
      <w:pPr>
        <w:pStyle w:val="Heading3"/>
      </w:pPr>
      <w:r>
        <w:rPr>
          <w:rFonts w:ascii="微软雅黑" w:hAnsi="微软雅黑" w:eastAsia="微软雅黑"/>
        </w:rPr>
        <w:t>5.1 独立单元计数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mutants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escapes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合并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 guide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唯一靶位点序列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 (guide, 靶位点)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唯一论文（pubmed）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22</w:t>
            </w:r>
            <w:r>
              <w:rPr>
                <w:rFonts w:ascii="微软雅黑" w:hAnsi="微软雅黑" w:eastAsia="微软雅黑"/>
                <w:sz w:val="18"/>
              </w:rPr>
              <w:t>（交集 7）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每个 guide 的行数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1–21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1–10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1–21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家族结构（能否做族安全评估）</w:t>
      </w:r>
    </w:p>
    <w:p>
      <w:r>
        <w:rPr>
          <w:rFonts w:ascii="微软雅黑" w:hAnsi="微软雅黑" w:eastAsia="微软雅黑"/>
        </w:rPr>
        <w:t>按 guide（等价于按靶位点）分组的行数分布：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分组规模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组数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覆盖行数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21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1（Pusch 的 </w:t>
            </w:r>
            <w:r>
              <w:rPr>
                <w:rFonts w:ascii="Consolas" w:hAnsi="Consolas" w:eastAsia="微软雅黑"/>
                <w:sz w:val="18"/>
              </w:rPr>
              <w:t>AAUUAGCCUGUCUCUCAGUAC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1（</w:t>
            </w:r>
            <w:r>
              <w:rPr>
                <w:rFonts w:ascii="Consolas" w:hAnsi="Consolas" w:eastAsia="微软雅黑"/>
                <w:sz w:val="18"/>
              </w:rPr>
              <w:t>UGUGCUUCUAGCCAGGCAC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5–7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~29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2–4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179</w:t>
            </w:r>
          </w:p>
        </w:tc>
      </w:tr>
    </w:tbl>
    <w:p/>
    <w:p>
      <w:pPr>
        <w:pStyle w:val="ListBullet"/>
        <w:ind w:left="360"/>
      </w:pPr>
      <w:r>
        <w:rPr>
          <w:rFonts w:ascii="微软雅黑" w:hAnsi="微软雅黑" w:eastAsia="微软雅黑"/>
          <w:b/>
        </w:rPr>
        <w:t>≥10 行的组只有 5 个</w:t>
      </w:r>
      <w:r>
        <w:rPr>
          <w:rFonts w:ascii="微软雅黑" w:hAnsi="微软雅黑" w:eastAsia="微软雅黑"/>
        </w:rPr>
        <w:t xml:space="preserve">，前 5 组共 77 行 = </w:t>
      </w:r>
      <w:r>
        <w:rPr>
          <w:rFonts w:ascii="微软雅黑" w:hAnsi="微软雅黑" w:eastAsia="微软雅黑"/>
          <w:b/>
        </w:rPr>
        <w:t>43%</w:t>
      </w:r>
      <w:r>
        <w:rPr>
          <w:rFonts w:ascii="微软雅黑" w:hAnsi="微软雅黑" w:eastAsia="微软雅黑"/>
        </w:rPr>
        <w:t xml:space="preserve"> 的行。</w:t>
      </w:r>
      <w:r>
        <w:rPr>
          <w:rFonts w:ascii="微软雅黑" w:hAnsi="微软雅黑" w:eastAsia="微软雅黑"/>
          <w:b/>
        </w:rPr>
        <w:t>≥5 行的组 12 个。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按论文分组：mutants 10 组（最大 21 行）、escapes 19 组（最大 14 行）→ 22 组，其中 ≥10 行的 7 组。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Pusch 那 21 行（也是唯一可换算到"占野生型活性"的行）只有 1 条 guide</w:t>
      </w:r>
      <w:r>
        <w:rPr>
          <w:rFonts w:ascii="微软雅黑" w:hAnsi="微软雅黑" w:eastAsia="微软雅黑"/>
        </w:rPr>
        <w:t>：任何留一 guide 的分折都会把它整块挪走或整块留下，</w:t>
      </w:r>
      <w:r>
        <w:rPr>
          <w:rFonts w:ascii="微软雅黑" w:hAnsi="微软雅黑" w:eastAsia="微软雅黑"/>
          <w:b/>
        </w:rPr>
        <w:t>N_effective = 1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可以做族安全评估</w:t>
      </w:r>
      <w:r>
        <w:rPr>
          <w:rFonts w:ascii="微软雅黑" w:hAnsi="微软雅黑" w:eastAsia="微软雅黑"/>
        </w:rPr>
        <w:t>（按 guide 或按 pubmed 分组，GroupKFold / LeaveOneGroupOut 都可行），但：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按 guide 分组 → 42 组，其中 22 组只有 1 行 → 单行折的指标没有意义，</w:t>
      </w:r>
      <w:r>
        <w:rPr>
          <w:rFonts w:ascii="微软雅黑" w:hAnsi="微软雅黑" w:eastAsia="微软雅黑"/>
          <w:b/>
        </w:rPr>
        <w:t>必须报告每折的 n，或把单行组合并成"其余"折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按 pubmed 分组 → 22 组，最大 1 组 27 行（17996047），组内单位仍可能混合（该研究 25 行数值 + 其余文本）；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之前一阶段已证明的结论在这里同样成立：</w:t>
      </w:r>
      <w:r>
        <w:rPr>
          <w:rFonts w:ascii="微软雅黑" w:hAnsi="微软雅黑" w:eastAsia="微软雅黑"/>
          <w:b/>
        </w:rPr>
        <w:t>行级随机划分不可用</w:t>
      </w:r>
      <w:r>
        <w:rPr>
          <w:rFonts w:ascii="微软雅黑" w:hAnsi="微软雅黑" w:eastAsia="微软雅黑"/>
        </w:rPr>
        <w:t>（同一 guide 的多行会跨折；同一论文的多行会跨折）。</w:t>
      </w:r>
    </w:p>
    <w:p>
      <w:pPr>
        <w:pStyle w:val="Heading2"/>
      </w:pPr>
      <w:r>
        <w:rPr>
          <w:rFonts w:ascii="微软雅黑" w:hAnsi="微软雅黑" w:eastAsia="微软雅黑"/>
        </w:rPr>
        <w:t>6. Q5：与 guide 链数据（Holen 50 + Ohnishi 55）可比吗</w:t>
      </w:r>
    </w:p>
    <w:p>
      <w:r>
        <w:rPr>
          <w:rFonts w:ascii="微软雅黑" w:hAnsi="微软雅黑" w:eastAsia="微软雅黑"/>
          <w:b/>
        </w:rPr>
        <w:t>不可比。不能放进同一个评估。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Holen 50 / Ohnishi 55（guide 链线）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HIVsirDB 179（本线）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被测对象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报告基因／内源 mRNA 的</w:t>
            </w:r>
            <w:r>
              <w:rPr>
                <w:rFonts w:ascii="微软雅黑" w:hAnsi="微软雅黑" w:eastAsia="微软雅黑"/>
                <w:b/>
                <w:sz w:val="18"/>
              </w:rPr>
              <w:t>沉默比例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病毒复制的</w:t>
            </w:r>
            <w:r>
              <w:rPr>
                <w:rFonts w:ascii="微软雅黑" w:hAnsi="微软雅黑" w:eastAsia="微软雅黑"/>
                <w:b/>
                <w:sz w:val="18"/>
              </w:rPr>
              <w:t>抑制倍数</w:t>
            </w:r>
            <w:r>
              <w:rPr>
                <w:rFonts w:ascii="微软雅黑" w:hAnsi="微软雅黑" w:eastAsia="微软雅黑"/>
                <w:sz w:val="18"/>
              </w:rPr>
              <w:t>或</w:t>
            </w:r>
            <w:r>
              <w:rPr>
                <w:rFonts w:ascii="微软雅黑" w:hAnsi="微软雅黑" w:eastAsia="微软雅黑"/>
                <w:b/>
                <w:sz w:val="18"/>
              </w:rPr>
              <w:t>抑制百分比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读数单位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0–1 沉默效率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N fold</w:t>
            </w:r>
            <w:r>
              <w:rPr>
                <w:rFonts w:ascii="微软雅黑" w:hAnsi="微软雅黑" w:eastAsia="微软雅黑"/>
                <w:sz w:val="18"/>
              </w:rPr>
              <w:t>（21 行）／</w:t>
            </w:r>
            <w:r>
              <w:rPr>
                <w:rFonts w:ascii="Consolas" w:hAnsi="Consolas" w:eastAsia="微软雅黑"/>
                <w:sz w:val="18"/>
              </w:rPr>
              <w:t>%</w:t>
            </w:r>
            <w:r>
              <w:rPr>
                <w:rFonts w:ascii="微软雅黑" w:hAnsi="微软雅黑" w:eastAsia="微软雅黑"/>
                <w:sz w:val="18"/>
              </w:rPr>
              <w:t>（128 行）／</w:t>
            </w:r>
            <w:r>
              <w:rPr>
                <w:rFonts w:ascii="Consolas" w:hAnsi="Consolas" w:eastAsia="微软雅黑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>（30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参照物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无处理／对照 siRNA 的 mRNA 水平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① luciferase shRNA（fold 行）；② </w:t>
            </w:r>
            <w:r>
              <w:rPr>
                <w:rFonts w:ascii="微软雅黑" w:hAnsi="微软雅黑" w:eastAsia="微软雅黑"/>
                <w:b/>
                <w:sz w:val="18"/>
              </w:rPr>
              <w:t>各研究自定义的 100%</w:t>
            </w:r>
            <w:r>
              <w:rPr>
                <w:rFonts w:ascii="微软雅黑" w:hAnsi="微软雅黑" w:eastAsia="微软雅黑"/>
                <w:sz w:val="18"/>
              </w:rPr>
              <w:t>（%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动态范围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有界 [0, 1]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fold 行 2–230 且以 278 为野生型锚；% 行 0–99.7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检测方法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Northern 定量／双荧光素酶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ELISA 53、RT Assay 14、luc assay 10、dual luciferase 12、FACS 9、CLEIA 1（仅 escapes 的 107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细胞系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单一体系／双荧光素酶报告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293T 50、SupT1 30、HeLa 20、293T 变体 5、Molt-4 1、COS 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未结构化记录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 h – 40 天（</w:t>
            </w:r>
            <w:r>
              <w:rPr>
                <w:rFonts w:ascii="Consolas" w:hAnsi="Consolas" w:eastAsia="微软雅黑"/>
                <w:sz w:val="18"/>
              </w:rPr>
              <w:t>48 h</w:t>
            </w:r>
            <w:r>
              <w:rPr>
                <w:rFonts w:ascii="微软雅黑" w:hAnsi="微软雅黑" w:eastAsia="微软雅黑"/>
                <w:sz w:val="18"/>
              </w:rPr>
              <w:t xml:space="preserve"> 14、</w:t>
            </w:r>
            <w:r>
              <w:rPr>
                <w:rFonts w:ascii="Consolas" w:hAnsi="Consolas" w:eastAsia="微软雅黑"/>
                <w:sz w:val="18"/>
              </w:rPr>
              <w:t>2 days</w:t>
            </w:r>
            <w:r>
              <w:rPr>
                <w:rFonts w:ascii="微软雅黑" w:hAnsi="微软雅黑" w:eastAsia="微软雅黑"/>
                <w:sz w:val="18"/>
              </w:rPr>
              <w:t xml:space="preserve"> 6、</w:t>
            </w:r>
            <w:r>
              <w:rPr>
                <w:rFonts w:ascii="Consolas" w:hAnsi="Consolas" w:eastAsia="微软雅黑"/>
                <w:sz w:val="18"/>
              </w:rPr>
              <w:t>24 h</w:t>
            </w:r>
            <w:r>
              <w:rPr>
                <w:rFonts w:ascii="微软雅黑" w:hAnsi="微软雅黑" w:eastAsia="微软雅黑"/>
                <w:sz w:val="18"/>
              </w:rPr>
              <w:t xml:space="preserve"> 4、</w:t>
            </w:r>
            <w:r>
              <w:rPr>
                <w:rFonts w:ascii="Consolas" w:hAnsi="Consolas" w:eastAsia="微软雅黑"/>
                <w:sz w:val="18"/>
              </w:rPr>
              <w:t>4 days</w:t>
            </w:r>
            <w:r>
              <w:rPr>
                <w:rFonts w:ascii="微软雅黑" w:hAnsi="微软雅黑" w:eastAsia="微软雅黑"/>
                <w:sz w:val="18"/>
              </w:rPr>
              <w:t xml:space="preserve"> 3、</w:t>
            </w:r>
            <w:r>
              <w:rPr>
                <w:rFonts w:ascii="Consolas" w:hAnsi="Consolas" w:eastAsia="微软雅黑"/>
                <w:sz w:val="18"/>
              </w:rPr>
              <w:t>14 days</w:t>
            </w:r>
            <w:r>
              <w:rPr>
                <w:rFonts w:ascii="微软雅黑" w:hAnsi="微软雅黑" w:eastAsia="微软雅黑"/>
                <w:sz w:val="18"/>
              </w:rPr>
              <w:t xml:space="preserve"> 2、</w:t>
            </w:r>
            <w:r>
              <w:rPr>
                <w:rFonts w:ascii="Consolas" w:hAnsi="Consolas" w:eastAsia="微软雅黑"/>
                <w:sz w:val="18"/>
              </w:rPr>
              <w:t>40 days</w:t>
            </w:r>
            <w:r>
              <w:rPr>
                <w:rFonts w:ascii="微软雅黑" w:hAnsi="微软雅黑" w:eastAsia="微软雅黑"/>
                <w:sz w:val="18"/>
              </w:rPr>
              <w:t xml:space="preserve"> 1…）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病毒株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HIV-1 NL4-3（25）、LAI（13）、其他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guide 长度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统一 19nt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19/20/21/24/26 混杂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论文数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22</w:t>
            </w:r>
          </w:p>
        </w:tc>
      </w:tr>
    </w:tbl>
    <w:p/>
    <w:p>
      <w:r>
        <w:rPr>
          <w:rFonts w:ascii="微软雅黑" w:hAnsi="微软雅黑" w:eastAsia="微软雅黑"/>
          <w:b/>
        </w:rPr>
        <w:t>为什么不能靠工程手段打通：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没有重叠标定样本</w:t>
      </w:r>
      <w:r>
        <w:rPr>
          <w:rFonts w:ascii="微软雅黑" w:hAnsi="微软雅黑" w:eastAsia="微软雅黑"/>
        </w:rPr>
        <w:t>。要把"278 倍抑制"和"0.8 沉默比例"放进同一回归，至少需要一批样本被两种方法都测过。这两条线的样本（HIV vs 人基因报告基因）、体系、读数完全不重叠，</w:t>
      </w:r>
      <w:r>
        <w:rPr>
          <w:rFonts w:ascii="微软雅黑" w:hAnsi="微软雅黑" w:eastAsia="微软雅黑"/>
          <w:b/>
        </w:rPr>
        <w:t>一篇都没重合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`%` 行自己的 100% 也不统一</w:t>
      </w:r>
      <w:r>
        <w:rPr>
          <w:rFonts w:ascii="微软雅黑" w:hAnsi="微软雅黑" w:eastAsia="微软雅黑"/>
        </w:rPr>
        <w:t xml:space="preserve">。escapes 的数值行中，同一 siRNA 对野生型的 </w:t>
      </w:r>
      <w:r>
        <w:rPr>
          <w:rFonts w:ascii="Consolas" w:hAnsi="Consolas" w:eastAsia="微软雅黑"/>
          <w:sz w:val="18"/>
        </w:rPr>
        <w:t>efficacy</w:t>
      </w:r>
      <w:r>
        <w:rPr>
          <w:rFonts w:ascii="微软雅黑" w:hAnsi="微软雅黑" w:eastAsia="微软雅黑"/>
        </w:rPr>
        <w:t xml:space="preserve"> 与对逃逸靶点的 </w:t>
      </w:r>
      <w:r>
        <w:rPr>
          <w:rFonts w:ascii="Consolas" w:hAnsi="Consolas" w:eastAsia="微软雅黑"/>
          <w:sz w:val="18"/>
        </w:rPr>
        <w:t>efficacy</w:t>
      </w:r>
      <w:r>
        <w:rPr>
          <w:rFonts w:ascii="微软雅黑" w:hAnsi="微软雅黑" w:eastAsia="微软雅黑"/>
        </w:rPr>
        <w:t xml:space="preserve"> 来自</w:t>
      </w:r>
      <w:r>
        <w:rPr>
          <w:rFonts w:ascii="微软雅黑" w:hAnsi="微软雅黑" w:eastAsia="微软雅黑"/>
          <w:b/>
        </w:rPr>
        <w:t>同一篇论文但不同实验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720"/>
      </w:pPr>
      <w:r>
        <w:rPr>
          <w:rFonts w:ascii="Consolas" w:hAnsi="Consolas" w:eastAsia="微软雅黑"/>
          <w:sz w:val="18"/>
        </w:rPr>
        <w:t>escape efficacy − 母本 efficacy</w:t>
      </w:r>
      <w:r>
        <w:rPr>
          <w:rFonts w:ascii="微软雅黑" w:hAnsi="微软雅黑" w:eastAsia="微软雅黑"/>
        </w:rPr>
        <w:t xml:space="preserve"> 的中位数 </w:t>
      </w:r>
      <w:r>
        <w:rPr>
          <w:rFonts w:ascii="微软雅黑" w:hAnsi="微软雅黑" w:eastAsia="微软雅黑"/>
          <w:b/>
        </w:rPr>
        <w:t>−29.4</w:t>
      </w:r>
      <w:r>
        <w:rPr>
          <w:rFonts w:ascii="微软雅黑" w:hAnsi="微软雅黑" w:eastAsia="微软雅黑"/>
        </w:rPr>
        <w:t xml:space="preserve">，均值 </w:t>
      </w:r>
      <w:r>
        <w:rPr>
          <w:rFonts w:ascii="微软雅黑" w:hAnsi="微软雅黑" w:eastAsia="微软雅黑"/>
          <w:b/>
        </w:rPr>
        <w:t>−35.2</w:t>
      </w:r>
      <w:r>
        <w:rPr>
          <w:rFonts w:ascii="微软雅黑" w:hAnsi="微软雅黑" w:eastAsia="微软雅黑"/>
        </w:rPr>
        <w:t xml:space="preserve">，范围 </w:t>
      </w:r>
      <w:r>
        <w:rPr>
          <w:rFonts w:ascii="微软雅黑" w:hAnsi="微软雅黑" w:eastAsia="微软雅黑"/>
          <w:b/>
        </w:rPr>
        <w:t>−97 到 +55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720"/>
      </w:pPr>
      <w:r>
        <w:rPr>
          <w:rFonts w:ascii="微软雅黑" w:hAnsi="微软雅黑" w:eastAsia="微软雅黑"/>
        </w:rPr>
        <w:t xml:space="preserve">其中 </w:t>
      </w:r>
      <w:r>
        <w:rPr>
          <w:rFonts w:ascii="微软雅黑" w:hAnsi="微软雅黑" w:eastAsia="微软雅黑"/>
          <w:b/>
        </w:rPr>
        <w:t>61/78 行为负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16 行为正</w:t>
      </w:r>
      <w:r>
        <w:rPr>
          <w:rFonts w:ascii="微软雅黑" w:hAnsi="微软雅黑" w:eastAsia="微软雅黑"/>
        </w:rPr>
        <w:t>（最大 +55）、2 行相等；</w:t>
      </w:r>
    </w:p>
    <w:p>
      <w:pPr>
        <w:pStyle w:val="ListBullet"/>
        <w:ind w:left="720"/>
      </w:pPr>
      <w:r>
        <w:rPr>
          <w:rFonts w:ascii="微软雅黑" w:hAnsi="微软雅黑" w:eastAsia="微软雅黑"/>
        </w:rPr>
        <w:t xml:space="preserve">单篇论文的整体偏移可达 </w:t>
      </w:r>
      <w:r>
        <w:rPr>
          <w:rFonts w:ascii="微软雅黑" w:hAnsi="微软雅黑" w:eastAsia="微软雅黑"/>
          <w:b/>
        </w:rPr>
        <w:t>−94.2</w:t>
      </w:r>
      <w:r>
        <w:rPr>
          <w:rFonts w:ascii="微软雅黑" w:hAnsi="微软雅黑" w:eastAsia="微软雅黑"/>
        </w:rPr>
        <w:t>（pubmed 19556221：9 行逃逸 efficacy 全为 0，而母本为 92–97）。</w:t>
      </w:r>
    </w:p>
    <w:p>
      <w:r>
        <w:rPr>
          <w:rFonts w:ascii="微软雅黑" w:hAnsi="微软雅黑" w:eastAsia="微软雅黑"/>
        </w:rPr>
        <w:t>→ 说明"母本值"和"逃逸值"不是同一次实验的配对标定，</w:t>
      </w:r>
      <w:r>
        <w:rPr>
          <w:rFonts w:ascii="微软雅黑" w:hAnsi="微软雅黑" w:eastAsia="微软雅黑"/>
          <w:b/>
        </w:rPr>
        <w:t>差值带论文级偏移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`fold` 与 `%` 的物理量不同</w:t>
      </w:r>
      <w:r>
        <w:rPr>
          <w:rFonts w:ascii="微软雅黑" w:hAnsi="微软雅黑" w:eastAsia="微软雅黑"/>
        </w:rPr>
        <w:t>：一个是相对阴性对照的抑制倍数（无上界），一个是百分比（有界）。Pusch 原文里也有两套（Figure 2 的 p24 倍数、Figure 3b 的 RNA 百分比），</w:t>
      </w:r>
      <w:r>
        <w:rPr>
          <w:rFonts w:ascii="微软雅黑" w:hAnsi="微软雅黑" w:eastAsia="微软雅黑"/>
          <w:b/>
        </w:rPr>
        <w:t>同一篇论文内两套都不能简单互换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唯一可接受的用法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只用 log 尺度做单调性检验，或只在同一篇论文内部做比较</w:t>
      </w:r>
      <w:r>
        <w:rPr>
          <w:rFonts w:ascii="微软雅黑" w:hAnsi="微软雅黑" w:eastAsia="微软雅黑"/>
        </w:rPr>
        <w:t>，并且明确写出"跨论文不可比"。</w:t>
      </w:r>
    </w:p>
    <w:p>
      <w:pPr>
        <w:pStyle w:val="Heading2"/>
      </w:pPr>
      <w:r>
        <w:rPr>
          <w:rFonts w:ascii="微软雅黑" w:hAnsi="微软雅黑" w:eastAsia="微软雅黑"/>
        </w:rPr>
        <w:t>7. Q6：结论</w:t>
      </w:r>
    </w:p>
    <w:p>
      <w:pPr>
        <w:pStyle w:val="Heading3"/>
      </w:pPr>
      <w:r>
        <w:rPr>
          <w:rFonts w:ascii="微软雅黑" w:hAnsi="微软雅黑" w:eastAsia="微软雅黑"/>
        </w:rPr>
        <w:t>7.1 (a) 这块数据能支撑什么问题、到什么粒度</w:t>
      </w:r>
    </w:p>
    <w:p>
      <w:r>
        <w:rPr>
          <w:rFonts w:ascii="微软雅黑" w:hAnsi="微软雅黑" w:eastAsia="微软雅黑"/>
          <w:b/>
        </w:rPr>
        <w:t>能支撑的（按可信度排序）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可用行数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粒度与限制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逃逸／不逃逸的二分类</w:t>
            </w:r>
            <w:r>
              <w:rPr>
                <w:rFonts w:ascii="微软雅黑" w:hAnsi="微软雅黑" w:eastAsia="微软雅黑"/>
                <w:sz w:val="18"/>
              </w:rPr>
              <w:t>（给定 guide + 逃逸靶点，预测沉默是否失效）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79 行数值 escapes</w:t>
            </w:r>
            <w:r>
              <w:rPr>
                <w:rFonts w:ascii="微软雅黑" w:hAnsi="微软雅黑" w:eastAsia="微软雅黑"/>
                <w:sz w:val="18"/>
              </w:rPr>
              <w:t xml:space="preserve">（另 28 行为 </w:t>
            </w:r>
            <w:r>
              <w:rPr>
                <w:rFonts w:ascii="Consolas" w:hAnsi="Consolas" w:eastAsia="微软雅黑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 xml:space="preserve"> 仅能作"逃逸"的正例）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标签可用 </w:t>
            </w:r>
            <w:r>
              <w:rPr>
                <w:rFonts w:ascii="Consolas" w:hAnsi="Consolas" w:eastAsia="微软雅黑"/>
                <w:sz w:val="18"/>
              </w:rPr>
              <w:t>efficacy == 0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15 行</w:t>
            </w:r>
            <w:r>
              <w:rPr>
                <w:rFonts w:ascii="微软雅黑" w:hAnsi="微软雅黑" w:eastAsia="微软雅黑"/>
                <w:sz w:val="18"/>
              </w:rPr>
              <w:t xml:space="preserve">，其母本 efficacy 为 7–97）或 </w:t>
            </w:r>
            <w:r>
              <w:rPr>
                <w:rFonts w:ascii="Consolas" w:hAnsi="Consolas" w:eastAsia="微软雅黑"/>
                <w:sz w:val="18"/>
              </w:rPr>
              <w:t>efficacy ≤ 阈值</w:t>
            </w:r>
            <w:r>
              <w:rPr>
                <w:rFonts w:ascii="微软雅黑" w:hAnsi="微软雅黑" w:eastAsia="微软雅黑"/>
                <w:sz w:val="18"/>
              </w:rPr>
              <w:t>；粒度到 (guide, 逃逸靶点) 对；</w:t>
            </w:r>
            <w:r>
              <w:rPr>
                <w:rFonts w:ascii="微软雅黑" w:hAnsi="微软雅黑" w:eastAsia="微软雅黑"/>
                <w:b/>
                <w:sz w:val="18"/>
              </w:rPr>
              <w:t>34 条 guide</w:t>
            </w:r>
            <w:r>
              <w:rPr>
                <w:rFonts w:ascii="微软雅黑" w:hAnsi="微软雅黑" w:eastAsia="微软雅黑"/>
                <w:sz w:val="18"/>
              </w:rPr>
              <w:t>；必须按 guide 或 pubmed 分组评估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单 guide 逐位置耐受曲线</w:t>
            </w:r>
            <w:r>
              <w:rPr>
                <w:rFonts w:ascii="微软雅黑" w:hAnsi="微软雅黑" w:eastAsia="微软雅黑"/>
                <w:sz w:val="18"/>
              </w:rPr>
              <w:t>（Pusch 式的 position-sensitivity）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21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标签 = </w:t>
            </w:r>
            <w:r>
              <w:rPr>
                <w:rFonts w:ascii="Consolas" w:hAnsi="Consolas" w:eastAsia="微软雅黑"/>
                <w:sz w:val="18"/>
              </w:rPr>
              <w:t>F/278</w:t>
            </w:r>
            <w:r>
              <w:rPr>
                <w:rFonts w:ascii="微软雅黑" w:hAnsi="微软雅黑" w:eastAsia="微软雅黑"/>
                <w:sz w:val="18"/>
              </w:rPr>
              <w:t>（占野生型活性），精度已用原文 4 条结论验证；但</w:t>
            </w:r>
            <w:r>
              <w:rPr>
                <w:rFonts w:ascii="微软雅黑" w:hAnsi="微软雅黑" w:eastAsia="微软雅黑"/>
                <w:b/>
                <w:sz w:val="18"/>
              </w:rPr>
              <w:t>只有 1 条 guide</w:t>
            </w:r>
            <w:r>
              <w:rPr>
                <w:rFonts w:ascii="微软雅黑" w:hAnsi="微软雅黑" w:eastAsia="微软雅黑"/>
                <w:sz w:val="18"/>
              </w:rPr>
              <w:t>，只能当</w:t>
            </w:r>
            <w:r>
              <w:rPr>
                <w:rFonts w:ascii="微软雅黑" w:hAnsi="微软雅黑" w:eastAsia="微软雅黑"/>
                <w:b/>
                <w:sz w:val="18"/>
              </w:rPr>
              <w:t>验证集</w:t>
            </w:r>
            <w:r>
              <w:rPr>
                <w:rFonts w:ascii="微软雅黑" w:hAnsi="微软雅黑" w:eastAsia="微软雅黑"/>
                <w:sz w:val="18"/>
              </w:rPr>
              <w:t>或</w:t>
            </w:r>
            <w:r>
              <w:rPr>
                <w:rFonts w:ascii="微软雅黑" w:hAnsi="微软雅黑" w:eastAsia="微软雅黑"/>
                <w:b/>
                <w:sz w:val="18"/>
              </w:rPr>
              <w:t>先验</w:t>
            </w:r>
            <w:r>
              <w:rPr>
                <w:rFonts w:ascii="微软雅黑" w:hAnsi="微软雅黑" w:eastAsia="微软雅黑"/>
                <w:sz w:val="18"/>
              </w:rPr>
              <w:t>，不能当训练集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"k 个替换 → 残活"的序数关系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79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实测信号很弱且方向不定（</w:t>
            </w:r>
            <w:r>
              <w:rPr>
                <w:rFonts w:ascii="Consolas" w:hAnsi="Consolas" w:eastAsia="微软雅黑"/>
                <w:sz w:val="18"/>
              </w:rPr>
              <w:t>corr(nt_no, efficacy)</w:t>
            </w:r>
            <w:r>
              <w:rPr>
                <w:rFonts w:ascii="微软雅黑" w:hAnsi="微软雅黑" w:eastAsia="微软雅黑"/>
                <w:sz w:val="18"/>
              </w:rPr>
              <w:t xml:space="preserve"> = </w:t>
            </w:r>
            <w:r>
              <w:rPr>
                <w:rFonts w:ascii="微软雅黑" w:hAnsi="微软雅黑" w:eastAsia="微软雅黑"/>
                <w:b/>
                <w:sz w:val="18"/>
              </w:rPr>
              <w:t>+0.160</w:t>
            </w:r>
            <w:r>
              <w:rPr>
                <w:rFonts w:ascii="微软雅黑" w:hAnsi="微软雅黑" w:eastAsia="微软雅黑"/>
                <w:sz w:val="18"/>
              </w:rPr>
              <w:t xml:space="preserve">，与"越多突变越逃逸"相反；分研究后 r = −0.20 / −0.09 / 不可算）→ </w:t>
            </w:r>
            <w:r>
              <w:rPr>
                <w:rFonts w:ascii="微软雅黑" w:hAnsi="微软雅黑" w:eastAsia="微软雅黑"/>
                <w:b/>
                <w:sz w:val="18"/>
              </w:rPr>
              <w:t>不建议</w:t>
            </w:r>
            <w:r>
              <w:rPr>
                <w:rFonts w:ascii="微软雅黑" w:hAnsi="微软雅黑" w:eastAsia="微软雅黑"/>
                <w:sz w:val="18"/>
              </w:rPr>
              <w:t>作为主问题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预测 </w:t>
            </w:r>
            <w:r>
              <w:rPr>
                <w:rFonts w:ascii="Consolas" w:hAnsi="Consolas" w:eastAsia="微软雅黑"/>
                <w:sz w:val="18"/>
              </w:rPr>
              <w:t>% efficacy</w:t>
            </w:r>
            <w:r>
              <w:rPr>
                <w:rFonts w:ascii="微软雅黑" w:hAnsi="微软雅黑" w:eastAsia="微软雅黑"/>
                <w:sz w:val="18"/>
              </w:rPr>
              <w:t xml:space="preserve"> 的</w:t>
            </w:r>
            <w:r>
              <w:rPr>
                <w:rFonts w:ascii="微软雅黑" w:hAnsi="微软雅黑" w:eastAsia="微软雅黑"/>
                <w:b/>
                <w:sz w:val="18"/>
              </w:rPr>
              <w:t>绝对值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128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不建议</w:t>
            </w:r>
            <w:r>
              <w:rPr>
                <w:rFonts w:ascii="微软雅黑" w:hAnsi="微软雅黑" w:eastAsia="微软雅黑"/>
                <w:sz w:val="18"/>
              </w:rPr>
              <w:t>：22 篇论文、无共同参照、无重叠标定</w:t>
            </w:r>
          </w:p>
        </w:tc>
      </w:tr>
    </w:tbl>
    <w:p/>
    <w:p>
      <w:r>
        <w:rPr>
          <w:rFonts w:ascii="微软雅黑" w:hAnsi="微软雅黑" w:eastAsia="微软雅黑"/>
          <w:b/>
        </w:rPr>
        <w:t>到什么粒度</w:t>
      </w:r>
      <w:r>
        <w:rPr>
          <w:rFonts w:ascii="微软雅黑" w:hAnsi="微软雅黑" w:eastAsia="微软雅黑"/>
        </w:rPr>
        <w:t xml:space="preserve">：最细只能到 </w:t>
      </w:r>
      <w:r>
        <w:rPr>
          <w:rFonts w:ascii="微软雅黑" w:hAnsi="微软雅黑" w:eastAsia="微软雅黑"/>
          <w:b/>
        </w:rPr>
        <w:t>(guide 序列, 靶位点序列, 突变位置集) → 二值/序数标签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</w:rPr>
        <w:t>到"0–1 沉默比例"的连续回归，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</w:rPr>
        <w:t>跨论文做绝对数值预测。</w:t>
      </w:r>
    </w:p>
    <w:p>
      <w:pPr>
        <w:pStyle w:val="Heading3"/>
      </w:pPr>
      <w:r>
        <w:rPr>
          <w:rFonts w:ascii="微软雅黑" w:hAnsi="微软雅黑" w:eastAsia="微软雅黑"/>
        </w:rPr>
        <w:t>7.2 (b) 硬阻塞：哪一条不可通过工程手段绕过</w:t>
      </w:r>
    </w:p>
    <w:p>
      <w:r>
        <w:rPr>
          <w:rFonts w:ascii="微软雅黑" w:hAnsi="微软雅黑" w:eastAsia="微软雅黑"/>
          <w:b/>
        </w:rPr>
        <w:t>硬阻塞 = 缺"共同参照标准"，且不可由工程手段补齐。</w:t>
      </w:r>
    </w:p>
    <w:p>
      <w:r>
        <w:rPr>
          <w:rFonts w:ascii="微软雅黑" w:hAnsi="微软雅黑" w:eastAsia="微软雅黑"/>
        </w:rPr>
        <w:t xml:space="preserve">具体表述：这块数据的 179 行里存在 </w:t>
      </w:r>
      <w:r>
        <w:rPr>
          <w:rFonts w:ascii="微软雅黑" w:hAnsi="微软雅黑" w:eastAsia="微软雅黑"/>
          <w:b/>
        </w:rPr>
        <w:t>3 类互不通约的读数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p24 抑制倍数／278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抗病毒抑制百分比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定性 log</w:t>
      </w:r>
      <w:r>
        <w:rPr>
          <w:rFonts w:ascii="微软雅黑" w:hAnsi="微软雅黑" w:eastAsia="微软雅黑"/>
        </w:rPr>
        <w:t xml:space="preserve">），其中 128 个百分比行又分属 </w:t>
      </w:r>
      <w:r>
        <w:rPr>
          <w:rFonts w:ascii="微软雅黑" w:hAnsi="微软雅黑" w:eastAsia="微软雅黑"/>
          <w:b/>
        </w:rPr>
        <w:t>22 篇论文、6 种细胞系、9 种检测方法、24 h–40 天的时点、19/20/21/24/26nt 五种 guide 长度</w:t>
      </w:r>
      <w:r>
        <w:rPr>
          <w:rFonts w:ascii="微软雅黑" w:hAnsi="微软雅黑" w:eastAsia="微软雅黑"/>
        </w:rPr>
        <w:t>，而</w:t>
      </w:r>
      <w:r>
        <w:rPr>
          <w:rFonts w:ascii="微软雅黑" w:hAnsi="微软雅黑" w:eastAsia="微软雅黑"/>
          <w:b/>
        </w:rPr>
        <w:t>没有任何一批样本被两种方法同时测过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这不是"格式不统一"（那可以重解析），也不是"缺元数据"（那可以补）；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这是</w:t>
      </w:r>
      <w:r>
        <w:rPr>
          <w:rFonts w:ascii="微软雅黑" w:hAnsi="微软雅黑" w:eastAsia="微软雅黑"/>
          <w:b/>
        </w:rPr>
        <w:t>实验事实的缺失</w:t>
      </w:r>
      <w:r>
        <w:rPr>
          <w:rFonts w:ascii="微软雅黑" w:hAnsi="微软雅黑" w:eastAsia="微软雅黑"/>
        </w:rPr>
        <w:t>：没有重叠标定样本，任何归一化／z-score／分位数映射都只是</w:t>
      </w:r>
      <w:r>
        <w:rPr>
          <w:rFonts w:ascii="微软雅黑" w:hAnsi="微软雅黑" w:eastAsia="微软雅黑"/>
          <w:b/>
        </w:rPr>
        <w:t>假设一个换算函数</w:t>
      </w:r>
      <w:r>
        <w:rPr>
          <w:rFonts w:ascii="微软雅黑" w:hAnsi="微软雅黑" w:eastAsia="微软雅黑"/>
        </w:rPr>
        <w:t>，而不是</w:t>
      </w:r>
      <w:r>
        <w:rPr>
          <w:rFonts w:ascii="微软雅黑" w:hAnsi="微软雅黑" w:eastAsia="微软雅黑"/>
          <w:b/>
        </w:rPr>
        <w:t>估计</w:t>
      </w:r>
      <w:r>
        <w:rPr>
          <w:rFonts w:ascii="微软雅黑" w:hAnsi="微软雅黑" w:eastAsia="微软雅黑"/>
        </w:rPr>
        <w:t>它；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因此这一点</w:t>
      </w:r>
      <w:r>
        <w:rPr>
          <w:rFonts w:ascii="微软雅黑" w:hAnsi="微软雅黑" w:eastAsia="微软雅黑"/>
          <w:b/>
        </w:rPr>
        <w:t>不能通过任何数据清洗、重编码、建模技巧绕过</w:t>
      </w:r>
      <w:r>
        <w:rPr>
          <w:rFonts w:ascii="微软雅黑" w:hAnsi="微软雅黑" w:eastAsia="微软雅黑"/>
        </w:rPr>
        <w:t>。要么接受"只能在论文内比较"，要么放弃把这段数据当作定量标签。</w:t>
      </w:r>
    </w:p>
    <w:p>
      <w:r>
        <w:rPr>
          <w:rFonts w:ascii="微软雅黑" w:hAnsi="微软雅黑" w:eastAsia="微软雅黑"/>
          <w:b/>
        </w:rPr>
        <w:t>软阻塞（可以工程解决，但成本不低）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缺全长上下文</w:t>
      </w:r>
      <w:r>
        <w:rPr>
          <w:rFonts w:ascii="微软雅黑" w:hAnsi="微软雅黑" w:eastAsia="微软雅黑"/>
        </w:rPr>
        <w:t xml:space="preserve"> → 可从 </w:t>
      </w:r>
      <w:r>
        <w:rPr>
          <w:rFonts w:ascii="Consolas" w:hAnsi="Consolas" w:eastAsia="微软雅黑"/>
          <w:sz w:val="18"/>
        </w:rPr>
        <w:t>hivsir.csv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ncbi_ac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微软雅黑"/>
          <w:sz w:val="18"/>
        </w:rPr>
        <w:t>pos_sirna_target</w:t>
      </w:r>
      <w:r>
        <w:rPr>
          <w:rFonts w:ascii="微软雅黑" w:hAnsi="微软雅黑" w:eastAsia="微软雅黑"/>
        </w:rPr>
        <w:t xml:space="preserve"> 取回 HIV-1 全长再补（AF324493、K02013 等）；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合并表丢了 `day`/`nucleo_status`/`nt_no`/`sirna_id`</w:t>
      </w:r>
      <w:r>
        <w:rPr>
          <w:rFonts w:ascii="微软雅黑" w:hAnsi="微软雅黑" w:eastAsia="微软雅黑"/>
        </w:rPr>
        <w:t xml:space="preserve"> → 可从 </w:t>
      </w:r>
      <w:r>
        <w:rPr>
          <w:rFonts w:ascii="Consolas" w:hAnsi="Consolas" w:eastAsia="微软雅黑"/>
          <w:sz w:val="18"/>
        </w:rPr>
        <w:t>artifacts\hivsirdb_*_detail.csv</w:t>
      </w:r>
      <w:r>
        <w:rPr>
          <w:rFonts w:ascii="微软雅黑" w:hAnsi="微软雅黑" w:eastAsia="微软雅黑"/>
        </w:rPr>
        <w:t xml:space="preserve"> 或官方 zip 重新拼；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57 行重复</w:t>
      </w:r>
      <w:r>
        <w:rPr>
          <w:rFonts w:ascii="微软雅黑" w:hAnsi="微软雅黑" w:eastAsia="微软雅黑"/>
        </w:rPr>
        <w:t xml:space="preserve">（其中 15 行只是不同培养天数）→ 可用 </w:t>
      </w:r>
      <w:r>
        <w:rPr>
          <w:rFonts w:ascii="Consolas" w:hAnsi="Consolas" w:eastAsia="微软雅黑"/>
          <w:sz w:val="18"/>
        </w:rPr>
        <w:t>escapes_detail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day</w:t>
      </w:r>
      <w:r>
        <w:rPr>
          <w:rFonts w:ascii="微软雅黑" w:hAnsi="微软雅黑" w:eastAsia="微软雅黑"/>
        </w:rPr>
        <w:t xml:space="preserve"> 区分，或按 </w:t>
      </w:r>
      <w:r>
        <w:rPr>
          <w:rFonts w:ascii="Consolas" w:hAnsi="Consolas" w:eastAsia="微软雅黑"/>
          <w:sz w:val="18"/>
        </w:rPr>
        <w:t>(guide, 靶点, 天数)</w:t>
      </w:r>
      <w:r>
        <w:rPr>
          <w:rFonts w:ascii="微软雅黑" w:hAnsi="微软雅黑" w:eastAsia="微软雅黑"/>
        </w:rPr>
        <w:t xml:space="preserve"> 聚合；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20 行 `emit_verify_fail`</w:t>
      </w:r>
      <w:r>
        <w:rPr>
          <w:rFonts w:ascii="微软雅黑" w:hAnsi="微软雅黑" w:eastAsia="微软雅黑"/>
        </w:rPr>
        <w:t xml:space="preserve"> → 已在 </w:t>
      </w:r>
      <w:r>
        <w:rPr>
          <w:rFonts w:ascii="Consolas" w:hAnsi="Consolas" w:eastAsia="微软雅黑"/>
          <w:sz w:val="18"/>
        </w:rPr>
        <w:t>hivsirdb_mutants_excluded.csv</w:t>
      </w:r>
      <w:r>
        <w:rPr>
          <w:rFonts w:ascii="微软雅黑" w:hAnsi="微软雅黑" w:eastAsia="微软雅黑"/>
        </w:rPr>
        <w:t xml:space="preserve"> 中单独存放。</w:t>
      </w:r>
    </w:p>
    <w:p>
      <w:pPr>
        <w:pStyle w:val="Heading3"/>
      </w:pPr>
      <w:r>
        <w:rPr>
          <w:rFonts w:ascii="微软雅黑" w:hAnsi="微软雅黑" w:eastAsia="微软雅黑"/>
        </w:rPr>
        <w:t>7.3 建议（若下游要推进）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改换问题而不是改换标签</w:t>
      </w:r>
      <w:r>
        <w:rPr>
          <w:rFonts w:ascii="微软雅黑" w:hAnsi="微软雅黑" w:eastAsia="微软雅黑"/>
        </w:rPr>
        <w:t xml:space="preserve">：把"HIVsirDB 预测沉默效率"改成 </w:t>
      </w:r>
      <w:r>
        <w:rPr>
          <w:rFonts w:ascii="微软雅黑" w:hAnsi="微软雅黑" w:eastAsia="微软雅黑"/>
          <w:b/>
        </w:rPr>
        <w:t>"逃逸二分类"</w:t>
      </w:r>
      <w:r>
        <w:rPr>
          <w:rFonts w:ascii="微软雅黑" w:hAnsi="微软雅黑" w:eastAsia="微软雅黑"/>
        </w:rPr>
        <w:t xml:space="preserve">（P1），并只用 escapes 的 79 个数值行 + 28 个 </w:t>
      </w:r>
      <w:r>
        <w:rPr>
          <w:rFonts w:ascii="Consolas" w:hAnsi="Consolas" w:eastAsia="微软雅黑"/>
          <w:sz w:val="18"/>
        </w:rPr>
        <w:t>log</w:t>
      </w:r>
      <w:r>
        <w:rPr>
          <w:rFonts w:ascii="微软雅黑" w:hAnsi="微软雅黑" w:eastAsia="微软雅黑"/>
        </w:rPr>
        <w:t xml:space="preserve"> 行（后者仅作正例）。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分折协议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GroupKFold</w:t>
      </w:r>
      <w:r>
        <w:rPr>
          <w:rFonts w:ascii="微软雅黑" w:hAnsi="微软雅黑" w:eastAsia="微软雅黑"/>
        </w:rPr>
        <w:t xml:space="preserve"> on </w:t>
      </w:r>
      <w:r>
        <w:rPr>
          <w:rFonts w:ascii="Consolas" w:hAnsi="Consolas" w:eastAsia="微软雅黑"/>
          <w:sz w:val="18"/>
        </w:rPr>
        <w:t>guide</w:t>
      </w:r>
      <w:r>
        <w:rPr>
          <w:rFonts w:ascii="微软雅黑" w:hAnsi="微软雅黑" w:eastAsia="微软雅黑"/>
        </w:rPr>
        <w:t>（42 组）为主，</w:t>
      </w:r>
      <w:r>
        <w:rPr>
          <w:rFonts w:ascii="Consolas" w:hAnsi="Consolas" w:eastAsia="微软雅黑"/>
          <w:sz w:val="18"/>
        </w:rPr>
        <w:t>LeaveOneGroupOut</w:t>
      </w:r>
      <w:r>
        <w:rPr>
          <w:rFonts w:ascii="微软雅黑" w:hAnsi="微软雅黑" w:eastAsia="微软雅黑"/>
        </w:rPr>
        <w:t xml:space="preserve"> on </w:t>
      </w:r>
      <w:r>
        <w:rPr>
          <w:rFonts w:ascii="Consolas" w:hAnsi="Consolas" w:eastAsia="微软雅黑"/>
          <w:sz w:val="18"/>
        </w:rPr>
        <w:t>pubmed</w:t>
      </w:r>
      <w:r>
        <w:rPr>
          <w:rFonts w:ascii="微软雅黑" w:hAnsi="微软雅黑" w:eastAsia="微软雅黑"/>
        </w:rPr>
        <w:t>（22 组）为辅；</w:t>
      </w:r>
      <w:r>
        <w:rPr>
          <w:rFonts w:ascii="微软雅黑" w:hAnsi="微软雅黑" w:eastAsia="微软雅黑"/>
          <w:b/>
        </w:rPr>
        <w:t>必须</w:t>
      </w:r>
      <w:r>
        <w:rPr>
          <w:rFonts w:ascii="微软雅黑" w:hAnsi="微软雅黑" w:eastAsia="微软雅黑"/>
        </w:rPr>
        <w:t>报告每折 n，且把 22 个单行组并入"其余"折。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必须报告的下限</w:t>
      </w:r>
      <w:r>
        <w:rPr>
          <w:rFonts w:ascii="微软雅黑" w:hAnsi="微软雅黑" w:eastAsia="微软雅黑"/>
        </w:rPr>
        <w:t xml:space="preserve">：15 个 </w:t>
      </w:r>
      <w:r>
        <w:rPr>
          <w:rFonts w:ascii="Consolas" w:hAnsi="Consolas" w:eastAsia="微软雅黑"/>
          <w:sz w:val="18"/>
        </w:rPr>
        <w:t>efficacy == 0</w:t>
      </w:r>
      <w:r>
        <w:rPr>
          <w:rFonts w:ascii="微软雅黑" w:hAnsi="微软雅黑" w:eastAsia="微软雅黑"/>
        </w:rPr>
        <w:t xml:space="preserve"> 的正例决定了任何分类器的</w:t>
      </w:r>
      <w:r>
        <w:rPr>
          <w:rFonts w:ascii="微软雅黑" w:hAnsi="微软雅黑" w:eastAsia="微软雅黑"/>
          <w:b/>
        </w:rPr>
        <w:t>最小可分辨阳性数</w:t>
      </w:r>
      <w:r>
        <w:rPr>
          <w:rFonts w:ascii="微软雅黑" w:hAnsi="微软雅黑" w:eastAsia="微软雅黑"/>
        </w:rPr>
        <w:t>；用行级随机 K 折会同时泄漏 guide 与 pubmed。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如果一定要连续标签</w:t>
      </w:r>
      <w:r>
        <w:rPr>
          <w:rFonts w:ascii="微软雅黑" w:hAnsi="微软雅黑" w:eastAsia="微软雅黑"/>
        </w:rPr>
        <w:t>：只用 Pusch 的 21 行（</w:t>
      </w:r>
      <w:r>
        <w:rPr>
          <w:rFonts w:ascii="Consolas" w:hAnsi="Consolas" w:eastAsia="微软雅黑"/>
          <w:sz w:val="18"/>
        </w:rPr>
        <w:t>F/278</w:t>
      </w:r>
      <w:r>
        <w:rPr>
          <w:rFonts w:ascii="微软雅黑" w:hAnsi="微软雅黑" w:eastAsia="微软雅黑"/>
        </w:rPr>
        <w:t>），并且明确写成"single-guide position curve"，不要与其他数据合并。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>把 HIVsirDB 的读数与 Holen/Ohnishi 的 0–1 沉默效率放进同一个损失函数或同一个 pooled 指标里。</w:t>
      </w:r>
    </w:p>
    <w:p>
      <w:pPr>
        <w:pStyle w:val="Heading2"/>
      </w:pPr>
      <w:r>
        <w:rPr>
          <w:rFonts w:ascii="微软雅黑" w:hAnsi="微软雅黑" w:eastAsia="微软雅黑"/>
        </w:rPr>
        <w:t>附录 A：复现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脚本（只读）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t4_01_probe.py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 个 hivsirdb 文件的列／行／编码／样例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_out_t4_01.txt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t4_02_structure.py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179 = 72 + 107；读数语法分类；</w:t>
            </w:r>
            <w:r>
              <w:rPr>
                <w:rFonts w:ascii="Consolas" w:hAnsi="Consolas" w:eastAsia="微软雅黑"/>
                <w:sz w:val="18"/>
              </w:rPr>
              <w:t>mutants_excluded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_out_t4_02.txt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t4_03_zip.py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官方 HIVsirDB-main 仓库的 README 与各表表头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_out_t4_03.txt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t4_04_semantics.py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亲本关系、</w:t>
            </w:r>
            <w:r>
              <w:rPr>
                <w:rFonts w:ascii="Consolas" w:hAnsi="Consolas" w:eastAsia="微软雅黑"/>
                <w:sz w:val="18"/>
              </w:rPr>
              <w:t>parent_efficacy</w:t>
            </w:r>
            <w:r>
              <w:rPr>
                <w:rFonts w:ascii="微软雅黑" w:hAnsi="微软雅黑" w:eastAsia="微软雅黑"/>
                <w:sz w:val="18"/>
              </w:rPr>
              <w:t>、fold 与 % 的块内分布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_out_t4_04.txt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t4_05_q234.py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位置分布、序列可解析性、独立性、分组可行性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_out_t4_05.txt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t4_06_qc_thermo.py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位置注解重算校验、逐位置计数、热力学初算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_out_t4_06.txt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t4_07_final.py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`F/278` 四条校准</w:t>
            </w:r>
            <w:r>
              <w:rPr>
                <w:rFonts w:ascii="微软雅黑" w:hAnsi="微软雅黑" w:eastAsia="微软雅黑"/>
                <w:sz w:val="18"/>
              </w:rPr>
              <w:t>、escapes 配对、重复行、可换算清单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_out_t4_07.txt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t4_08_fix.py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修正后的逐研究单位清单、热力学相关性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_out_t4_08.txt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t4_09_semantics2.py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逐研究单位清单（权威版）、escapes 语义判定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_out_t4_09.txt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t4_10_last.py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重复行溯源、</w:t>
            </w:r>
            <w:r>
              <w:rPr>
                <w:rFonts w:ascii="Consolas" w:hAnsi="Consolas" w:eastAsia="微软雅黑"/>
                <w:sz w:val="18"/>
              </w:rPr>
              <w:t>nt_no</w:t>
            </w:r>
            <w:r>
              <w:rPr>
                <w:rFonts w:ascii="微软雅黑" w:hAnsi="微软雅黑" w:eastAsia="微软雅黑"/>
                <w:sz w:val="18"/>
              </w:rPr>
              <w:t xml:space="preserve"> 分布、16 个正差值行细节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_out_t4_10.txt</w:t>
            </w:r>
          </w:p>
        </w:tc>
      </w:tr>
    </w:tbl>
    <w:p/>
    <w:p>
      <w:r>
        <w:rPr>
          <w:rFonts w:ascii="微软雅黑" w:hAnsi="微软雅黑" w:eastAsia="微软雅黑"/>
        </w:rPr>
        <w:t>运行：</w:t>
      </w:r>
      <w:r>
        <w:rPr>
          <w:rFonts w:ascii="Consolas" w:hAnsi="Consolas" w:eastAsia="微软雅黑"/>
          <w:sz w:val="18"/>
        </w:rPr>
        <w:t>&amp; "E:\SiRNA研究\Python38\python.exe" artifacts\mismatch-research\t4_XX_*.py</w:t>
      </w:r>
      <w:r>
        <w:rPr>
          <w:rFonts w:ascii="微软雅黑" w:hAnsi="微软雅黑" w:eastAsia="微软雅黑"/>
        </w:rPr>
        <w:t>（脚本自带 UTF-8 文件日志）。</w:t>
      </w:r>
    </w:p>
    <w:p>
      <w:pPr>
        <w:pStyle w:val="Heading2"/>
      </w:pPr>
      <w:r>
        <w:rPr>
          <w:rFonts w:ascii="微软雅黑" w:hAnsi="微软雅黑" w:eastAsia="微软雅黑"/>
        </w:rPr>
        <w:t>附录 B：关键出处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事实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出处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50 fold</w:t>
            </w:r>
            <w:r>
              <w:rPr>
                <w:rFonts w:ascii="微软雅黑" w:hAnsi="微软雅黑" w:eastAsia="微软雅黑"/>
                <w:sz w:val="18"/>
              </w:rPr>
              <w:t xml:space="preserve"> = 相对 luciferase 对照的 p24 抑制倍数；野生型 = 278 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Pusch 2003 Figure 2 图注（PMID 14602902，PMC275570）；正文写 275 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四条百分数结论（0.7–3.5%、18–60%、11–19%、mut-10=0.7%）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同上，Results 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HIVsirDB 的 16 个字段与"Efficacy (%)"定义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Tyagi 2011 PLoS ONE 6(10):e25917，Data structure 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75 条 partially complementary siRNA、100+ 逃逸序列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同上，Abstract / Descriptions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官方表结构（</w:t>
            </w:r>
            <w:r>
              <w:rPr>
                <w:rFonts w:ascii="Consolas" w:hAnsi="Consolas" w:eastAsia="微软雅黑"/>
                <w:sz w:val="18"/>
              </w:rPr>
              <w:t>hivsir.csv</w:t>
            </w:r>
            <w:r>
              <w:rPr>
                <w:rFonts w:ascii="微软雅黑" w:hAnsi="微软雅黑" w:eastAsia="微软雅黑"/>
                <w:sz w:val="18"/>
              </w:rPr>
              <w:t xml:space="preserve"> 654 行、</w:t>
            </w:r>
            <w:r>
              <w:rPr>
                <w:rFonts w:ascii="Consolas" w:hAnsi="Consolas" w:eastAsia="微软雅黑"/>
                <w:sz w:val="18"/>
              </w:rPr>
              <w:t>hivsir_esc_seq.csv</w:t>
            </w:r>
            <w:r>
              <w:rPr>
                <w:rFonts w:ascii="微软雅黑" w:hAnsi="微软雅黑" w:eastAsia="微软雅黑"/>
                <w:sz w:val="18"/>
              </w:rPr>
              <w:t xml:space="preserve"> 107 行、</w:t>
            </w:r>
            <w:r>
              <w:rPr>
                <w:rFonts w:ascii="Consolas" w:hAnsi="Consolas" w:eastAsia="微软雅黑"/>
                <w:sz w:val="18"/>
              </w:rPr>
              <w:t>test_mut.csv</w:t>
            </w:r>
            <w:r>
              <w:rPr>
                <w:rFonts w:ascii="微软雅黑" w:hAnsi="微软雅黑" w:eastAsia="微软雅黑"/>
                <w:sz w:val="18"/>
              </w:rPr>
              <w:t xml:space="preserve"> 75 行）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数据集\阶段五_计算验证\task15_mismatch\sources\HIVsirDB.zip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HIVsirDB-main/hivsir/*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合并表 HIVsirDB 块行号 479–657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数据集\错配siRNA数据集_合并总表.csv:479-657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72 / 107 / 20 行与 </w:t>
            </w:r>
            <w:r>
              <w:rPr>
                <w:rFonts w:ascii="Consolas" w:hAnsi="Consolas" w:eastAsia="微软雅黑"/>
                <w:sz w:val="18"/>
              </w:rPr>
              <w:t>verify_fail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artifacts\hivsirdb_mutants.csv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hivsirdb_escapes.csv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hivsirdb_mutants_excluded.csv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