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82B30" w14:textId="1A6D0239" w:rsidR="003079DD" w:rsidRDefault="003079DD" w:rsidP="003079D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 xml:space="preserve">methylation enrichment </w:t>
      </w:r>
      <w:r>
        <w:rPr>
          <w:rFonts w:ascii=".PingFang SC" w:eastAsia=".PingFang SC" w:hAnsi="Helvetica Neue" w:cs=".PingFang SC" w:hint="eastAsia"/>
          <w:color w:val="353535"/>
        </w:rPr>
        <w:t>是怎么计算的，</w:t>
      </w:r>
      <w:r>
        <w:rPr>
          <w:rFonts w:ascii=".PingFang SC" w:eastAsia=".PingFang SC" w:hAnsi="Helvetica Neue" w:cs=".PingFang SC" w:hint="eastAsia"/>
          <w:color w:val="353535"/>
        </w:rPr>
        <w:t>值</w:t>
      </w:r>
      <w:r>
        <w:rPr>
          <w:rFonts w:ascii=".PingFang SC" w:eastAsia=".PingFang SC" w:hAnsi="Helvetica Neue" w:cs=".PingFang SC" w:hint="eastAsia"/>
          <w:color w:val="353535"/>
        </w:rPr>
        <w:t>怎么用到接下来的计算</w:t>
      </w:r>
    </w:p>
    <w:p w14:paraId="206D9825" w14:textId="77777777" w:rsidR="003079DD" w:rsidRDefault="003079DD" w:rsidP="003079D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eastAsia=".PingFang SC" w:hAnsi="Helvetica Neue" w:cs="Helvetica Neue"/>
          <w:color w:val="353535"/>
        </w:rPr>
      </w:pPr>
      <w:r>
        <w:rPr>
          <w:rFonts w:ascii=".PingFang SC" w:eastAsia=".PingFang SC" w:hAnsi="Helvetica Neue" w:cs=".PingFang SC" w:hint="eastAsia"/>
          <w:color w:val="353535"/>
        </w:rPr>
        <w:t>那几个</w:t>
      </w:r>
      <w:r>
        <w:rPr>
          <w:rFonts w:ascii="Helvetica Neue" w:eastAsia=".PingFang SC" w:hAnsi="Helvetica Neue" w:cs="Helvetica Neue"/>
          <w:color w:val="353535"/>
        </w:rPr>
        <w:t xml:space="preserve">control </w:t>
      </w:r>
      <w:r>
        <w:rPr>
          <w:rFonts w:ascii=".PingFang SC" w:eastAsia=".PingFang SC" w:hAnsi="Helvetica Neue" w:cs=".PingFang SC" w:hint="eastAsia"/>
          <w:color w:val="353535"/>
        </w:rPr>
        <w:t>和</w:t>
      </w:r>
      <w:r>
        <w:rPr>
          <w:rFonts w:ascii="Helvetica Neue" w:eastAsia=".PingFang SC" w:hAnsi="Helvetica Neue" w:cs="Helvetica Neue"/>
          <w:color w:val="353535"/>
        </w:rPr>
        <w:t>knock out</w:t>
      </w:r>
      <w:r>
        <w:rPr>
          <w:rFonts w:ascii=".PingFang SC" w:eastAsia=".PingFang SC" w:hAnsi="Helvetica Neue" w:cs=".PingFang SC" w:hint="eastAsia"/>
          <w:color w:val="353535"/>
        </w:rPr>
        <w:t>是怎么看的</w:t>
      </w:r>
    </w:p>
    <w:p w14:paraId="277296C3" w14:textId="62FB0A04" w:rsidR="003079DD" w:rsidRPr="003079DD" w:rsidRDefault="003079DD" w:rsidP="003079D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color w:val="353535"/>
        </w:rPr>
        <w:t xml:space="preserve">methylation enrichment </w:t>
      </w:r>
      <w:r>
        <w:rPr>
          <w:rFonts w:ascii=".PingFang SC" w:eastAsia=".PingFang SC" w:hAnsi="Helvetica Neue" w:cs=".PingFang SC" w:hint="eastAsia"/>
          <w:color w:val="353535"/>
        </w:rPr>
        <w:t>是</w:t>
      </w:r>
      <w:r>
        <w:rPr>
          <w:rFonts w:ascii="Helvetica Neue" w:eastAsia=".PingFang SC" w:hAnsi="Helvetica Neue" w:cs="Helvetica Neue"/>
          <w:color w:val="353535"/>
        </w:rPr>
        <w:t>effect size</w:t>
      </w:r>
      <w:r>
        <w:rPr>
          <w:rFonts w:ascii=".PingFang SC" w:eastAsia=".PingFang SC" w:hAnsi="Helvetica Neue" w:cs=".PingFang SC" w:hint="eastAsia"/>
          <w:color w:val="353535"/>
        </w:rPr>
        <w:t>嘛</w:t>
      </w:r>
    </w:p>
    <w:p w14:paraId="53BC15F7" w14:textId="5EDDBCF7" w:rsidR="003079DD" w:rsidRPr="003079DD" w:rsidRDefault="003079DD" w:rsidP="003079D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eastAsia=".PingFang SC" w:hAnsi="Helvetica Neue" w:cs="Helvetica Neue"/>
          <w:color w:val="353535"/>
        </w:rPr>
      </w:pPr>
      <w:r>
        <w:rPr>
          <w:rFonts w:ascii=".PingFang SC" w:eastAsia=".PingFang SC" w:hAnsi="Helvetica Neue" w:cs=".PingFang SC" w:hint="eastAsia"/>
          <w:color w:val="353535"/>
        </w:rPr>
        <w:t>我有点无法理解怎么和疾病扯上关系，因为我看别人的meta</w:t>
      </w:r>
      <w:r>
        <w:rPr>
          <w:rFonts w:ascii=".PingFang SC" w:eastAsia=".PingFang SC" w:hAnsi="Helvetica Neue" w:cs=".PingFang SC"/>
          <w:color w:val="353535"/>
        </w:rPr>
        <w:t>-</w:t>
      </w:r>
      <w:r>
        <w:rPr>
          <w:rFonts w:ascii=".PingFang SC" w:eastAsia=".PingFang SC" w:hAnsi="Helvetica Neue" w:cs=".PingFang SC" w:hint="eastAsia"/>
          <w:color w:val="353535"/>
        </w:rPr>
        <w:t>analysis都是有临床的数据，然后进行，也就是还是那怎么应用那个数值</w:t>
      </w:r>
    </w:p>
    <w:p w14:paraId="7BA74896" w14:textId="7CFE7947" w:rsidR="003079DD" w:rsidRDefault="003079DD" w:rsidP="003079D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eastAsia=".PingFang SC" w:hAnsi="Helvetica Neue" w:cs="Helvetica Neue" w:hint="eastAsia"/>
          <w:color w:val="353535"/>
        </w:rPr>
      </w:pPr>
      <w:r>
        <w:rPr>
          <w:rFonts w:ascii=".PingFang SC" w:eastAsia=".PingFang SC" w:hAnsi="Helvetica Neue" w:cs=".PingFang SC" w:hint="eastAsia"/>
          <w:color w:val="353535"/>
        </w:rPr>
        <w:t>学长5</w:t>
      </w:r>
      <w:r>
        <w:rPr>
          <w:rFonts w:ascii=".PingFang SC" w:eastAsia=".PingFang SC" w:hAnsi="Helvetica Neue" w:cs=".PingFang SC"/>
          <w:color w:val="353535"/>
        </w:rPr>
        <w:t>8</w:t>
      </w:r>
      <w:r>
        <w:rPr>
          <w:rFonts w:ascii=".PingFang SC" w:eastAsia=".PingFang SC" w:hAnsi="Helvetica Neue" w:cs=".PingFang SC" w:hint="eastAsia"/>
          <w:color w:val="353535"/>
        </w:rPr>
        <w:t>服务器上的meta</w:t>
      </w:r>
      <w:r>
        <w:rPr>
          <w:rFonts w:ascii=".PingFang SC" w:eastAsia=".PingFang SC" w:hAnsi="Helvetica Neue" w:cs=".PingFang SC"/>
          <w:color w:val="353535"/>
        </w:rPr>
        <w:t>-</w:t>
      </w:r>
      <w:r>
        <w:rPr>
          <w:rFonts w:ascii=".PingFang SC" w:eastAsia=".PingFang SC" w:hAnsi="Helvetica Neue" w:cs=".PingFang SC" w:hint="eastAsia"/>
          <w:color w:val="353535"/>
        </w:rPr>
        <w:t>analysis是不是就一个这个文件</w:t>
      </w:r>
      <w:proofErr w:type="spellStart"/>
      <w:r w:rsidRPr="003079DD">
        <w:rPr>
          <w:rFonts w:ascii=".PingFang SC" w:eastAsia=".PingFang SC" w:hAnsi="Helvetica Neue" w:cs=".PingFang SC"/>
          <w:color w:val="353535"/>
        </w:rPr>
        <w:t>readRDS</w:t>
      </w:r>
      <w:proofErr w:type="spellEnd"/>
      <w:r w:rsidRPr="003079DD">
        <w:rPr>
          <w:rFonts w:ascii=".PingFang SC" w:eastAsia=".PingFang SC" w:hAnsi="Helvetica Neue" w:cs=".PingFang SC"/>
          <w:color w:val="353535"/>
        </w:rPr>
        <w:t>("/home/</w:t>
      </w:r>
      <w:proofErr w:type="spellStart"/>
      <w:r w:rsidRPr="003079DD">
        <w:rPr>
          <w:rFonts w:ascii=".PingFang SC" w:eastAsia=".PingFang SC" w:hAnsi="Helvetica Neue" w:cs=".PingFang SC"/>
          <w:color w:val="353535"/>
        </w:rPr>
        <w:t>kunqi</w:t>
      </w:r>
      <w:proofErr w:type="spellEnd"/>
      <w:r w:rsidRPr="003079DD">
        <w:rPr>
          <w:rFonts w:ascii=".PingFang SC" w:eastAsia=".PingFang SC" w:hAnsi="Helvetica Neue" w:cs=".PingFang SC"/>
          <w:color w:val="353535"/>
        </w:rPr>
        <w:t>/</w:t>
      </w:r>
      <w:proofErr w:type="spellStart"/>
      <w:r w:rsidRPr="003079DD">
        <w:rPr>
          <w:rFonts w:ascii=".PingFang SC" w:eastAsia=".PingFang SC" w:hAnsi="Helvetica Neue" w:cs=".PingFang SC"/>
          <w:color w:val="353535"/>
        </w:rPr>
        <w:t>meta_analysis</w:t>
      </w:r>
      <w:proofErr w:type="spellEnd"/>
      <w:r w:rsidRPr="003079DD">
        <w:rPr>
          <w:rFonts w:ascii=".PingFang SC" w:eastAsia=".PingFang SC" w:hAnsi="Helvetica Neue" w:cs=".PingFang SC"/>
          <w:color w:val="353535"/>
        </w:rPr>
        <w:t>/</w:t>
      </w:r>
      <w:proofErr w:type="spellStart"/>
      <w:r w:rsidRPr="003079DD">
        <w:rPr>
          <w:rFonts w:ascii=".PingFang SC" w:eastAsia=".PingFang SC" w:hAnsi="Helvetica Neue" w:cs=".PingFang SC"/>
          <w:color w:val="353535"/>
        </w:rPr>
        <w:t>human_meRIP_AsLevel.rds</w:t>
      </w:r>
      <w:proofErr w:type="spellEnd"/>
      <w:r w:rsidRPr="003079DD">
        <w:rPr>
          <w:rFonts w:ascii=".PingFang SC" w:eastAsia=".PingFang SC" w:hAnsi="Helvetica Neue" w:cs=".PingFang SC"/>
          <w:color w:val="353535"/>
        </w:rPr>
        <w:t>")</w:t>
      </w:r>
      <w:r>
        <w:rPr>
          <w:rFonts w:ascii=".PingFang SC" w:eastAsia=".PingFang SC" w:hAnsi="Helvetica Neue" w:cs=".PingFang SC" w:hint="eastAsia"/>
          <w:color w:val="353535"/>
        </w:rPr>
        <w:t>，还有其他的东西嘛？</w:t>
      </w:r>
    </w:p>
    <w:p w14:paraId="720E9014" w14:textId="497F97CC" w:rsidR="003079DD" w:rsidRDefault="003079DD" w:rsidP="003079DD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</w:p>
    <w:p w14:paraId="3EEF4274" w14:textId="77777777" w:rsidR="003079DD" w:rsidRDefault="003079DD" w:rsidP="003079DD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</w:p>
    <w:p w14:paraId="33BA35EB" w14:textId="53523750" w:rsidR="003079DD" w:rsidRDefault="003079DD" w:rsidP="003079DD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 w:hint="eastAsia"/>
          <w:color w:val="353535"/>
        </w:rPr>
        <w:t>这个是我想要理解之前的</w:t>
      </w:r>
      <w:r>
        <w:rPr>
          <w:rFonts w:ascii="Helvetica Neue" w:eastAsia=".PingFang SC" w:hAnsi="Helvetica Neue" w:cs="Helvetica Neue" w:hint="eastAsia"/>
          <w:color w:val="353535"/>
        </w:rPr>
        <w:t>methylation</w:t>
      </w:r>
      <w:r>
        <w:rPr>
          <w:rFonts w:ascii="Helvetica Neue" w:eastAsia=".PingFang SC" w:hAnsi="Helvetica Neue" w:cs="Helvetica Neue"/>
          <w:color w:val="353535"/>
        </w:rPr>
        <w:t xml:space="preserve"> </w:t>
      </w:r>
      <w:r>
        <w:rPr>
          <w:rFonts w:ascii="Helvetica Neue" w:eastAsia=".PingFang SC" w:hAnsi="Helvetica Neue" w:cs="Helvetica Neue" w:hint="eastAsia"/>
          <w:color w:val="353535"/>
        </w:rPr>
        <w:t>enrichment</w:t>
      </w:r>
      <w:r>
        <w:rPr>
          <w:rFonts w:ascii="Helvetica Neue" w:eastAsia=".PingFang SC" w:hAnsi="Helvetica Neue" w:cs="Helvetica Neue" w:hint="eastAsia"/>
          <w:color w:val="353535"/>
        </w:rPr>
        <w:t>里的操作</w:t>
      </w:r>
    </w:p>
    <w:p w14:paraId="1420CB89" w14:textId="77777777" w:rsidR="003079DD" w:rsidRDefault="003079DD" w:rsidP="003079DD">
      <w:pPr>
        <w:autoSpaceDE w:val="0"/>
        <w:autoSpaceDN w:val="0"/>
        <w:adjustRightInd w:val="0"/>
        <w:rPr>
          <w:rFonts w:ascii="Helvetica Neue" w:eastAsia=".PingFang SC" w:hAnsi="Helvetica Neue" w:cs="Helvetica Neue" w:hint="eastAsia"/>
          <w:color w:val="353535"/>
        </w:rPr>
      </w:pPr>
    </w:p>
    <w:p w14:paraId="09B34C85" w14:textId="77777777" w:rsidR="003079DD" w:rsidRDefault="003079DD" w:rsidP="003079DD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color w:val="353535"/>
        </w:rPr>
        <w:t>GSE46705</w:t>
      </w:r>
      <w:r>
        <w:rPr>
          <w:rFonts w:ascii=".PingFang SC" w:eastAsia=".PingFang SC" w:hAnsi="Helvetica Neue" w:cs=".PingFang SC" w:hint="eastAsia"/>
          <w:color w:val="353535"/>
        </w:rPr>
        <w:t>从</w:t>
      </w:r>
      <w:r>
        <w:rPr>
          <w:rFonts w:ascii="Helvetica Neue" w:eastAsia=".PingFang SC" w:hAnsi="Helvetica Neue" w:cs="Helvetica Neue"/>
          <w:color w:val="353535"/>
        </w:rPr>
        <w:t xml:space="preserve"> NCBI GEO accession </w:t>
      </w:r>
      <w:r>
        <w:rPr>
          <w:rFonts w:ascii=".PingFang SC" w:eastAsia=".PingFang SC" w:hAnsi="Helvetica Neue" w:cs=".PingFang SC" w:hint="eastAsia"/>
          <w:color w:val="353535"/>
        </w:rPr>
        <w:t>上下载下来的</w:t>
      </w:r>
    </w:p>
    <w:p w14:paraId="3E8B3D1E" w14:textId="26D8CBC0" w:rsidR="003079DD" w:rsidRDefault="003079DD" w:rsidP="003079DD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noProof/>
          <w:color w:val="353535"/>
        </w:rPr>
        <w:drawing>
          <wp:inline distT="0" distB="0" distL="0" distR="0" wp14:anchorId="200AE263" wp14:editId="1D783011">
            <wp:extent cx="5943600" cy="931545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48794" w14:textId="77777777" w:rsidR="003079DD" w:rsidRDefault="003079DD" w:rsidP="003079DD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.PingFang SC" w:eastAsia=".PingFang SC" w:hAnsi="Helvetica Neue" w:cs=".PingFang SC" w:hint="eastAsia"/>
          <w:color w:val="353535"/>
        </w:rPr>
        <w:t>然后解压</w:t>
      </w:r>
    </w:p>
    <w:p w14:paraId="6EC2373E" w14:textId="285F309B" w:rsidR="003079DD" w:rsidRDefault="003079DD" w:rsidP="003079DD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>
        <w:rPr>
          <w:rFonts w:ascii="Helvetica Neue" w:eastAsia=".PingFang SC" w:hAnsi="Helvetica Neue" w:cs="Helvetica Neue"/>
          <w:noProof/>
          <w:color w:val="353535"/>
        </w:rPr>
        <w:drawing>
          <wp:inline distT="0" distB="0" distL="0" distR="0" wp14:anchorId="5C9BC35C" wp14:editId="10E47B69">
            <wp:extent cx="5943600" cy="3365500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E36BE" w14:textId="1BDC2BE1" w:rsidR="003079DD" w:rsidRDefault="003079DD" w:rsidP="003079DD">
      <w:pPr>
        <w:autoSpaceDE w:val="0"/>
        <w:autoSpaceDN w:val="0"/>
        <w:adjustRightInd w:val="0"/>
        <w:rPr>
          <w:rFonts w:ascii=".PingFang SC" w:eastAsia=".PingFang SC" w:hAnsi="Helvetica Neue" w:cs=".PingFang SC"/>
          <w:color w:val="353535"/>
        </w:rPr>
      </w:pPr>
      <w:r>
        <w:rPr>
          <w:rFonts w:ascii=".PingFang SC" w:eastAsia=".PingFang SC" w:hAnsi="Helvetica Neue" w:cs=".PingFang SC" w:hint="eastAsia"/>
          <w:color w:val="353535"/>
        </w:rPr>
        <w:t>怎么分辨谁是</w:t>
      </w:r>
      <w:r>
        <w:rPr>
          <w:rFonts w:ascii="Helvetica Neue" w:eastAsia=".PingFang SC" w:hAnsi="Helvetica Neue" w:cs="Helvetica Neue"/>
          <w:color w:val="353535"/>
        </w:rPr>
        <w:t>control</w:t>
      </w:r>
      <w:r>
        <w:rPr>
          <w:rFonts w:ascii=".PingFang SC" w:eastAsia=".PingFang SC" w:hAnsi="Helvetica Neue" w:cs=".PingFang SC" w:hint="eastAsia"/>
          <w:color w:val="353535"/>
        </w:rPr>
        <w:t>还是</w:t>
      </w:r>
      <w:r>
        <w:rPr>
          <w:rFonts w:ascii="Helvetica Neue" w:eastAsia=".PingFang SC" w:hAnsi="Helvetica Neue" w:cs="Helvetica Neue"/>
          <w:color w:val="353535"/>
        </w:rPr>
        <w:t>knockout</w:t>
      </w:r>
    </w:p>
    <w:p w14:paraId="688C1AEC" w14:textId="71BB9EC4" w:rsidR="003079DD" w:rsidRDefault="003079DD" w:rsidP="003079DD">
      <w:pPr>
        <w:autoSpaceDE w:val="0"/>
        <w:autoSpaceDN w:val="0"/>
        <w:adjustRightInd w:val="0"/>
        <w:rPr>
          <w:rFonts w:ascii="Helvetica Neue" w:eastAsia=".PingFang SC" w:hAnsi="Helvetica Neue" w:cs="Helvetica Neue" w:hint="eastAsia"/>
          <w:color w:val="353535"/>
        </w:rPr>
      </w:pPr>
      <w:r w:rsidRPr="003079DD">
        <w:rPr>
          <w:rFonts w:ascii="Helvetica Neue" w:eastAsia=".PingFang SC" w:hAnsi="Helvetica Neue" w:cs="Helvetica Neue"/>
          <w:color w:val="353535"/>
        </w:rPr>
        <w:lastRenderedPageBreak/>
        <w:drawing>
          <wp:inline distT="0" distB="0" distL="0" distR="0" wp14:anchorId="45C6C5EE" wp14:editId="75A417B2">
            <wp:extent cx="4305300" cy="12827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C3A8" w14:textId="25050A36" w:rsidR="003079DD" w:rsidRDefault="003079DD" w:rsidP="003079DD">
      <w:pPr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r w:rsidRPr="003079DD">
        <w:rPr>
          <w:rFonts w:ascii="Helvetica Neue" w:eastAsia=".PingFang SC" w:hAnsi="Helvetica Neue" w:cs="Helvetica Neue"/>
          <w:color w:val="353535"/>
        </w:rPr>
        <w:drawing>
          <wp:inline distT="0" distB="0" distL="0" distR="0" wp14:anchorId="4D659195" wp14:editId="4C8EE469">
            <wp:extent cx="4495800" cy="13462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8591" w14:textId="20DD5D79" w:rsidR="003079DD" w:rsidRDefault="003079DD"/>
    <w:p w14:paraId="6757AFD0" w14:textId="1E3D6187" w:rsidR="003079DD" w:rsidRDefault="003079DD">
      <w:pPr>
        <w:rPr>
          <w:rFonts w:hint="eastAsia"/>
        </w:rPr>
      </w:pPr>
      <w:bookmarkStart w:id="0" w:name="_GoBack"/>
      <w:bookmarkEnd w:id="0"/>
    </w:p>
    <w:sectPr w:rsidR="003079DD" w:rsidSect="000D57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.PingFang SC">
    <w:altName w:val="Microsoft YaHei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DD"/>
    <w:rsid w:val="00231A2F"/>
    <w:rsid w:val="0030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01462"/>
  <w15:chartTrackingRefBased/>
  <w15:docId w15:val="{8E938B30-D47D-2E42-8AA7-89974F07A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tif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en232</dc:creator>
  <cp:keywords/>
  <dc:description/>
  <cp:lastModifiedBy>en232</cp:lastModifiedBy>
  <cp:revision>1</cp:revision>
  <dcterms:created xsi:type="dcterms:W3CDTF">2020-02-15T04:30:00Z</dcterms:created>
  <dcterms:modified xsi:type="dcterms:W3CDTF">2020-02-15T04:38:00Z</dcterms:modified>
</cp:coreProperties>
</file>