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9028" w14:textId="77D58EE8" w:rsidR="00101E4E" w:rsidRDefault="00101E4E">
      <w:r>
        <w:t>Training size = 480, validation size = 120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4"/>
        <w:gridCol w:w="2714"/>
        <w:gridCol w:w="2646"/>
        <w:gridCol w:w="2566"/>
      </w:tblGrid>
      <w:tr w:rsidR="00F61305" w14:paraId="69DDC26F" w14:textId="77777777" w:rsidTr="00DA3627">
        <w:tc>
          <w:tcPr>
            <w:tcW w:w="1424" w:type="dxa"/>
            <w:vAlign w:val="center"/>
          </w:tcPr>
          <w:p w14:paraId="7E018012" w14:textId="77777777" w:rsidR="00FC03E6" w:rsidRDefault="00FC03E6" w:rsidP="00050795">
            <w:pPr>
              <w:spacing w:line="276" w:lineRule="auto"/>
              <w:jc w:val="center"/>
            </w:pPr>
          </w:p>
        </w:tc>
        <w:tc>
          <w:tcPr>
            <w:tcW w:w="2714" w:type="dxa"/>
            <w:vAlign w:val="center"/>
          </w:tcPr>
          <w:p w14:paraId="1A9B361E" w14:textId="6C69F769" w:rsidR="00FC03E6" w:rsidRDefault="00FC03E6" w:rsidP="00050795">
            <w:pPr>
              <w:spacing w:line="276" w:lineRule="auto"/>
              <w:jc w:val="center"/>
            </w:pPr>
            <w:r>
              <w:t>Linear model</w:t>
            </w:r>
          </w:p>
        </w:tc>
        <w:tc>
          <w:tcPr>
            <w:tcW w:w="2646" w:type="dxa"/>
            <w:vAlign w:val="center"/>
          </w:tcPr>
          <w:p w14:paraId="4F77CEE0" w14:textId="70ACAC1F" w:rsidR="00FC03E6" w:rsidRDefault="00FC03E6" w:rsidP="00050795">
            <w:pPr>
              <w:spacing w:line="276" w:lineRule="auto"/>
              <w:jc w:val="center"/>
            </w:pPr>
            <w:r>
              <w:t>CNN model</w:t>
            </w:r>
          </w:p>
        </w:tc>
        <w:tc>
          <w:tcPr>
            <w:tcW w:w="2566" w:type="dxa"/>
            <w:vAlign w:val="center"/>
          </w:tcPr>
          <w:p w14:paraId="42484722" w14:textId="7377F865" w:rsidR="00FC03E6" w:rsidRDefault="00FC03E6" w:rsidP="00050795">
            <w:pPr>
              <w:spacing w:line="276" w:lineRule="auto"/>
              <w:jc w:val="center"/>
            </w:pPr>
            <w:r>
              <w:t>Tensor</w:t>
            </w:r>
            <w:r w:rsidR="00DA3627">
              <w:t>F</w:t>
            </w:r>
            <w:r>
              <w:t>low CNN model</w:t>
            </w:r>
          </w:p>
        </w:tc>
      </w:tr>
      <w:tr w:rsidR="00F61305" w14:paraId="7921AC94" w14:textId="77777777" w:rsidTr="00DA3627">
        <w:tc>
          <w:tcPr>
            <w:tcW w:w="1424" w:type="dxa"/>
            <w:vAlign w:val="center"/>
          </w:tcPr>
          <w:p w14:paraId="7B79096B" w14:textId="37639E94" w:rsidR="00FC03E6" w:rsidRDefault="00FC03E6" w:rsidP="00050795">
            <w:pPr>
              <w:spacing w:line="276" w:lineRule="auto"/>
              <w:jc w:val="center"/>
            </w:pPr>
            <w:r>
              <w:t>epochs</w:t>
            </w:r>
          </w:p>
        </w:tc>
        <w:tc>
          <w:tcPr>
            <w:tcW w:w="2714" w:type="dxa"/>
            <w:vAlign w:val="center"/>
          </w:tcPr>
          <w:p w14:paraId="6D6B39B1" w14:textId="322F88A0" w:rsidR="00FC03E6" w:rsidRDefault="00FC03E6" w:rsidP="00050795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2646" w:type="dxa"/>
            <w:vAlign w:val="center"/>
          </w:tcPr>
          <w:p w14:paraId="459123D3" w14:textId="627688BE" w:rsidR="00FC03E6" w:rsidRDefault="00FC03E6" w:rsidP="00050795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2566" w:type="dxa"/>
            <w:vAlign w:val="center"/>
          </w:tcPr>
          <w:p w14:paraId="6C183E7A" w14:textId="1F950ADA" w:rsidR="00FC03E6" w:rsidRDefault="00FC03E6" w:rsidP="00050795">
            <w:pPr>
              <w:spacing w:line="276" w:lineRule="auto"/>
              <w:jc w:val="center"/>
            </w:pPr>
            <w:r>
              <w:t>40</w:t>
            </w:r>
          </w:p>
        </w:tc>
      </w:tr>
      <w:tr w:rsidR="00F61305" w14:paraId="2E05E920" w14:textId="77777777" w:rsidTr="00DA3627">
        <w:tc>
          <w:tcPr>
            <w:tcW w:w="1424" w:type="dxa"/>
            <w:vAlign w:val="center"/>
          </w:tcPr>
          <w:p w14:paraId="1BE69717" w14:textId="18E8BEA7" w:rsidR="00FC03E6" w:rsidRDefault="00FC03E6" w:rsidP="00050795">
            <w:pPr>
              <w:spacing w:line="276" w:lineRule="auto"/>
              <w:jc w:val="center"/>
            </w:pPr>
            <w:r>
              <w:t>training time</w:t>
            </w:r>
          </w:p>
        </w:tc>
        <w:tc>
          <w:tcPr>
            <w:tcW w:w="2714" w:type="dxa"/>
            <w:vAlign w:val="center"/>
          </w:tcPr>
          <w:p w14:paraId="783F016D" w14:textId="39A0A723" w:rsidR="00FC03E6" w:rsidRDefault="00FC03E6" w:rsidP="00050795">
            <w:pPr>
              <w:spacing w:line="276" w:lineRule="auto"/>
              <w:jc w:val="center"/>
            </w:pPr>
            <w:r>
              <w:t>0.5s</w:t>
            </w:r>
          </w:p>
        </w:tc>
        <w:tc>
          <w:tcPr>
            <w:tcW w:w="2646" w:type="dxa"/>
            <w:vAlign w:val="center"/>
          </w:tcPr>
          <w:p w14:paraId="2426BC05" w14:textId="43FC24DE" w:rsidR="00FC03E6" w:rsidRDefault="00FC03E6" w:rsidP="00050795">
            <w:pPr>
              <w:spacing w:line="276" w:lineRule="auto"/>
              <w:jc w:val="center"/>
            </w:pPr>
            <w:r>
              <w:t>4</w:t>
            </w:r>
            <w:r w:rsidR="007814BD">
              <w:t>9</w:t>
            </w:r>
            <w:r>
              <w:t xml:space="preserve">m </w:t>
            </w:r>
            <w:r w:rsidR="007814BD">
              <w:t>1.5</w:t>
            </w:r>
            <w:r>
              <w:t>s</w:t>
            </w:r>
          </w:p>
        </w:tc>
        <w:tc>
          <w:tcPr>
            <w:tcW w:w="2566" w:type="dxa"/>
            <w:vAlign w:val="center"/>
          </w:tcPr>
          <w:p w14:paraId="7D07C462" w14:textId="38E68E70" w:rsidR="00FC03E6" w:rsidRDefault="00F61305" w:rsidP="00050795">
            <w:pPr>
              <w:spacing w:line="276" w:lineRule="auto"/>
              <w:jc w:val="center"/>
            </w:pPr>
            <w:r>
              <w:t>4.8</w:t>
            </w:r>
            <w:r w:rsidR="00FC03E6">
              <w:t>s</w:t>
            </w:r>
          </w:p>
        </w:tc>
      </w:tr>
      <w:tr w:rsidR="00F61305" w14:paraId="65AE0268" w14:textId="77777777" w:rsidTr="00DA3627">
        <w:tc>
          <w:tcPr>
            <w:tcW w:w="1424" w:type="dxa"/>
            <w:vAlign w:val="center"/>
          </w:tcPr>
          <w:p w14:paraId="68D04492" w14:textId="3387B6FB" w:rsidR="00FC03E6" w:rsidRDefault="00FC03E6" w:rsidP="00050795">
            <w:pPr>
              <w:spacing w:line="276" w:lineRule="auto"/>
              <w:jc w:val="center"/>
            </w:pPr>
            <w:r>
              <w:t>Train</w:t>
            </w:r>
          </w:p>
          <w:p w14:paraId="268428BC" w14:textId="03FDB1A9" w:rsidR="00FC03E6" w:rsidRDefault="00FC03E6" w:rsidP="00050795">
            <w:pPr>
              <w:spacing w:line="276" w:lineRule="auto"/>
              <w:jc w:val="center"/>
            </w:pPr>
            <w:r>
              <w:t>accuracy</w:t>
            </w:r>
          </w:p>
        </w:tc>
        <w:tc>
          <w:tcPr>
            <w:tcW w:w="2714" w:type="dxa"/>
            <w:vAlign w:val="center"/>
          </w:tcPr>
          <w:p w14:paraId="371B7436" w14:textId="2D24D970" w:rsidR="00FC03E6" w:rsidRDefault="00FC03E6" w:rsidP="00050795">
            <w:pPr>
              <w:spacing w:line="276" w:lineRule="auto"/>
              <w:jc w:val="center"/>
            </w:pPr>
            <w:r>
              <w:t>0.76</w:t>
            </w:r>
          </w:p>
        </w:tc>
        <w:tc>
          <w:tcPr>
            <w:tcW w:w="2646" w:type="dxa"/>
            <w:vAlign w:val="center"/>
          </w:tcPr>
          <w:p w14:paraId="33461EA3" w14:textId="1B0F750F" w:rsidR="00FC03E6" w:rsidRDefault="007814BD" w:rsidP="00050795">
            <w:pPr>
              <w:spacing w:line="276" w:lineRule="auto"/>
              <w:jc w:val="center"/>
            </w:pPr>
            <w:r>
              <w:t>0.75</w:t>
            </w:r>
          </w:p>
        </w:tc>
        <w:tc>
          <w:tcPr>
            <w:tcW w:w="2566" w:type="dxa"/>
            <w:vAlign w:val="center"/>
          </w:tcPr>
          <w:p w14:paraId="24121B4C" w14:textId="312E9347" w:rsidR="00FC03E6" w:rsidRDefault="00FC03E6" w:rsidP="00050795">
            <w:pPr>
              <w:spacing w:line="276" w:lineRule="auto"/>
              <w:jc w:val="center"/>
            </w:pPr>
            <w:r>
              <w:t>0.</w:t>
            </w:r>
            <w:r w:rsidR="00F61305">
              <w:t>80</w:t>
            </w:r>
          </w:p>
        </w:tc>
      </w:tr>
      <w:tr w:rsidR="00F61305" w14:paraId="11BD5FD0" w14:textId="77777777" w:rsidTr="00DA3627">
        <w:tc>
          <w:tcPr>
            <w:tcW w:w="1424" w:type="dxa"/>
            <w:vAlign w:val="center"/>
          </w:tcPr>
          <w:p w14:paraId="33CD3E7A" w14:textId="04547DA0" w:rsidR="00FC03E6" w:rsidRDefault="00DA3627" w:rsidP="00050795">
            <w:pPr>
              <w:spacing w:line="276" w:lineRule="auto"/>
              <w:jc w:val="center"/>
            </w:pPr>
            <w:r>
              <w:t>v</w:t>
            </w:r>
            <w:r w:rsidR="00FC03E6">
              <w:t>alid accuracy</w:t>
            </w:r>
          </w:p>
        </w:tc>
        <w:tc>
          <w:tcPr>
            <w:tcW w:w="2714" w:type="dxa"/>
            <w:vAlign w:val="center"/>
          </w:tcPr>
          <w:p w14:paraId="63E29D98" w14:textId="475CF050" w:rsidR="00FC03E6" w:rsidRDefault="00FC03E6" w:rsidP="00050795">
            <w:pPr>
              <w:spacing w:line="276" w:lineRule="auto"/>
              <w:jc w:val="center"/>
            </w:pPr>
            <w:r>
              <w:t>0.8</w:t>
            </w:r>
          </w:p>
        </w:tc>
        <w:tc>
          <w:tcPr>
            <w:tcW w:w="2646" w:type="dxa"/>
            <w:vAlign w:val="center"/>
          </w:tcPr>
          <w:p w14:paraId="07C4B0CE" w14:textId="6E98B0F6" w:rsidR="00FC03E6" w:rsidRDefault="007814BD" w:rsidP="00050795">
            <w:pPr>
              <w:spacing w:line="276" w:lineRule="auto"/>
              <w:jc w:val="center"/>
            </w:pPr>
            <w:r>
              <w:t>0.84</w:t>
            </w:r>
          </w:p>
        </w:tc>
        <w:tc>
          <w:tcPr>
            <w:tcW w:w="2566" w:type="dxa"/>
            <w:vAlign w:val="center"/>
          </w:tcPr>
          <w:p w14:paraId="1FBF877C" w14:textId="05416032" w:rsidR="00FC03E6" w:rsidRDefault="00FC03E6" w:rsidP="00050795">
            <w:pPr>
              <w:spacing w:line="276" w:lineRule="auto"/>
              <w:jc w:val="center"/>
            </w:pPr>
            <w:r>
              <w:t>0.84</w:t>
            </w:r>
          </w:p>
        </w:tc>
      </w:tr>
      <w:tr w:rsidR="00F61305" w14:paraId="7F8F8CB6" w14:textId="77777777" w:rsidTr="00DA3627">
        <w:tc>
          <w:tcPr>
            <w:tcW w:w="1424" w:type="dxa"/>
            <w:vAlign w:val="center"/>
          </w:tcPr>
          <w:p w14:paraId="29117825" w14:textId="1C408002" w:rsidR="00FC03E6" w:rsidRDefault="00FC03E6" w:rsidP="00050795">
            <w:pPr>
              <w:spacing w:line="276" w:lineRule="auto"/>
              <w:jc w:val="center"/>
            </w:pPr>
            <w:r>
              <w:t>num of parameters</w:t>
            </w:r>
          </w:p>
        </w:tc>
        <w:tc>
          <w:tcPr>
            <w:tcW w:w="2714" w:type="dxa"/>
            <w:vAlign w:val="center"/>
          </w:tcPr>
          <w:p w14:paraId="1E3AE528" w14:textId="56C40DA1" w:rsidR="00FC03E6" w:rsidRDefault="006C1ECC" w:rsidP="00050795">
            <w:pPr>
              <w:spacing w:line="276" w:lineRule="auto"/>
              <w:jc w:val="center"/>
            </w:pPr>
            <w:r>
              <w:t>65665</w:t>
            </w:r>
          </w:p>
        </w:tc>
        <w:tc>
          <w:tcPr>
            <w:tcW w:w="2646" w:type="dxa"/>
            <w:vAlign w:val="center"/>
          </w:tcPr>
          <w:p w14:paraId="5475EE78" w14:textId="5508D664" w:rsidR="00FC03E6" w:rsidRDefault="00F61305" w:rsidP="00050795">
            <w:pPr>
              <w:spacing w:line="276" w:lineRule="auto"/>
              <w:jc w:val="center"/>
            </w:pPr>
            <w:r>
              <w:t>39473</w:t>
            </w:r>
          </w:p>
        </w:tc>
        <w:tc>
          <w:tcPr>
            <w:tcW w:w="2566" w:type="dxa"/>
            <w:vAlign w:val="center"/>
          </w:tcPr>
          <w:p w14:paraId="4B4A619C" w14:textId="0A79FA6F" w:rsidR="00FC03E6" w:rsidRDefault="00F61305" w:rsidP="00050795">
            <w:pPr>
              <w:spacing w:line="276" w:lineRule="auto"/>
              <w:jc w:val="center"/>
            </w:pPr>
            <w:r>
              <w:t>39473</w:t>
            </w:r>
          </w:p>
        </w:tc>
      </w:tr>
      <w:tr w:rsidR="00F61305" w14:paraId="5B541402" w14:textId="77777777" w:rsidTr="00DA3627">
        <w:tc>
          <w:tcPr>
            <w:tcW w:w="1424" w:type="dxa"/>
            <w:vAlign w:val="center"/>
          </w:tcPr>
          <w:p w14:paraId="411629AA" w14:textId="730FD724" w:rsidR="00FC03E6" w:rsidRDefault="00FC03E6" w:rsidP="003E1282">
            <w:pPr>
              <w:spacing w:line="276" w:lineRule="auto"/>
              <w:jc w:val="center"/>
            </w:pPr>
            <w:r>
              <w:t>training loss curve</w:t>
            </w:r>
          </w:p>
        </w:tc>
        <w:tc>
          <w:tcPr>
            <w:tcW w:w="2714" w:type="dxa"/>
            <w:vAlign w:val="center"/>
          </w:tcPr>
          <w:p w14:paraId="0A4928DE" w14:textId="2284D4BD" w:rsidR="00FC03E6" w:rsidRDefault="00FC03E6" w:rsidP="003E1282">
            <w:pPr>
              <w:spacing w:line="276" w:lineRule="auto"/>
              <w:jc w:val="center"/>
            </w:pPr>
            <w:r w:rsidRPr="00FC03E6">
              <w:rPr>
                <w:noProof/>
              </w:rPr>
              <w:drawing>
                <wp:inline distT="0" distB="0" distL="0" distR="0" wp14:anchorId="5CE21466" wp14:editId="301E4925">
                  <wp:extent cx="1586753" cy="122685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290" cy="1238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  <w:vAlign w:val="center"/>
          </w:tcPr>
          <w:p w14:paraId="33B1726A" w14:textId="4CED69D5" w:rsidR="00FC03E6" w:rsidRDefault="007814BD" w:rsidP="003E1282">
            <w:pPr>
              <w:spacing w:line="276" w:lineRule="auto"/>
              <w:jc w:val="center"/>
            </w:pPr>
            <w:r w:rsidRPr="007814BD">
              <w:rPr>
                <w:noProof/>
              </w:rPr>
              <w:drawing>
                <wp:inline distT="0" distB="0" distL="0" distR="0" wp14:anchorId="4B01E51F" wp14:editId="09EF11BA">
                  <wp:extent cx="1541929" cy="1216321"/>
                  <wp:effectExtent l="0" t="0" r="1270" b="317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750" cy="123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6" w:type="dxa"/>
            <w:vAlign w:val="center"/>
          </w:tcPr>
          <w:p w14:paraId="397F14F7" w14:textId="7F0D0944" w:rsidR="00FC03E6" w:rsidRDefault="00F61305" w:rsidP="003E1282">
            <w:pPr>
              <w:spacing w:line="276" w:lineRule="auto"/>
              <w:jc w:val="center"/>
            </w:pPr>
            <w:r w:rsidRPr="00F61305">
              <w:rPr>
                <w:noProof/>
              </w:rPr>
              <w:drawing>
                <wp:inline distT="0" distB="0" distL="0" distR="0" wp14:anchorId="32297A8D" wp14:editId="5570B4B9">
                  <wp:extent cx="1492624" cy="1171852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202" cy="118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3A35C" w14:textId="77777777" w:rsidR="003E1282" w:rsidRDefault="003E1282" w:rsidP="003E1282">
      <w:pPr>
        <w:spacing w:line="360" w:lineRule="auto"/>
      </w:pPr>
    </w:p>
    <w:p w14:paraId="423439E7" w14:textId="121E8D1B" w:rsidR="00101E4E" w:rsidRPr="003E1282" w:rsidRDefault="003E1282" w:rsidP="003E1282">
      <w:pPr>
        <w:spacing w:line="276" w:lineRule="auto"/>
        <w:rPr>
          <w:rFonts w:hint="eastAsia"/>
        </w:rPr>
      </w:pPr>
      <w:r>
        <w:rPr>
          <w:rFonts w:hint="eastAsia"/>
        </w:rPr>
        <w:t>雖然</w:t>
      </w:r>
      <w:r>
        <w:rPr>
          <w:rFonts w:hint="eastAsia"/>
        </w:rPr>
        <w:t>l</w:t>
      </w:r>
      <w:r>
        <w:t>inear</w:t>
      </w:r>
      <w:r>
        <w:rPr>
          <w:rFonts w:hint="eastAsia"/>
        </w:rPr>
        <w:t>的</w:t>
      </w:r>
      <w:r>
        <w:rPr>
          <w:rFonts w:hint="eastAsia"/>
        </w:rPr>
        <w:t>t</w:t>
      </w:r>
      <w:r>
        <w:t>rain accuracy</w:t>
      </w:r>
      <w:r>
        <w:rPr>
          <w:rFonts w:hint="eastAsia"/>
        </w:rPr>
        <w:t>比</w:t>
      </w:r>
      <w:r>
        <w:rPr>
          <w:rFonts w:hint="eastAsia"/>
        </w:rPr>
        <w:t>C</w:t>
      </w:r>
      <w:r>
        <w:t>NN model</w:t>
      </w:r>
      <w:r>
        <w:rPr>
          <w:rFonts w:hint="eastAsia"/>
        </w:rPr>
        <w:t>高，但是他的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比較高，而</w:t>
      </w:r>
      <w:proofErr w:type="spellStart"/>
      <w:r>
        <w:rPr>
          <w:rFonts w:hint="eastAsia"/>
        </w:rPr>
        <w:t>t</w:t>
      </w:r>
      <w:r>
        <w:t>ensorflow</w:t>
      </w:r>
      <w:proofErr w:type="spellEnd"/>
      <w:r>
        <w:rPr>
          <w:rFonts w:hint="eastAsia"/>
        </w:rPr>
        <w:t>的表現最好，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比較不會上上下下，並且</w:t>
      </w:r>
      <w:r>
        <w:t>training time</w:t>
      </w:r>
      <w:r>
        <w:rPr>
          <w:rFonts w:hint="eastAsia"/>
        </w:rPr>
        <w:t>比</w:t>
      </w:r>
      <w:r>
        <w:rPr>
          <w:rFonts w:hint="eastAsia"/>
        </w:rPr>
        <w:t>C</w:t>
      </w:r>
      <w:r>
        <w:t>NN model</w:t>
      </w:r>
      <w:r>
        <w:rPr>
          <w:rFonts w:hint="eastAsia"/>
        </w:rPr>
        <w:t>快很多。</w:t>
      </w:r>
    </w:p>
    <w:p w14:paraId="6649A973" w14:textId="77777777" w:rsidR="003E1282" w:rsidRDefault="003E1282">
      <w:r>
        <w:br w:type="page"/>
      </w:r>
    </w:p>
    <w:p w14:paraId="43D1EF87" w14:textId="3917EF72" w:rsidR="00DA3627" w:rsidRDefault="00DA3627" w:rsidP="00050795">
      <w:pPr>
        <w:spacing w:line="276" w:lineRule="auto"/>
      </w:pPr>
      <w:r>
        <w:lastRenderedPageBreak/>
        <w:t>Advanced part:</w:t>
      </w:r>
    </w:p>
    <w:p w14:paraId="4EBEEEEC" w14:textId="051CCF0C" w:rsidR="00DA3627" w:rsidRDefault="00DA3627" w:rsidP="00050795">
      <w:pPr>
        <w:spacing w:line="276" w:lineRule="auto"/>
        <w:rPr>
          <w:noProof/>
        </w:rPr>
      </w:pPr>
      <w:r w:rsidRPr="00DA3627">
        <w:rPr>
          <w:noProof/>
        </w:rPr>
        <w:t xml:space="preserve"> </w:t>
      </w:r>
      <w:r w:rsidRPr="00DA3627">
        <w:rPr>
          <w:noProof/>
        </w:rPr>
        <w:drawing>
          <wp:inline distT="0" distB="0" distL="0" distR="0" wp14:anchorId="3F223451" wp14:editId="5B595562">
            <wp:extent cx="2097742" cy="1821181"/>
            <wp:effectExtent l="0" t="0" r="0" b="762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8238" cy="183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A9D0" w14:textId="727B9576" w:rsidR="00DA3627" w:rsidRDefault="00DA3627" w:rsidP="00050795">
      <w:pPr>
        <w:spacing w:line="276" w:lineRule="auto"/>
      </w:pPr>
      <w:r>
        <w:rPr>
          <w:rFonts w:hint="eastAsia"/>
        </w:rPr>
        <w:t>我先使用了</w:t>
      </w:r>
      <w:r>
        <w:rPr>
          <w:rFonts w:hint="eastAsia"/>
        </w:rPr>
        <w:t>C</w:t>
      </w:r>
      <w:r>
        <w:t>onv2D</w:t>
      </w:r>
      <w:r>
        <w:rPr>
          <w:rFonts w:hint="eastAsia"/>
        </w:rPr>
        <w:t>、</w:t>
      </w:r>
      <w:r>
        <w:t>MaxPool2D</w:t>
      </w:r>
      <w:r>
        <w:rPr>
          <w:rFonts w:hint="eastAsia"/>
        </w:rPr>
        <w:t>、</w:t>
      </w:r>
      <w:r>
        <w:t>Con</w:t>
      </w:r>
      <w:r>
        <w:rPr>
          <w:rFonts w:hint="eastAsia"/>
        </w:rPr>
        <w:t>2</w:t>
      </w:r>
      <w:r>
        <w:t>D</w:t>
      </w:r>
      <w:r>
        <w:rPr>
          <w:rFonts w:hint="eastAsia"/>
        </w:rPr>
        <w:t>後，多加了一層的</w:t>
      </w:r>
      <w:r>
        <w:rPr>
          <w:rFonts w:hint="eastAsia"/>
        </w:rPr>
        <w:t>D</w:t>
      </w:r>
      <w:r>
        <w:t>ropout</w:t>
      </w:r>
      <w:r>
        <w:rPr>
          <w:rFonts w:hint="eastAsia"/>
        </w:rPr>
        <w:t>來避免</w:t>
      </w:r>
      <w:r>
        <w:t>overfitting</w:t>
      </w:r>
      <w:r>
        <w:rPr>
          <w:rFonts w:hint="eastAsia"/>
        </w:rPr>
        <w:t>，後面再進行</w:t>
      </w:r>
      <w:r>
        <w:t>Flatten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ense layer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原本還有使用</w:t>
      </w:r>
      <w:r>
        <w:rPr>
          <w:rFonts w:hint="eastAsia"/>
        </w:rPr>
        <w:t>d</w:t>
      </w:r>
      <w:r>
        <w:t xml:space="preserve">ata </w:t>
      </w:r>
      <w:proofErr w:type="spellStart"/>
      <w:r>
        <w:t>augumentation</w:t>
      </w:r>
      <w:proofErr w:type="spellEnd"/>
      <w:r>
        <w:rPr>
          <w:rFonts w:hint="eastAsia"/>
        </w:rPr>
        <w:t>，但是發現表現沒有差很多，所以最後就移掉了。</w:t>
      </w:r>
    </w:p>
    <w:p w14:paraId="20AF6E07" w14:textId="1133941A" w:rsidR="00DA3627" w:rsidRDefault="00DA3627" w:rsidP="00050795">
      <w:pPr>
        <w:spacing w:line="276" w:lineRule="auto"/>
      </w:pPr>
      <w:r>
        <w:t>Loss function</w:t>
      </w:r>
      <w:r>
        <w:rPr>
          <w:rFonts w:hint="eastAsia"/>
        </w:rPr>
        <w:t>因為是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數是</w:t>
      </w:r>
      <w:r>
        <w:rPr>
          <w:rFonts w:hint="eastAsia"/>
        </w:rPr>
        <w:t>2</w:t>
      </w:r>
      <w:r>
        <w:rPr>
          <w:rFonts w:hint="eastAsia"/>
        </w:rPr>
        <w:t>所以一樣使用</w:t>
      </w:r>
      <w:proofErr w:type="spellStart"/>
      <w:r w:rsidR="0079715C">
        <w:t>B</w:t>
      </w:r>
      <w:r>
        <w:t>inaryCrossEntropy</w:t>
      </w:r>
      <w:proofErr w:type="spellEnd"/>
      <w:r>
        <w:rPr>
          <w:rFonts w:hint="eastAsia"/>
        </w:rPr>
        <w:t>，</w:t>
      </w:r>
      <w:r>
        <w:t>Optimizer</w:t>
      </w:r>
      <w:r>
        <w:rPr>
          <w:rFonts w:hint="eastAsia"/>
        </w:rPr>
        <w:t>選擇</w:t>
      </w:r>
      <w:r>
        <w:rPr>
          <w:rFonts w:hint="eastAsia"/>
        </w:rPr>
        <w:t>A</w:t>
      </w:r>
      <w:r>
        <w:t>dam</w:t>
      </w:r>
      <w:r>
        <w:rPr>
          <w:rFonts w:hint="eastAsia"/>
        </w:rPr>
        <w:t>，因為它可以比較好的調整</w:t>
      </w:r>
      <w:r>
        <w:rPr>
          <w:rFonts w:hint="eastAsia"/>
        </w:rPr>
        <w:t>l</w:t>
      </w:r>
      <w:r>
        <w:t>earning rate</w:t>
      </w:r>
      <w:r>
        <w:rPr>
          <w:rFonts w:hint="eastAsia"/>
        </w:rPr>
        <w:t>。</w:t>
      </w:r>
    </w:p>
    <w:p w14:paraId="13E099D2" w14:textId="7F2DB384" w:rsidR="00DA3627" w:rsidRDefault="00DA3627" w:rsidP="00050795">
      <w:pPr>
        <w:spacing w:line="276" w:lineRule="auto"/>
      </w:pPr>
      <w:r w:rsidRPr="00DA3627">
        <w:rPr>
          <w:noProof/>
        </w:rPr>
        <w:drawing>
          <wp:inline distT="0" distB="0" distL="0" distR="0" wp14:anchorId="4DDC19E4" wp14:editId="0FDA1EB1">
            <wp:extent cx="2286000" cy="708801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206" cy="71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F680" w14:textId="034AFE9B" w:rsidR="00050795" w:rsidRPr="00050795" w:rsidRDefault="00050795" w:rsidP="00050795">
      <w:pPr>
        <w:spacing w:line="276" w:lineRule="auto"/>
        <w:rPr>
          <w:rFonts w:eastAsia="Yu Mincho"/>
          <w:lang w:eastAsia="ja-JP"/>
        </w:rPr>
      </w:pPr>
      <w:r>
        <w:rPr>
          <w:rFonts w:eastAsia="Yu Mincho"/>
          <w:lang w:eastAsia="ja-JP"/>
        </w:rPr>
        <w:t>Batch size</w:t>
      </w:r>
      <w:r>
        <w:rPr>
          <w:rFonts w:hint="eastAsia"/>
        </w:rPr>
        <w:t>為</w:t>
      </w:r>
      <w:r>
        <w:t>40</w:t>
      </w:r>
      <w:r>
        <w:rPr>
          <w:rFonts w:hint="eastAsia"/>
        </w:rPr>
        <w:t>，</w:t>
      </w:r>
      <w:r>
        <w:t>epochs</w:t>
      </w:r>
      <w:r>
        <w:rPr>
          <w:rFonts w:hint="eastAsia"/>
        </w:rPr>
        <w:t>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</w:t>
      </w:r>
    </w:p>
    <w:sectPr w:rsidR="00050795" w:rsidRPr="0005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AC"/>
    <w:rsid w:val="00050795"/>
    <w:rsid w:val="00101E4E"/>
    <w:rsid w:val="001E0C0C"/>
    <w:rsid w:val="003E1282"/>
    <w:rsid w:val="005D24AC"/>
    <w:rsid w:val="006C1ECC"/>
    <w:rsid w:val="007814BD"/>
    <w:rsid w:val="0079715C"/>
    <w:rsid w:val="007D3DB3"/>
    <w:rsid w:val="00DA3627"/>
    <w:rsid w:val="00F61305"/>
    <w:rsid w:val="00FC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061B"/>
  <w15:chartTrackingRefBased/>
  <w15:docId w15:val="{01712793-7ACA-495F-A8A8-E7FC9C0C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0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陳禹勳</dc:creator>
  <cp:keywords/>
  <dc:description/>
  <cp:lastModifiedBy>陳禹勳</cp:lastModifiedBy>
  <cp:revision>12</cp:revision>
  <dcterms:created xsi:type="dcterms:W3CDTF">2022-12-10T12:12:00Z</dcterms:created>
  <dcterms:modified xsi:type="dcterms:W3CDTF">2022-12-13T16:09:00Z</dcterms:modified>
</cp:coreProperties>
</file>