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ind w:firstLine="420"/>
        <w:jc w:val="center"/>
        <w:rPr>
          <w:b/>
          <w:bCs/>
        </w:rPr>
      </w:pPr>
      <w:bookmarkStart w:id="0" w:name="_30fxfclx0zqz" w:colFirst="0" w:colLast="0"/>
      <w:bookmarkEnd w:id="0"/>
      <w:r>
        <w:rPr>
          <w:rFonts w:ascii="Arial Unicode MS" w:hAnsi="Arial Unicode MS" w:eastAsia="Arial Unicode MS" w:cs="Arial Unicode MS"/>
          <w:b/>
          <w:bCs/>
          <w:rtl w:val="0"/>
        </w:rPr>
        <w:t>医疗知识问答智能体分析与方案文档</w:t>
      </w:r>
    </w:p>
    <w:p>
      <w:pPr>
        <w:pStyle w:val="3"/>
        <w:ind w:firstLine="420"/>
        <w:rPr>
          <w:b/>
          <w:bCs/>
        </w:rPr>
      </w:pPr>
      <w:bookmarkStart w:id="1" w:name="_j2rbb9uozzbx" w:colFirst="0" w:colLast="0"/>
      <w:bookmarkEnd w:id="1"/>
      <w:r>
        <w:rPr>
          <w:rFonts w:ascii="Arial Unicode MS" w:hAnsi="Arial Unicode MS" w:eastAsia="Arial Unicode MS" w:cs="Arial Unicode MS"/>
          <w:b/>
          <w:bCs/>
          <w:rtl w:val="0"/>
        </w:rPr>
        <w:t>1.目标</w:t>
      </w:r>
    </w:p>
    <w:p>
      <w:pPr>
        <w:pStyle w:val="4"/>
        <w:ind w:firstLine="420"/>
        <w:rPr>
          <w:b/>
          <w:bCs/>
          <w:color w:val="000000"/>
        </w:rPr>
      </w:pPr>
      <w:bookmarkStart w:id="2" w:name="_z5bl3ox28kz1" w:colFirst="0" w:colLast="0"/>
      <w:bookmarkEnd w:id="2"/>
      <w:r>
        <w:rPr>
          <w:rFonts w:ascii="Arial Unicode MS" w:hAnsi="Arial Unicode MS" w:eastAsia="Arial Unicode MS" w:cs="Arial Unicode MS"/>
          <w:b/>
          <w:bCs/>
          <w:color w:val="000000"/>
          <w:rtl w:val="0"/>
        </w:rPr>
        <w:t>1.1 任务最终目标</w:t>
      </w:r>
    </w:p>
    <w:p>
      <w:pPr>
        <w:ind w:left="0" w:firstLine="720"/>
        <w:rPr>
          <w:color w:val="222222"/>
        </w:rPr>
      </w:pPr>
      <w:r>
        <w:rPr>
          <w:rFonts w:ascii="Arial Unicode MS" w:hAnsi="Arial Unicode MS" w:eastAsia="Arial Unicode MS" w:cs="Arial Unicode MS"/>
          <w:rtl w:val="0"/>
        </w:rPr>
        <w:t>构建</w:t>
      </w:r>
      <w:r>
        <w:rPr>
          <w:rFonts w:ascii="Arial Unicode MS" w:hAnsi="Arial Unicode MS" w:eastAsia="Arial Unicode MS" w:cs="Arial Unicode MS"/>
          <w:color w:val="222222"/>
          <w:rtl w:val="0"/>
        </w:rPr>
        <w:t>基于大语言模型的智能体实现医学专业知识辅助问答软件</w:t>
      </w:r>
    </w:p>
    <w:p>
      <w:pPr>
        <w:pStyle w:val="4"/>
        <w:ind w:firstLine="420"/>
        <w:rPr>
          <w:b/>
          <w:bCs/>
          <w:color w:val="000000"/>
        </w:rPr>
      </w:pPr>
      <w:bookmarkStart w:id="3" w:name="_yiouu1i7f0fl" w:colFirst="0" w:colLast="0"/>
      <w:bookmarkEnd w:id="3"/>
      <w:r>
        <w:rPr>
          <w:rFonts w:ascii="Arial Unicode MS" w:hAnsi="Arial Unicode MS" w:eastAsia="Arial Unicode MS" w:cs="Arial Unicode MS"/>
          <w:b/>
          <w:bCs/>
          <w:color w:val="000000"/>
          <w:rtl w:val="0"/>
        </w:rPr>
        <w:t>1.2 子目标</w:t>
      </w:r>
    </w:p>
    <w:p>
      <w:pPr>
        <w:ind w:firstLine="1136" w:firstLineChars="0"/>
        <w:rPr>
          <w:b/>
          <w:bCs/>
          <w:color w:val="222222"/>
        </w:rPr>
      </w:pPr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Rag功能核心子目标：</w:t>
      </w:r>
    </w:p>
    <w:p>
      <w:pPr>
        <w:numPr>
          <w:ilvl w:val="0"/>
          <w:numId w:val="1"/>
        </w:numPr>
        <w:ind w:left="1860" w:leftChars="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支持用户输入</w:t>
      </w:r>
      <w:r>
        <w:rPr>
          <w:rFonts w:ascii="Arial Unicode MS" w:hAnsi="Arial Unicode MS" w:eastAsia="Arial Unicode MS" w:cs="Arial Unicode MS"/>
          <w:b/>
          <w:bCs/>
          <w:rtl w:val="0"/>
        </w:rPr>
        <w:t>中文健康/疾病</w:t>
      </w:r>
      <w:r>
        <w:rPr>
          <w:rFonts w:ascii="Arial Unicode MS" w:hAnsi="Arial Unicode MS" w:eastAsia="Arial Unicode MS" w:cs="Arial Unicode MS"/>
          <w:rtl w:val="0"/>
        </w:rPr>
        <w:t>相关问题</w:t>
      </w:r>
    </w:p>
    <w:p>
      <w:pPr>
        <w:numPr>
          <w:ilvl w:val="0"/>
          <w:numId w:val="1"/>
        </w:numPr>
        <w:ind w:left="1860" w:leftChars="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基于检索结果生成</w:t>
      </w:r>
      <w:r>
        <w:rPr>
          <w:rFonts w:ascii="Arial Unicode MS" w:hAnsi="Arial Unicode MS" w:eastAsia="Arial Unicode MS" w:cs="Arial Unicode MS"/>
          <w:b/>
          <w:bCs/>
          <w:rtl w:val="0"/>
        </w:rPr>
        <w:t>结构清晰、谨慎、安全</w:t>
      </w:r>
      <w:r>
        <w:rPr>
          <w:rFonts w:ascii="Arial Unicode MS" w:hAnsi="Arial Unicode MS" w:eastAsia="Arial Unicode MS" w:cs="Arial Unicode MS"/>
          <w:rtl w:val="0"/>
        </w:rPr>
        <w:t>的回答</w:t>
      </w:r>
    </w:p>
    <w:p>
      <w:pPr>
        <w:numPr>
          <w:ilvl w:val="0"/>
          <w:numId w:val="1"/>
        </w:numPr>
        <w:ind w:left="1860" w:leftChars="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支持对检索效果和生成效果进行评估</w:t>
      </w:r>
    </w:p>
    <w:p>
      <w:pPr>
        <w:numPr>
          <w:ilvl w:val="0"/>
          <w:numId w:val="1"/>
        </w:numPr>
        <w:ind w:left="1860" w:leftChars="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支持自动读取、清洗数据</w:t>
      </w:r>
    </w:p>
    <w:p>
      <w:pPr>
        <w:numPr>
          <w:ilvl w:val="0"/>
          <w:numId w:val="1"/>
        </w:numPr>
        <w:ind w:left="1860" w:leftChars="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具备无结果fallback 策略</w:t>
      </w:r>
    </w:p>
    <w:p>
      <w:pPr>
        <w:ind w:firstLine="1136" w:firstLineChars="0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软件功能子目标：</w:t>
      </w:r>
    </w:p>
    <w:p>
      <w:pPr>
        <w:numPr>
          <w:ilvl w:val="0"/>
          <w:numId w:val="2"/>
        </w:numPr>
        <w:ind w:left="1860" w:leftChars="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输入框作为rag搜索主入口</w:t>
      </w:r>
    </w:p>
    <w:p>
      <w:pPr>
        <w:numPr>
          <w:ilvl w:val="0"/>
          <w:numId w:val="2"/>
        </w:numPr>
        <w:ind w:left="1860" w:leftChars="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检索结果有显示引用并支持点击跳转查看源文档</w:t>
      </w:r>
    </w:p>
    <w:p>
      <w:pPr>
        <w:numPr>
          <w:ilvl w:val="0"/>
          <w:numId w:val="2"/>
        </w:numPr>
        <w:ind w:left="1860" w:leftChars="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支持用户进行问答交互会话管理</w:t>
      </w:r>
    </w:p>
    <w:p>
      <w:pPr>
        <w:numPr>
          <w:ilvl w:val="0"/>
          <w:numId w:val="2"/>
        </w:numPr>
        <w:ind w:left="1860" w:leftChars="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支持管理员导入、清洗、向量化和管理 Huatuo-26M 医疗问答数据</w:t>
      </w:r>
    </w:p>
    <w:p>
      <w:pPr>
        <w:numPr>
          <w:ilvl w:val="0"/>
          <w:numId w:val="2"/>
        </w:numPr>
        <w:ind w:left="1860" w:leftChars="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支持系统应记录用户问题、检索结果、生成回答、响应耗时和异常信息</w:t>
      </w:r>
    </w:p>
    <w:p>
      <w:pPr>
        <w:ind w:firstLine="1136" w:firstLineChars="0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性能子目标：</w:t>
      </w:r>
    </w:p>
    <w:p>
      <w:pPr>
        <w:numPr>
          <w:ilvl w:val="0"/>
          <w:numId w:val="3"/>
        </w:numPr>
        <w:ind w:left="1860" w:leftChars="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召回阶段Recall@10 ≥ 75%</w:t>
      </w:r>
    </w:p>
    <w:p>
      <w:pPr>
        <w:numPr>
          <w:ilvl w:val="0"/>
          <w:numId w:val="3"/>
        </w:numPr>
        <w:ind w:left="1860" w:leftChars="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生成回答幻觉控制</w:t>
      </w:r>
    </w:p>
    <w:p>
      <w:pPr>
        <w:numPr>
          <w:ilvl w:val="0"/>
          <w:numId w:val="3"/>
        </w:numPr>
        <w:ind w:left="1860" w:leftChars="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RAG检索响应速度：3秒内</w:t>
      </w:r>
    </w:p>
    <w:p>
      <w:pPr>
        <w:numPr>
          <w:ilvl w:val="0"/>
          <w:numId w:val="3"/>
        </w:numPr>
        <w:ind w:left="1860" w:leftChars="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回答响应速度：15秒以内</w:t>
      </w:r>
    </w:p>
    <w:p>
      <w:pPr>
        <w:ind w:left="420" w:firstLine="420"/>
      </w:pPr>
      <w:r>
        <w:rPr>
          <w:rtl w:val="0"/>
        </w:rPr>
        <w:t xml:space="preserve"> </w:t>
      </w:r>
      <w:bookmarkStart w:id="17" w:name="_GoBack"/>
      <w:bookmarkEnd w:id="17"/>
    </w:p>
    <w:p>
      <w:pPr>
        <w:pStyle w:val="3"/>
        <w:ind w:firstLine="420"/>
        <w:rPr>
          <w:b/>
          <w:bCs/>
        </w:rPr>
      </w:pPr>
      <w:bookmarkStart w:id="4" w:name="_iz2z45qnek5l" w:colFirst="0" w:colLast="0"/>
      <w:bookmarkEnd w:id="4"/>
      <w:r>
        <w:rPr>
          <w:rFonts w:ascii="Arial Unicode MS" w:hAnsi="Arial Unicode MS" w:eastAsia="Arial Unicode MS" w:cs="Arial Unicode MS"/>
          <w:b/>
          <w:bCs/>
          <w:rtl w:val="0"/>
        </w:rPr>
        <w:t>2.数据探索</w:t>
      </w:r>
    </w:p>
    <w:p>
      <w:pPr>
        <w:pStyle w:val="4"/>
        <w:ind w:firstLine="420"/>
        <w:rPr>
          <w:b/>
          <w:bCs/>
          <w:color w:val="000000"/>
        </w:rPr>
      </w:pPr>
      <w:bookmarkStart w:id="5" w:name="_qlqjftpkmdgw" w:colFirst="0" w:colLast="0"/>
      <w:bookmarkEnd w:id="5"/>
      <w:r>
        <w:rPr>
          <w:rFonts w:ascii="Arial Unicode MS" w:hAnsi="Arial Unicode MS" w:eastAsia="Arial Unicode MS" w:cs="Arial Unicode MS"/>
          <w:b/>
          <w:bCs/>
          <w:color w:val="000000"/>
          <w:rtl w:val="0"/>
        </w:rPr>
        <w:t>2.1 目标数据</w:t>
      </w:r>
    </w:p>
    <w:p>
      <w:pPr>
        <w:ind w:left="720" w:firstLine="420"/>
        <w:rPr>
          <w:color w:val="2222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中文医疗问答数据集</w:t>
      </w:r>
    </w:p>
    <w:p>
      <w:pPr>
        <w:pStyle w:val="4"/>
        <w:ind w:firstLine="420"/>
        <w:rPr>
          <w:b/>
          <w:bCs/>
          <w:color w:val="222222"/>
        </w:rPr>
      </w:pPr>
      <w:bookmarkStart w:id="6" w:name="_hewoxldsqrax" w:colFirst="0" w:colLast="0"/>
      <w:bookmarkEnd w:id="6"/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2.2 数据概览与选用策略</w:t>
      </w:r>
    </w:p>
    <w:p>
      <w:pPr>
        <w:ind w:left="720" w:firstLine="420"/>
        <w:rPr>
          <w:color w:val="222222"/>
        </w:rPr>
      </w:pPr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数据文件概览</w:t>
      </w:r>
      <w:r>
        <w:rPr>
          <w:rFonts w:ascii="Arial Unicode MS" w:hAnsi="Arial Unicode MS" w:eastAsia="Arial Unicode MS" w:cs="Arial Unicode MS"/>
          <w:color w:val="222222"/>
          <w:rtl w:val="0"/>
        </w:rPr>
        <w:t>：</w:t>
      </w:r>
    </w:p>
    <w:p>
      <w:pPr>
        <w:ind w:left="1140" w:firstLine="420"/>
        <w:rPr>
          <w:color w:val="2222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分为3类数据encyclopedia、knowledge、consultation</w:t>
      </w:r>
    </w:p>
    <w:p>
      <w:pPr>
        <w:ind w:left="1140" w:firstLine="420"/>
        <w:rPr>
          <w:color w:val="2222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每类数据包含train、test、valid三个数据文件、内部行遵循结构：</w:t>
      </w:r>
    </w:p>
    <w:p>
      <w:pPr>
        <w:ind w:left="1560" w:firstLine="420"/>
      </w:pPr>
      <w:r>
        <w:rPr>
          <w:rFonts w:ascii="Arial Unicode MS" w:hAnsi="Arial Unicode MS" w:eastAsia="Arial Unicode MS" w:cs="Arial Unicode MS"/>
          <w:rtl w:val="0"/>
        </w:rPr>
        <w:t>[QUESTION] 提問 → [ANSWER] 回答</w:t>
      </w:r>
    </w:p>
    <w:p>
      <w:pPr>
        <w:ind w:left="720" w:firstLine="420"/>
      </w:pPr>
      <w:r>
        <w:rPr>
          <w:rFonts w:ascii="Arial Unicode MS" w:hAnsi="Arial Unicode MS" w:eastAsia="Arial Unicode MS" w:cs="Arial Unicode MS"/>
          <w:b/>
          <w:bCs/>
          <w:rtl w:val="0"/>
        </w:rPr>
        <w:t>数据文件筛选策略</w:t>
      </w:r>
      <w:r>
        <w:rPr>
          <w:rFonts w:ascii="Arial Unicode MS" w:hAnsi="Arial Unicode MS" w:eastAsia="Arial Unicode MS" w:cs="Arial Unicode MS"/>
          <w:rtl w:val="0"/>
        </w:rPr>
        <w:t>：</w:t>
      </w:r>
    </w:p>
    <w:p>
      <w:pPr>
        <w:numPr>
          <w:ilvl w:val="0"/>
          <w:numId w:val="4"/>
        </w:numPr>
        <w:ind w:left="216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无法使用</w:t>
      </w:r>
      <w:r>
        <w:rPr>
          <w:rFonts w:ascii="Arial Unicode MS" w:hAnsi="Arial Unicode MS" w:eastAsia="Arial Unicode MS" w:cs="Arial Unicode MS"/>
          <w:color w:val="222222"/>
          <w:rtl w:val="0"/>
        </w:rPr>
        <w:t>consultation，因为回答全部为url且url已经失效</w:t>
      </w:r>
    </w:p>
    <w:p>
      <w:pPr>
        <w:numPr>
          <w:ilvl w:val="0"/>
          <w:numId w:val="4"/>
        </w:numPr>
        <w:ind w:left="2160" w:hanging="360"/>
        <w:rPr>
          <w:color w:val="222222"/>
          <w:u w:val="none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框架过程中优先使用encyclopedia跑通流程</w:t>
      </w:r>
    </w:p>
    <w:p>
      <w:pPr>
        <w:numPr>
          <w:ilvl w:val="0"/>
          <w:numId w:val="4"/>
        </w:numPr>
        <w:ind w:left="2160" w:hanging="360"/>
        <w:rPr>
          <w:color w:val="222222"/>
          <w:u w:val="none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后续加入knowledge</w:t>
      </w:r>
    </w:p>
    <w:p>
      <w:pPr>
        <w:ind w:left="720" w:firstLine="420"/>
        <w:rPr>
          <w:color w:val="222222"/>
        </w:rPr>
      </w:pPr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数据集选用策略</w:t>
      </w:r>
      <w:r>
        <w:rPr>
          <w:rFonts w:ascii="Arial Unicode MS" w:hAnsi="Arial Unicode MS" w:eastAsia="Arial Unicode MS" w:cs="Arial Unicode MS"/>
          <w:color w:val="222222"/>
          <w:rtl w:val="0"/>
        </w:rPr>
        <w:t>：</w:t>
      </w:r>
    </w:p>
    <w:p>
      <w:pPr>
        <w:ind w:left="2400" w:hanging="420"/>
        <w:rPr>
          <w:color w:val="2222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1. Rag调试过程中使用train</w:t>
      </w:r>
    </w:p>
    <w:p>
      <w:pPr>
        <w:ind w:left="2400" w:hanging="420"/>
        <w:rPr>
          <w:color w:val="2222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2. 最终效果评估使用test+valid</w:t>
      </w:r>
    </w:p>
    <w:p>
      <w:pPr>
        <w:pStyle w:val="4"/>
        <w:ind w:left="420" w:firstLine="0"/>
        <w:rPr>
          <w:b/>
          <w:bCs/>
          <w:color w:val="222222"/>
        </w:rPr>
      </w:pPr>
      <w:bookmarkStart w:id="7" w:name="_hwy1jhl7qd8n" w:colFirst="0" w:colLast="0"/>
      <w:bookmarkEnd w:id="7"/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2.3  数据探索结果</w:t>
      </w:r>
    </w:p>
    <w:p>
      <w:pPr>
        <w:ind w:firstLine="420"/>
        <w:rPr>
          <w:b/>
          <w:bCs/>
          <w:color w:val="222222"/>
        </w:rPr>
      </w:pPr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2.3.1 数据表征探索结果:</w:t>
      </w:r>
    </w:p>
    <w:p>
      <w:pPr>
        <w:ind w:left="420" w:firstLine="420"/>
        <w:rPr>
          <w:color w:val="2222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对象文件：</w:t>
      </w:r>
      <w:r>
        <w:rPr>
          <w:color w:val="222222"/>
          <w:rtl w:val="0"/>
        </w:rPr>
        <w:t>encyclopedia_train_datasets.jsonl</w:t>
      </w:r>
    </w:p>
    <w:p>
      <w:pPr>
        <w:ind w:left="420" w:firstLine="420"/>
        <w:rPr>
          <w:color w:val="222222"/>
        </w:rPr>
      </w:pPr>
    </w:p>
    <w:p>
      <w:pPr>
        <w:ind w:left="42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数据集基础信息</w:t>
      </w:r>
    </w:p>
    <w:p>
      <w:pPr>
        <w:ind w:left="84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总行数：362420</w:t>
      </w:r>
    </w:p>
    <w:p>
      <w:pPr>
        <w:ind w:left="84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有效 JSON 行数：362420</w:t>
      </w:r>
    </w:p>
    <w:p>
      <w:pPr>
        <w:ind w:left="42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文本长度分布（抽样 200000 条）</w:t>
      </w:r>
    </w:p>
    <w:p>
      <w:pPr>
        <w:ind w:left="84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问题文本长度</w:t>
      </w:r>
    </w:p>
    <w:p>
      <w:pPr>
        <w:ind w:left="126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最小值：9</w:t>
      </w:r>
    </w:p>
    <w:p>
      <w:pPr>
        <w:ind w:left="126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最大值：366</w:t>
      </w:r>
    </w:p>
    <w:p>
      <w:pPr>
        <w:ind w:left="126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平均值：20.95272</w:t>
      </w:r>
    </w:p>
    <w:p>
      <w:pPr>
        <w:ind w:left="126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中位数 (P50)：18</w:t>
      </w:r>
    </w:p>
    <w:p>
      <w:pPr>
        <w:ind w:left="126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P90 分位数：35</w:t>
      </w:r>
    </w:p>
    <w:p>
      <w:pPr>
        <w:ind w:left="126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P95 分位数：41</w:t>
      </w:r>
    </w:p>
    <w:p>
      <w:pPr>
        <w:ind w:left="126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P99 分位数：51</w:t>
      </w:r>
    </w:p>
    <w:p>
      <w:pPr>
        <w:ind w:left="84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回答文本长度</w:t>
      </w:r>
    </w:p>
    <w:p>
      <w:pPr>
        <w:ind w:left="126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最小值：6</w:t>
      </w:r>
    </w:p>
    <w:p>
      <w:pPr>
        <w:ind w:left="126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最大值：20616</w:t>
      </w:r>
    </w:p>
    <w:p>
      <w:pPr>
        <w:ind w:left="126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平均值：543.67093</w:t>
      </w:r>
    </w:p>
    <w:p>
      <w:pPr>
        <w:ind w:left="126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中位数 (P50)：633</w:t>
      </w:r>
    </w:p>
    <w:p>
      <w:pPr>
        <w:ind w:left="126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P90 分位数：766</w:t>
      </w:r>
    </w:p>
    <w:p>
      <w:pPr>
        <w:ind w:left="126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P95 分位数：796</w:t>
      </w:r>
    </w:p>
    <w:p>
      <w:pPr>
        <w:ind w:left="126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P99 分位数：1648</w:t>
      </w:r>
    </w:p>
    <w:p>
      <w:pPr>
        <w:ind w:left="42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问题重复情况</w:t>
      </w:r>
    </w:p>
    <w:p>
      <w:pPr>
        <w:ind w:left="84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唯一问题总数：359162</w:t>
      </w:r>
    </w:p>
    <w:p>
      <w:pPr>
        <w:ind w:left="84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重复问题类别数：3012</w:t>
      </w:r>
    </w:p>
    <w:p>
      <w:pPr>
        <w:ind w:left="840" w:firstLine="420"/>
        <w:rPr>
          <w:color w:val="222222"/>
          <w:sz w:val="18"/>
          <w:szCs w:val="18"/>
        </w:rPr>
      </w:pPr>
      <w:r>
        <w:rPr>
          <w:rFonts w:ascii="Arial Unicode MS" w:hAnsi="Arial Unicode MS" w:eastAsia="Arial Unicode MS" w:cs="Arial Unicode MS"/>
          <w:color w:val="222222"/>
          <w:sz w:val="18"/>
          <w:szCs w:val="18"/>
          <w:rtl w:val="0"/>
        </w:rPr>
        <w:t>同问题不同答案条目数：1867</w:t>
      </w:r>
    </w:p>
    <w:p>
      <w:pPr>
        <w:ind w:left="840" w:firstLine="420"/>
        <w:rPr>
          <w:color w:val="222222"/>
          <w:sz w:val="18"/>
          <w:szCs w:val="18"/>
        </w:rPr>
      </w:pPr>
    </w:p>
    <w:p>
      <w:pPr>
        <w:numPr>
          <w:ilvl w:val="0"/>
          <w:numId w:val="5"/>
        </w:numPr>
        <w:shd w:val="clear" w:fill="FCFCFC"/>
        <w:spacing w:line="310" w:lineRule="auto"/>
        <w:ind w:left="1440" w:hanging="360"/>
        <w:rPr>
          <w:u w:val="none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数据共 362,420 行，未发现非法JSON。问题平均长度约 21 字，P99 为 51 字，整体较短。</w:t>
      </w:r>
    </w:p>
    <w:p>
      <w:pPr>
        <w:numPr>
          <w:ilvl w:val="0"/>
          <w:numId w:val="5"/>
        </w:numPr>
        <w:ind w:left="1440" w:hanging="360"/>
        <w:rPr>
          <w:color w:val="222222"/>
          <w:u w:val="none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答案文本平均长度约 544 字，P99 达到 1,648 字，少量答案较长，需要关注</w:t>
      </w:r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超长答案截断</w:t>
      </w:r>
      <w:r>
        <w:rPr>
          <w:rFonts w:ascii="Arial Unicode MS" w:hAnsi="Arial Unicode MS" w:eastAsia="Arial Unicode MS" w:cs="Arial Unicode MS"/>
          <w:color w:val="222222"/>
          <w:rtl w:val="0"/>
        </w:rPr>
        <w:t>或 chunk 处理。</w:t>
      </w:r>
    </w:p>
    <w:p>
      <w:pPr>
        <w:numPr>
          <w:ilvl w:val="0"/>
          <w:numId w:val="5"/>
        </w:numPr>
        <w:ind w:left="1440" w:hanging="360"/>
        <w:rPr>
          <w:color w:val="222222"/>
          <w:u w:val="none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数据中共有  3,012 个 question 存在重复，占比约 0.84%；重复问题中有 1,867 个question具有多个不一样的 answer。后续</w:t>
      </w:r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数据处理</w:t>
      </w:r>
      <w:r>
        <w:rPr>
          <w:rFonts w:ascii="Arial Unicode MS" w:hAnsi="Arial Unicode MS" w:eastAsia="Arial Unicode MS" w:cs="Arial Unicode MS"/>
          <w:color w:val="222222"/>
          <w:rtl w:val="0"/>
        </w:rPr>
        <w:t>需要关注</w:t>
      </w:r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去重、合并策略</w:t>
      </w:r>
      <w:r>
        <w:rPr>
          <w:rFonts w:ascii="Arial Unicode MS" w:hAnsi="Arial Unicode MS" w:eastAsia="Arial Unicode MS" w:cs="Arial Unicode MS"/>
          <w:color w:val="222222"/>
          <w:rtl w:val="0"/>
        </w:rPr>
        <w:t>。</w:t>
      </w:r>
    </w:p>
    <w:p>
      <w:pPr>
        <w:numPr>
          <w:ilvl w:val="0"/>
          <w:numId w:val="5"/>
        </w:numPr>
        <w:ind w:left="1440" w:hanging="360"/>
        <w:rPr>
          <w:color w:val="222222"/>
          <w:u w:val="none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问题存在嵌套list结构，即一个问题里可以有有多个问题表述方式，如：[["胆脂瘤的病因有?", "胆脂瘤的病因是什么?", "请描述胆脂瘤的病因?"]]。需要考虑在测试时的</w:t>
      </w:r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文档问题拆分。</w:t>
      </w:r>
    </w:p>
    <w:p>
      <w:pPr>
        <w:jc w:val="both"/>
        <w:rPr>
          <w:color w:val="222222"/>
        </w:rPr>
      </w:pPr>
    </w:p>
    <w:p>
      <w:pPr>
        <w:ind w:firstLine="420"/>
        <w:jc w:val="both"/>
        <w:rPr>
          <w:color w:val="222222"/>
        </w:rPr>
      </w:pPr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2.3.2 数据内容探索结果</w:t>
      </w:r>
      <w:r>
        <w:rPr>
          <w:rFonts w:ascii="Arial Unicode MS" w:hAnsi="Arial Unicode MS" w:eastAsia="Arial Unicode MS" w:cs="Arial Unicode MS"/>
          <w:color w:val="222222"/>
          <w:rtl w:val="0"/>
        </w:rPr>
        <w:t>：</w:t>
      </w:r>
    </w:p>
    <w:p>
      <w:pPr>
        <w:ind w:left="420" w:firstLine="420"/>
        <w:jc w:val="both"/>
        <w:rPr>
          <w:b/>
          <w:bCs/>
          <w:color w:val="222222"/>
        </w:rPr>
      </w:pPr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输入问题：</w:t>
      </w:r>
    </w:p>
    <w:p>
      <w:pPr>
        <w:numPr>
          <w:ilvl w:val="0"/>
          <w:numId w:val="6"/>
        </w:numPr>
        <w:ind w:left="1440" w:hanging="360"/>
        <w:jc w:val="both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部分用户问题很短较口语化，embedding信息不足。比如：“偶尔胃胀痛是怎么回事”。同时缺少医学实体词，可能会同时削弱向量和关键词召回效果。考虑在</w:t>
      </w:r>
      <w:r>
        <w:rPr>
          <w:rFonts w:ascii="Arial Unicode MS" w:hAnsi="Arial Unicode MS" w:eastAsia="Arial Unicode MS" w:cs="Arial Unicode MS"/>
          <w:b/>
          <w:bCs/>
          <w:rtl w:val="0"/>
        </w:rPr>
        <w:t>知识构建时加入问题文本内容</w:t>
      </w:r>
      <w:r>
        <w:rPr>
          <w:rFonts w:ascii="Arial Unicode MS" w:hAnsi="Arial Unicode MS" w:eastAsia="Arial Unicode MS" w:cs="Arial Unicode MS"/>
          <w:rtl w:val="0"/>
        </w:rPr>
        <w:t>用于增强答案embedding和问题的匹配度、加入</w:t>
      </w:r>
      <w:r>
        <w:rPr>
          <w:rFonts w:ascii="Arial Unicode MS" w:hAnsi="Arial Unicode MS" w:eastAsia="Arial Unicode MS" w:cs="Arial Unicode MS"/>
          <w:b/>
          <w:bCs/>
          <w:rtl w:val="0"/>
        </w:rPr>
        <w:t>query改写策略</w:t>
      </w:r>
      <w:r>
        <w:rPr>
          <w:rFonts w:ascii="Arial Unicode MS" w:hAnsi="Arial Unicode MS" w:eastAsia="Arial Unicode MS" w:cs="Arial Unicode MS"/>
          <w:rtl w:val="0"/>
        </w:rPr>
        <w:t>增强问题embedding信息</w:t>
      </w:r>
    </w:p>
    <w:p>
      <w:pPr>
        <w:ind w:left="1440" w:firstLine="0"/>
        <w:jc w:val="both"/>
      </w:pPr>
    </w:p>
    <w:p>
      <w:pPr>
        <w:numPr>
          <w:ilvl w:val="0"/>
          <w:numId w:val="6"/>
        </w:numPr>
        <w:ind w:left="1440" w:hanging="360"/>
        <w:jc w:val="both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 xml:space="preserve"> 用户意图存在明显分类，比如：</w:t>
      </w:r>
      <w:r>
        <w:rPr>
          <w:b/>
          <w:bCs/>
          <w:rtl w:val="0"/>
        </w:rPr>
        <w:t xml:space="preserve"> </w:t>
      </w:r>
    </w:p>
    <w:p>
      <w:pPr>
        <w:ind w:left="1680" w:hanging="420"/>
        <w:jc w:val="both"/>
      </w:pPr>
    </w:p>
    <w:tbl>
      <w:tblPr>
        <w:tblStyle w:val="13"/>
        <w:tblpPr w:leftFromText="180" w:rightFromText="180" w:topFromText="180" w:bottomFromText="180" w:vertAnchor="text" w:tblpX="1575" w:tblpY="0"/>
        <w:tblW w:w="42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50"/>
        <w:gridCol w:w="16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W w:w="25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 w:left="140" w:right="140" w:firstLine="0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>问题</w:t>
            </w:r>
          </w:p>
        </w:tc>
        <w:tc>
          <w:tcPr>
            <w:tcW w:w="1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 w:left="140" w:right="140" w:firstLine="0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>意图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W w:w="25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 w:left="140" w:right="140" w:firstLine="0"/>
            </w:pPr>
            <w:r>
              <w:rPr>
                <w:rFonts w:ascii="Arial Unicode MS" w:hAnsi="Arial Unicode MS" w:eastAsia="Arial Unicode MS" w:cs="Arial Unicode MS"/>
                <w:rtl w:val="0"/>
              </w:rPr>
              <w:t>口干的治疗方案是什么</w:t>
            </w:r>
          </w:p>
        </w:tc>
        <w:tc>
          <w:tcPr>
            <w:tcW w:w="1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 w:left="140" w:right="140" w:firstLine="0"/>
            </w:pPr>
            <w:r>
              <w:rPr>
                <w:rFonts w:ascii="Arial Unicode MS" w:hAnsi="Arial Unicode MS" w:eastAsia="Arial Unicode MS" w:cs="Arial Unicode MS"/>
                <w:rtl w:val="0"/>
              </w:rPr>
              <w:t>治疗方案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W w:w="25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 w:left="140" w:right="140" w:firstLine="0"/>
            </w:pPr>
            <w:r>
              <w:rPr>
                <w:rFonts w:ascii="Arial Unicode MS" w:hAnsi="Arial Unicode MS" w:eastAsia="Arial Unicode MS" w:cs="Arial Unicode MS"/>
                <w:rtl w:val="0"/>
              </w:rPr>
              <w:t>偶尔胃胀痛是怎么回事</w:t>
            </w:r>
          </w:p>
        </w:tc>
        <w:tc>
          <w:tcPr>
            <w:tcW w:w="1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 w:left="140" w:right="140" w:firstLine="0"/>
            </w:pPr>
            <w:r>
              <w:rPr>
                <w:rFonts w:ascii="Arial Unicode MS" w:hAnsi="Arial Unicode MS" w:eastAsia="Arial Unicode MS" w:cs="Arial Unicode MS"/>
                <w:rtl w:val="0"/>
              </w:rPr>
              <w:t>病因解释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W w:w="25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 w:left="140" w:right="140" w:firstLine="0"/>
            </w:pPr>
            <w:r>
              <w:rPr>
                <w:rFonts w:ascii="Arial Unicode MS" w:hAnsi="Arial Unicode MS" w:eastAsia="Arial Unicode MS" w:cs="Arial Unicode MS"/>
                <w:rtl w:val="0"/>
              </w:rPr>
              <w:t>股癣会引起外阴疼吗</w:t>
            </w:r>
          </w:p>
        </w:tc>
        <w:tc>
          <w:tcPr>
            <w:tcW w:w="1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 w:left="140" w:right="140" w:firstLine="0"/>
            </w:pPr>
            <w:r>
              <w:rPr>
                <w:rFonts w:ascii="Arial Unicode MS" w:hAnsi="Arial Unicode MS" w:eastAsia="Arial Unicode MS" w:cs="Arial Unicode MS"/>
                <w:rtl w:val="0"/>
              </w:rPr>
              <w:t>症状关联判断</w:t>
            </w:r>
          </w:p>
        </w:tc>
      </w:tr>
    </w:tbl>
    <w:p>
      <w:pPr>
        <w:ind w:firstLine="420"/>
        <w:rPr>
          <w:color w:val="222222"/>
        </w:rPr>
      </w:pPr>
      <w:r>
        <w:rPr>
          <w:color w:val="222222"/>
          <w:rtl w:val="0"/>
        </w:rPr>
        <w:t xml:space="preserve"> </w:t>
      </w:r>
    </w:p>
    <w:p>
      <w:r>
        <w:rPr>
          <w:rtl w:val="0"/>
        </w:rPr>
        <w:t xml:space="preserve"> </w:t>
      </w:r>
    </w:p>
    <w:p>
      <w:pPr>
        <w:rPr>
          <w:b/>
          <w:bCs/>
        </w:rPr>
      </w:pPr>
      <w:r>
        <w:rPr>
          <w:b/>
          <w:bCs/>
          <w:rtl w:val="0"/>
        </w:rPr>
        <w:t xml:space="preserve"> </w:t>
      </w:r>
    </w:p>
    <w:p>
      <w:r>
        <w:rPr>
          <w:b/>
          <w:bCs/>
          <w:rtl w:val="0"/>
        </w:rPr>
        <w:t xml:space="preserve"> </w:t>
      </w:r>
    </w:p>
    <w:p>
      <w:pPr>
        <w:ind w:left="840" w:firstLine="420"/>
      </w:pPr>
      <w:r>
        <w:rPr>
          <w:rtl w:val="0"/>
        </w:rPr>
        <w:t xml:space="preserve">   </w:t>
      </w:r>
    </w:p>
    <w:p>
      <w:pPr>
        <w:ind w:left="840" w:firstLine="420"/>
        <w:rPr>
          <w:rFonts w:ascii="Arial Unicode MS" w:hAnsi="Arial Unicode MS" w:eastAsia="Arial Unicode MS" w:cs="Arial Unicode MS"/>
          <w:rtl w:val="0"/>
        </w:rPr>
      </w:pPr>
    </w:p>
    <w:p>
      <w:pPr>
        <w:ind w:left="840" w:firstLine="420"/>
      </w:pPr>
      <w:r>
        <w:rPr>
          <w:rFonts w:ascii="Arial Unicode MS" w:hAnsi="Arial Unicode MS" w:eastAsia="Arial Unicode MS" w:cs="Arial Unicode MS"/>
          <w:rtl w:val="0"/>
        </w:rPr>
        <w:t>考虑后期以</w:t>
      </w:r>
      <w:r>
        <w:rPr>
          <w:rFonts w:ascii="Arial Unicode MS" w:hAnsi="Arial Unicode MS" w:eastAsia="Arial Unicode MS" w:cs="Arial Unicode MS"/>
          <w:b/>
          <w:bCs/>
          <w:rtl w:val="0"/>
        </w:rPr>
        <w:t>查询路由</w:t>
      </w:r>
      <w:r>
        <w:rPr>
          <w:rFonts w:ascii="Arial Unicode MS" w:hAnsi="Arial Unicode MS" w:eastAsia="Arial Unicode MS" w:cs="Arial Unicode MS"/>
          <w:rtl w:val="0"/>
        </w:rPr>
        <w:t>作为优化手段区分意图进行检索</w:t>
      </w:r>
    </w:p>
    <w:p>
      <w:pPr>
        <w:ind w:firstLine="420"/>
        <w:jc w:val="both"/>
      </w:pPr>
      <w:r>
        <w:rPr>
          <w:rtl w:val="0"/>
        </w:rPr>
        <w:t xml:space="preserve"> </w:t>
      </w:r>
    </w:p>
    <w:p>
      <w:pPr>
        <w:ind w:left="420" w:firstLine="420"/>
        <w:jc w:val="both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输出问题：</w:t>
      </w:r>
    </w:p>
    <w:p>
      <w:pPr>
        <w:ind w:left="1260" w:firstLine="0"/>
        <w:jc w:val="both"/>
        <w:rPr>
          <w:b/>
          <w:bCs/>
        </w:rPr>
      </w:pPr>
      <w:r>
        <w:rPr>
          <w:rFonts w:ascii="Arial Unicode MS" w:hAnsi="Arial Unicode MS" w:eastAsia="Arial Unicode MS" w:cs="Arial Unicode MS"/>
          <w:rtl w:val="0"/>
        </w:rPr>
        <w:t>答案存在高风险内容，比如：抗生素、青霉素剂量、手术治疗，容易导致llm轻易生成高风险回答，需要在</w:t>
      </w:r>
      <w:r>
        <w:rPr>
          <w:rFonts w:ascii="Arial Unicode MS" w:hAnsi="Arial Unicode MS" w:eastAsia="Arial Unicode MS" w:cs="Arial Unicode MS"/>
          <w:b/>
          <w:bCs/>
          <w:rtl w:val="0"/>
        </w:rPr>
        <w:t>输出端规范内容</w:t>
      </w:r>
      <w:r>
        <w:rPr>
          <w:rFonts w:ascii="Arial Unicode MS" w:hAnsi="Arial Unicode MS" w:eastAsia="Arial Unicode MS" w:cs="Arial Unicode MS"/>
          <w:rtl w:val="0"/>
        </w:rPr>
        <w:t>并且以</w:t>
      </w:r>
      <w:r>
        <w:rPr>
          <w:rFonts w:ascii="Arial Unicode MS" w:hAnsi="Arial Unicode MS" w:eastAsia="Arial Unicode MS" w:cs="Arial Unicode MS"/>
          <w:b/>
          <w:bCs/>
          <w:rtl w:val="0"/>
        </w:rPr>
        <w:t>安全性作为衡量指标</w:t>
      </w:r>
    </w:p>
    <w:p>
      <w:r>
        <w:rPr>
          <w:b/>
          <w:bCs/>
          <w:rtl w:val="0"/>
        </w:rPr>
        <w:t xml:space="preserve"> </w:t>
      </w:r>
    </w:p>
    <w:p>
      <w:pPr>
        <w:pStyle w:val="3"/>
        <w:rPr>
          <w:b/>
          <w:bCs/>
        </w:rPr>
      </w:pPr>
      <w:bookmarkStart w:id="8" w:name="_izmu9m9sqsp3" w:colFirst="0" w:colLast="0"/>
      <w:bookmarkEnd w:id="8"/>
      <w:r>
        <w:rPr>
          <w:rFonts w:ascii="Arial Unicode MS" w:hAnsi="Arial Unicode MS" w:eastAsia="Arial Unicode MS" w:cs="Arial Unicode MS"/>
          <w:b/>
          <w:bCs/>
          <w:rtl w:val="0"/>
        </w:rPr>
        <w:t>3.实施时间线</w:t>
      </w:r>
    </w:p>
    <w:p>
      <w:pPr>
        <w:ind w:firstLine="420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第一阶段实施范围：</w:t>
      </w:r>
    </w:p>
    <w:p>
      <w:pPr>
        <w:ind w:left="420" w:firstLine="420"/>
      </w:pPr>
      <w:r>
        <w:rPr>
          <w:rFonts w:ascii="Arial Unicode MS" w:hAnsi="Arial Unicode MS" w:eastAsia="Arial Unicode MS" w:cs="Arial Unicode MS"/>
          <w:rtl w:val="0"/>
        </w:rPr>
        <w:t>目标：完成rag模块最小闭环并跑通</w:t>
      </w:r>
    </w:p>
    <w:p>
      <w:pPr>
        <w:ind w:left="420" w:firstLine="420"/>
      </w:pPr>
      <w:r>
        <w:rPr>
          <w:rFonts w:ascii="Arial Unicode MS" w:hAnsi="Arial Unicode MS" w:eastAsia="Arial Unicode MS" w:cs="Arial Unicode MS"/>
          <w:rtl w:val="0"/>
        </w:rPr>
        <w:t>主要内容：数据处理、知识库构建、召回逻辑、回答生成</w:t>
      </w:r>
    </w:p>
    <w:p>
      <w:pPr>
        <w:ind w:left="420" w:firstLine="420"/>
      </w:pPr>
      <w:r>
        <w:rPr>
          <w:rFonts w:ascii="Arial Unicode MS" w:hAnsi="Arial Unicode MS" w:eastAsia="Arial Unicode MS" w:cs="Arial Unicode MS"/>
          <w:rtl w:val="0"/>
        </w:rPr>
        <w:t>预期：5/28-6/02</w:t>
      </w:r>
    </w:p>
    <w:p>
      <w:pPr>
        <w:ind w:firstLine="420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第二阶段实施范围：</w:t>
      </w:r>
    </w:p>
    <w:p>
      <w:pPr>
        <w:ind w:left="420" w:firstLine="420"/>
      </w:pPr>
      <w:r>
        <w:rPr>
          <w:rFonts w:ascii="Arial Unicode MS" w:hAnsi="Arial Unicode MS" w:eastAsia="Arial Unicode MS" w:cs="Arial Unicode MS"/>
          <w:rtl w:val="0"/>
        </w:rPr>
        <w:t>目标：完成前后端主要功能组件</w:t>
      </w:r>
    </w:p>
    <w:p>
      <w:pPr>
        <w:ind w:left="420" w:firstLine="420"/>
      </w:pPr>
      <w:r>
        <w:rPr>
          <w:rFonts w:ascii="Arial Unicode MS" w:hAnsi="Arial Unicode MS" w:eastAsia="Arial Unicode MS" w:cs="Arial Unicode MS"/>
          <w:rtl w:val="0"/>
        </w:rPr>
        <w:t>主要内容：交互界面逻辑、接口开发</w:t>
      </w:r>
    </w:p>
    <w:p>
      <w:pPr>
        <w:ind w:left="420" w:firstLine="420"/>
      </w:pPr>
      <w:r>
        <w:rPr>
          <w:rFonts w:ascii="Arial Unicode MS" w:hAnsi="Arial Unicode MS" w:eastAsia="Arial Unicode MS" w:cs="Arial Unicode MS"/>
          <w:rtl w:val="0"/>
        </w:rPr>
        <w:t>预期：6/02-6/05</w:t>
      </w:r>
    </w:p>
    <w:p>
      <w:pPr>
        <w:ind w:firstLine="420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第三阶段实施范围：</w:t>
      </w:r>
    </w:p>
    <w:p>
      <w:pPr>
        <w:ind w:left="420" w:firstLine="420"/>
      </w:pPr>
      <w:r>
        <w:rPr>
          <w:rFonts w:ascii="Arial Unicode MS" w:hAnsi="Arial Unicode MS" w:eastAsia="Arial Unicode MS" w:cs="Arial Unicode MS"/>
          <w:rtl w:val="0"/>
        </w:rPr>
        <w:t>目标：评测与部署验证</w:t>
      </w:r>
    </w:p>
    <w:p>
      <w:pPr>
        <w:ind w:left="420" w:firstLine="420"/>
      </w:pPr>
      <w:r>
        <w:rPr>
          <w:rFonts w:ascii="Arial Unicode MS" w:hAnsi="Arial Unicode MS" w:eastAsia="Arial Unicode MS" w:cs="Arial Unicode MS"/>
          <w:rtl w:val="0"/>
        </w:rPr>
        <w:t>主要内容：评测工作流搭建、模型部署</w:t>
      </w:r>
    </w:p>
    <w:p>
      <w:pPr>
        <w:ind w:left="420" w:firstLine="420"/>
      </w:pPr>
      <w:r>
        <w:rPr>
          <w:rFonts w:ascii="Arial Unicode MS" w:hAnsi="Arial Unicode MS" w:eastAsia="Arial Unicode MS" w:cs="Arial Unicode MS"/>
          <w:rtl w:val="0"/>
        </w:rPr>
        <w:t>预期：6/08-6/11</w:t>
      </w:r>
    </w:p>
    <w:p>
      <w:pPr>
        <w:ind w:firstLine="420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第四阶段实施范围：</w:t>
      </w:r>
    </w:p>
    <w:p>
      <w:pPr>
        <w:ind w:left="420" w:firstLine="420"/>
      </w:pPr>
      <w:r>
        <w:rPr>
          <w:rFonts w:ascii="Arial Unicode MS" w:hAnsi="Arial Unicode MS" w:eastAsia="Arial Unicode MS" w:cs="Arial Unicode MS"/>
          <w:rtl w:val="0"/>
        </w:rPr>
        <w:t>目标：优化RAG架构，优化系统性能</w:t>
      </w:r>
    </w:p>
    <w:p>
      <w:pPr>
        <w:ind w:left="420" w:firstLine="420"/>
      </w:pPr>
      <w:r>
        <w:rPr>
          <w:rFonts w:ascii="Arial Unicode MS" w:hAnsi="Arial Unicode MS" w:eastAsia="Arial Unicode MS" w:cs="Arial Unicode MS"/>
          <w:rtl w:val="0"/>
        </w:rPr>
        <w:t>主要内容：实现亮点策略、项目性能测试优化</w:t>
      </w:r>
    </w:p>
    <w:p>
      <w:pPr>
        <w:ind w:left="420" w:firstLine="420"/>
      </w:pPr>
      <w:r>
        <w:rPr>
          <w:rFonts w:ascii="Arial Unicode MS" w:hAnsi="Arial Unicode MS" w:eastAsia="Arial Unicode MS" w:cs="Arial Unicode MS"/>
          <w:rtl w:val="0"/>
        </w:rPr>
        <w:t>预期：6/12-06/15</w:t>
      </w:r>
    </w:p>
    <w:p>
      <w:pPr>
        <w:pStyle w:val="3"/>
        <w:rPr>
          <w:b/>
          <w:bCs/>
        </w:rPr>
      </w:pPr>
      <w:bookmarkStart w:id="9" w:name="_dahcprxzbt82" w:colFirst="0" w:colLast="0"/>
      <w:bookmarkEnd w:id="9"/>
      <w:r>
        <w:rPr>
          <w:rFonts w:ascii="Arial Unicode MS" w:hAnsi="Arial Unicode MS" w:eastAsia="Arial Unicode MS" w:cs="Arial Unicode MS"/>
          <w:b/>
          <w:bCs/>
          <w:rtl w:val="0"/>
        </w:rPr>
        <w:t>4.技术选型</w:t>
      </w:r>
    </w:p>
    <w:p>
      <w:pPr>
        <w:numPr>
          <w:ilvl w:val="0"/>
          <w:numId w:val="7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后端</w:t>
      </w:r>
      <w:r>
        <w:rPr>
          <w:rFonts w:ascii="Arial Unicode MS" w:hAnsi="Arial Unicode MS" w:eastAsia="Arial Unicode MS" w:cs="Arial Unicode MS"/>
          <w:rtl w:val="0"/>
        </w:rPr>
        <w:t xml:space="preserve">：Python + FastAPI </w:t>
      </w:r>
    </w:p>
    <w:p>
      <w:pPr>
        <w:numPr>
          <w:ilvl w:val="0"/>
          <w:numId w:val="7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Embedding 模型</w:t>
      </w:r>
      <w:r>
        <w:rPr>
          <w:rFonts w:ascii="Arial Unicode MS" w:hAnsi="Arial Unicode MS" w:eastAsia="Arial Unicode MS" w:cs="Arial Unicode MS"/>
          <w:rtl w:val="0"/>
        </w:rPr>
        <w:t>：text-embedding v3（前期使用api模型先跑通，后期本地部署）</w:t>
      </w:r>
    </w:p>
    <w:p>
      <w:pPr>
        <w:numPr>
          <w:ilvl w:val="0"/>
          <w:numId w:val="7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Renker模型</w:t>
      </w:r>
      <w:r>
        <w:rPr>
          <w:rFonts w:ascii="Arial Unicode MS" w:hAnsi="Arial Unicode MS" w:eastAsia="Arial Unicode MS" w:cs="Arial Unicode MS"/>
          <w:rtl w:val="0"/>
        </w:rPr>
        <w:t>：qwen3-rerank（前期使用api模型先跑通，后期本地部署）</w:t>
      </w:r>
    </w:p>
    <w:p>
      <w:pPr>
        <w:numPr>
          <w:ilvl w:val="0"/>
          <w:numId w:val="7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向量数据库</w:t>
      </w:r>
      <w:r>
        <w:rPr>
          <w:rFonts w:ascii="Arial Unicode MS" w:hAnsi="Arial Unicode MS" w:eastAsia="Arial Unicode MS" w:cs="Arial Unicode MS"/>
          <w:rtl w:val="0"/>
        </w:rPr>
        <w:t>：Milvus</w:t>
      </w:r>
    </w:p>
    <w:p>
      <w:pPr>
        <w:numPr>
          <w:ilvl w:val="0"/>
          <w:numId w:val="7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LLM 生成模型</w:t>
      </w:r>
      <w:r>
        <w:rPr>
          <w:rFonts w:ascii="Arial Unicode MS" w:hAnsi="Arial Unicode MS" w:eastAsia="Arial Unicode MS" w:cs="Arial Unicode MS"/>
          <w:rtl w:val="0"/>
        </w:rPr>
        <w:t>：qwen3 plus（前期使用api模型先跑通，后期本地部署）</w:t>
      </w:r>
    </w:p>
    <w:p>
      <w:pPr>
        <w:numPr>
          <w:ilvl w:val="0"/>
          <w:numId w:val="7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前端</w:t>
      </w:r>
      <w:r>
        <w:rPr>
          <w:rFonts w:ascii="Arial Unicode MS" w:hAnsi="Arial Unicode MS" w:eastAsia="Arial Unicode MS" w:cs="Arial Unicode MS"/>
          <w:rtl w:val="0"/>
        </w:rPr>
        <w:t>：jinja2+htmx</w:t>
      </w:r>
    </w:p>
    <w:p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业务数据库</w:t>
      </w:r>
      <w:r>
        <w:rPr>
          <w:rFonts w:ascii="Arial Unicode MS" w:hAnsi="Arial Unicode MS" w:eastAsia="Arial Unicode MS" w:cs="Arial Unicode MS"/>
          <w:rtl w:val="0"/>
        </w:rPr>
        <w:t>：mongoDB</w:t>
      </w:r>
    </w:p>
    <w:p>
      <w:pPr>
        <w:numPr>
          <w:ilvl w:val="0"/>
          <w:numId w:val="7"/>
        </w:numPr>
        <w:spacing w:before="0" w:beforeAutospacing="0" w:after="100"/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缓存</w:t>
      </w:r>
      <w:r>
        <w:rPr>
          <w:rFonts w:ascii="Arial Unicode MS" w:hAnsi="Arial Unicode MS" w:eastAsia="Arial Unicode MS" w:cs="Arial Unicode MS"/>
          <w:rtl w:val="0"/>
        </w:rPr>
        <w:t>：Redis（相同问题结果缓存）</w:t>
      </w:r>
    </w:p>
    <w:p>
      <w:pPr>
        <w:pStyle w:val="3"/>
        <w:rPr>
          <w:b/>
          <w:bCs/>
        </w:rPr>
      </w:pPr>
      <w:bookmarkStart w:id="10" w:name="_sgzv2xqayj65" w:colFirst="0" w:colLast="0"/>
      <w:bookmarkEnd w:id="10"/>
      <w:r>
        <w:rPr>
          <w:rFonts w:ascii="Arial Unicode MS" w:hAnsi="Arial Unicode MS" w:eastAsia="Arial Unicode MS" w:cs="Arial Unicode MS"/>
          <w:b/>
          <w:bCs/>
          <w:rtl w:val="0"/>
        </w:rPr>
        <w:t>5.RAG流程策略</w:t>
      </w:r>
    </w:p>
    <w:p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清洗策略</w:t>
      </w:r>
      <w:r>
        <w:rPr>
          <w:rFonts w:ascii="Arial Unicode MS" w:hAnsi="Arial Unicode MS" w:eastAsia="Arial Unicode MS" w:cs="Arial Unicode MS"/>
          <w:rtl w:val="0"/>
        </w:rPr>
        <w:t>：重复question需要</w:t>
      </w:r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去重、合并</w:t>
      </w:r>
    </w:p>
    <w:p>
      <w:pPr>
        <w:numPr>
          <w:ilvl w:val="0"/>
          <w:numId w:val="8"/>
        </w:numPr>
        <w:ind w:left="720" w:hanging="360"/>
        <w:rPr>
          <w:color w:val="222222"/>
          <w:u w:val="none"/>
        </w:rPr>
      </w:pPr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文档构造策略：</w:t>
      </w:r>
      <w:r>
        <w:rPr>
          <w:rFonts w:ascii="Arial Unicode MS" w:hAnsi="Arial Unicode MS" w:eastAsia="Arial Unicode MS" w:cs="Arial Unicode MS"/>
          <w:color w:val="222222"/>
          <w:rtl w:val="0"/>
        </w:rPr>
        <w:t>question+answer（让emb能够表现问题问法）（后续可以视情况升级为question单独一个chunk,并加入联动召回机制将相邻chunk一起召回）</w:t>
      </w:r>
    </w:p>
    <w:p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Chunk 策略</w:t>
      </w:r>
      <w:r>
        <w:rPr>
          <w:rFonts w:ascii="Arial Unicode MS" w:hAnsi="Arial Unicode MS" w:eastAsia="Arial Unicode MS" w:cs="Arial Unicode MS"/>
          <w:rtl w:val="0"/>
        </w:rPr>
        <w:t>：由于大量文档平均在500字左右，上下文基本可控，大部分不需要切，过长的数据行直接使用滑动窗口切分的方法处理</w:t>
      </w:r>
    </w:p>
    <w:p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混合搜索</w:t>
      </w:r>
      <w:r>
        <w:rPr>
          <w:rFonts w:ascii="Arial Unicode MS" w:hAnsi="Arial Unicode MS" w:eastAsia="Arial Unicode MS" w:cs="Arial Unicode MS"/>
          <w:rtl w:val="0"/>
        </w:rPr>
        <w:t>：Dense 向量 + Milvus 内置 BM25 Function</w:t>
      </w:r>
    </w:p>
    <w:p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融合召回方案</w:t>
      </w:r>
      <w:r>
        <w:rPr>
          <w:rFonts w:ascii="Arial Unicode MS" w:hAnsi="Arial Unicode MS" w:eastAsia="Arial Unicode MS" w:cs="Arial Unicode MS"/>
          <w:rtl w:val="0"/>
        </w:rPr>
        <w:t>：初期采用RRF</w:t>
      </w:r>
    </w:p>
    <w:p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召回失效策略</w:t>
      </w:r>
      <w:r>
        <w:rPr>
          <w:rFonts w:ascii="Arial Unicode MS" w:hAnsi="Arial Unicode MS" w:eastAsia="Arial Unicode MS" w:cs="Arial Unicode MS"/>
          <w:rtl w:val="0"/>
        </w:rPr>
        <w:t>：</w:t>
      </w:r>
      <w:r>
        <w:rPr>
          <w:rFonts w:hint="eastAsia" w:ascii="Arial Unicode MS" w:hAnsi="Arial Unicode MS" w:eastAsia="Arial Unicode MS" w:cs="Arial Unicode MS"/>
          <w:rtl w:val="0"/>
        </w:rPr>
        <w:t>安全降级回答</w:t>
      </w:r>
    </w:p>
    <w:p>
      <w:pPr>
        <w:ind w:firstLine="420"/>
      </w:pPr>
      <w:r>
        <w:rPr>
          <w:rtl w:val="0"/>
        </w:rPr>
        <w:t xml:space="preserve"> </w:t>
      </w:r>
    </w:p>
    <w:p>
      <w:pPr>
        <w:ind w:left="0" w:firstLine="720"/>
      </w:pPr>
      <w:r>
        <w:rPr>
          <w:rFonts w:ascii="Arial Unicode MS" w:hAnsi="Arial Unicode MS" w:eastAsia="Arial Unicode MS" w:cs="Arial Unicode MS"/>
          <w:b/>
          <w:bCs/>
          <w:rtl w:val="0"/>
        </w:rPr>
        <w:t>亮点策略（期望想做）</w:t>
      </w:r>
      <w:r>
        <w:rPr>
          <w:rFonts w:ascii="Arial Unicode MS" w:hAnsi="Arial Unicode MS" w:eastAsia="Arial Unicode MS" w:cs="Arial Unicode MS"/>
          <w:rtl w:val="0"/>
        </w:rPr>
        <w:t>：</w:t>
      </w:r>
    </w:p>
    <w:p>
      <w:pPr>
        <w:numPr>
          <w:ilvl w:val="0"/>
          <w:numId w:val="9"/>
        </w:numPr>
        <w:ind w:left="144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Query增强（llm改写、HyDE、词典映射）</w:t>
      </w:r>
    </w:p>
    <w:p>
      <w:pPr>
        <w:numPr>
          <w:ilvl w:val="0"/>
          <w:numId w:val="9"/>
        </w:numPr>
        <w:ind w:left="144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查询路由（llm分配双路召回权重）</w:t>
      </w:r>
    </w:p>
    <w:p>
      <w:pPr>
        <w:numPr>
          <w:ilvl w:val="0"/>
          <w:numId w:val="9"/>
        </w:numPr>
        <w:ind w:left="144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医疗维度结果评估（诊断克制、用药克制、就医提醒）</w:t>
      </w:r>
    </w:p>
    <w:p>
      <w:pPr>
        <w:pStyle w:val="3"/>
        <w:rPr>
          <w:b/>
          <w:bCs/>
        </w:rPr>
      </w:pPr>
      <w:bookmarkStart w:id="11" w:name="_8y1c76iz16fr" w:colFirst="0" w:colLast="0"/>
      <w:bookmarkEnd w:id="11"/>
      <w:r>
        <w:rPr>
          <w:b/>
          <w:bCs/>
          <w:rtl w:val="0"/>
        </w:rPr>
        <w:t>6.</w:t>
      </w:r>
      <w:r>
        <w:rPr>
          <w:rFonts w:ascii="Arial Unicode MS" w:hAnsi="Arial Unicode MS" w:eastAsia="Arial Unicode MS" w:cs="Arial Unicode MS"/>
          <w:b/>
          <w:bCs/>
          <w:rtl w:val="0"/>
        </w:rPr>
        <w:t>评估</w:t>
      </w:r>
    </w:p>
    <w:p>
      <w:pPr>
        <w:pStyle w:val="4"/>
        <w:rPr>
          <w:b/>
          <w:bCs/>
          <w:color w:val="222222"/>
        </w:rPr>
      </w:pPr>
      <w:bookmarkStart w:id="12" w:name="_gbivxu3f2jqd" w:colFirst="0" w:colLast="0"/>
      <w:bookmarkEnd w:id="12"/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6.1 检索评估框架</w:t>
      </w:r>
    </w:p>
    <w:p>
      <w:pPr>
        <w:ind w:firstLine="420"/>
      </w:pPr>
      <w:r>
        <w:rPr>
          <w:rFonts w:ascii="Arial Unicode MS" w:hAnsi="Arial Unicode MS" w:eastAsia="Arial Unicode MS" w:cs="Arial Unicode MS"/>
          <w:rtl w:val="0"/>
        </w:rPr>
        <w:t>评估方法：程序计算</w:t>
      </w:r>
    </w:p>
    <w:p>
      <w:pPr>
        <w:ind w:firstLine="420"/>
      </w:pPr>
      <w:r>
        <w:rPr>
          <w:rFonts w:ascii="Arial Unicode MS" w:hAnsi="Arial Unicode MS" w:eastAsia="Arial Unicode MS" w:cs="Arial Unicode MS"/>
          <w:rtl w:val="0"/>
        </w:rPr>
        <w:t>指标：Recall@10、Recall@5、mrr</w:t>
      </w:r>
    </w:p>
    <w:p>
      <w:pPr>
        <w:pStyle w:val="4"/>
        <w:rPr>
          <w:b/>
          <w:bCs/>
          <w:color w:val="222222"/>
        </w:rPr>
      </w:pPr>
      <w:bookmarkStart w:id="13" w:name="_1g46ufyulp77" w:colFirst="0" w:colLast="0"/>
      <w:bookmarkEnd w:id="13"/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6.2 生成评估框架</w:t>
      </w:r>
    </w:p>
    <w:p>
      <w:pPr>
        <w:ind w:firstLine="420"/>
      </w:pPr>
      <w:r>
        <w:rPr>
          <w:rFonts w:ascii="Arial Unicode MS" w:hAnsi="Arial Unicode MS" w:eastAsia="Arial Unicode MS" w:cs="Arial Unicode MS"/>
          <w:rtl w:val="0"/>
        </w:rPr>
        <w:t>评估方法：LLM-as-Judge</w:t>
      </w:r>
    </w:p>
    <w:p>
      <w:pPr>
        <w:ind w:firstLine="420"/>
      </w:pPr>
      <w:r>
        <w:rPr>
          <w:rFonts w:ascii="Arial Unicode MS" w:hAnsi="Arial Unicode MS" w:eastAsia="Arial Unicode MS" w:cs="Arial Unicode MS"/>
          <w:rtl w:val="0"/>
        </w:rPr>
        <w:t xml:space="preserve">指标： </w:t>
      </w:r>
    </w:p>
    <w:p>
      <w:pPr>
        <w:ind w:firstLine="420"/>
      </w:pPr>
    </w:p>
    <w:tbl>
      <w:tblPr>
        <w:tblStyle w:val="14"/>
        <w:tblpPr w:leftFromText="180" w:rightFromText="180" w:topFromText="180" w:bottomFromText="180" w:vertAnchor="text" w:tblpX="435" w:tblpY="0"/>
        <w:tblW w:w="62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05"/>
        <w:gridCol w:w="345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W w:w="280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b/>
                <w:bCs/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222222"/>
                <w:rtl w:val="0"/>
              </w:rPr>
              <w:t>指标</w:t>
            </w:r>
          </w:p>
        </w:tc>
        <w:tc>
          <w:tcPr>
            <w:tcW w:w="345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b/>
                <w:bCs/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222222"/>
                <w:rtl w:val="0"/>
              </w:rPr>
              <w:t>解释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W w:w="280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392" w:lineRule="auto"/>
              <w:ind w:left="140" w:right="140" w:firstLine="0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>相关性Relevance</w:t>
            </w:r>
          </w:p>
        </w:tc>
        <w:tc>
          <w:tcPr>
            <w:tcW w:w="345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color w:val="222222"/>
                <w:rtl w:val="0"/>
              </w:rPr>
              <w:t>是否回答了问题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W w:w="280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392" w:lineRule="auto"/>
              <w:ind w:left="140" w:right="140" w:firstLine="0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>准确性 Accuracy</w:t>
            </w:r>
          </w:p>
        </w:tc>
        <w:tc>
          <w:tcPr>
            <w:tcW w:w="345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color w:val="222222"/>
                <w:rtl w:val="0"/>
              </w:rPr>
              <w:t>对问题有帮助的引用/所有引用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W w:w="280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392" w:lineRule="auto"/>
              <w:ind w:left="140" w:right="140" w:firstLine="0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>完整性Completeness</w:t>
            </w:r>
          </w:p>
        </w:tc>
        <w:tc>
          <w:tcPr>
            <w:tcW w:w="345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color w:val="222222"/>
                <w:rtl w:val="0"/>
              </w:rPr>
              <w:t>是否符合prompt规定内容结构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W w:w="280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392" w:lineRule="auto"/>
              <w:ind w:left="140" w:right="140" w:firstLine="0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>忠实性Faithfulness</w:t>
            </w:r>
          </w:p>
        </w:tc>
        <w:tc>
          <w:tcPr>
            <w:tcW w:w="345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>有依据的陈述数 / 总陈述数</w:t>
            </w:r>
            <w:r>
              <w:rPr>
                <w:highlight w:val="white"/>
                <w:rtl w:val="0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W w:w="280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392" w:lineRule="auto"/>
              <w:ind w:left="140" w:right="140" w:firstLine="0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>安全性 Safety</w:t>
            </w:r>
          </w:p>
        </w:tc>
        <w:tc>
          <w:tcPr>
            <w:tcW w:w="345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color w:val="222222"/>
                <w:rtl w:val="0"/>
              </w:rPr>
              <w:t>生成回答是否有危险用药、过度诊断、延误就医、特殊人群风险、缺少免责声明等情况</w:t>
            </w:r>
          </w:p>
        </w:tc>
      </w:tr>
    </w:tbl>
    <w:p>
      <w:pPr>
        <w:ind w:firstLine="420"/>
      </w:pPr>
      <w:r>
        <w:rPr>
          <w:rtl w:val="0"/>
        </w:rPr>
        <w:t xml:space="preserve"> </w:t>
      </w:r>
    </w:p>
    <w:p>
      <w:pPr>
        <w:ind w:firstLine="420"/>
      </w:pPr>
      <w:r>
        <w:rPr>
          <w:rtl w:val="0"/>
        </w:rPr>
        <w:t xml:space="preserve"> </w:t>
      </w:r>
    </w:p>
    <w:p>
      <w:pPr>
        <w:ind w:firstLine="420"/>
      </w:pPr>
      <w:r>
        <w:rPr>
          <w:rtl w:val="0"/>
        </w:rPr>
        <w:t xml:space="preserve"> </w:t>
      </w:r>
    </w:p>
    <w:p>
      <w:pPr>
        <w:ind w:firstLine="420"/>
        <w:rPr>
          <w:b/>
          <w:bCs/>
        </w:rPr>
      </w:pPr>
      <w:r>
        <w:rPr>
          <w:b/>
          <w:bCs/>
          <w:rtl w:val="0"/>
        </w:rPr>
        <w:t xml:space="preserve"> </w:t>
      </w:r>
    </w:p>
    <w:p>
      <w:pPr>
        <w:ind w:firstLine="420"/>
        <w:rPr>
          <w:b/>
          <w:bCs/>
        </w:rPr>
      </w:pPr>
      <w:r>
        <w:rPr>
          <w:b/>
          <w:bCs/>
          <w:rtl w:val="0"/>
        </w:rPr>
        <w:t xml:space="preserve"> </w:t>
      </w:r>
    </w:p>
    <w:p>
      <w:pPr>
        <w:ind w:firstLine="420"/>
        <w:rPr>
          <w:b/>
          <w:bCs/>
        </w:rPr>
      </w:pPr>
      <w:r>
        <w:rPr>
          <w:b/>
          <w:bCs/>
          <w:rtl w:val="0"/>
        </w:rPr>
        <w:t xml:space="preserve"> </w:t>
      </w:r>
    </w:p>
    <w:p>
      <w:pPr>
        <w:ind w:firstLine="420"/>
        <w:rPr>
          <w:b/>
          <w:bCs/>
        </w:rPr>
      </w:pPr>
      <w:r>
        <w:rPr>
          <w:b/>
          <w:bCs/>
          <w:rtl w:val="0"/>
        </w:rPr>
        <w:t xml:space="preserve"> </w:t>
      </w:r>
    </w:p>
    <w:p>
      <w:pPr>
        <w:ind w:firstLine="420"/>
        <w:rPr>
          <w:b/>
          <w:bCs/>
        </w:rPr>
      </w:pPr>
      <w:r>
        <w:rPr>
          <w:b/>
          <w:bCs/>
          <w:rtl w:val="0"/>
        </w:rPr>
        <w:t xml:space="preserve"> </w:t>
      </w:r>
    </w:p>
    <w:p>
      <w:pPr>
        <w:ind w:firstLine="420"/>
        <w:rPr>
          <w:b/>
          <w:bCs/>
        </w:rPr>
      </w:pPr>
      <w:r>
        <w:rPr>
          <w:b/>
          <w:bCs/>
          <w:rtl w:val="0"/>
        </w:rPr>
        <w:t xml:space="preserve"> </w:t>
      </w:r>
    </w:p>
    <w:p>
      <w:pPr>
        <w:ind w:firstLine="420"/>
        <w:rPr>
          <w:b/>
          <w:bCs/>
        </w:rPr>
      </w:pPr>
      <w:r>
        <w:rPr>
          <w:b/>
          <w:bCs/>
          <w:rtl w:val="0"/>
        </w:rPr>
        <w:t xml:space="preserve"> </w:t>
      </w:r>
    </w:p>
    <w:p>
      <w:pPr>
        <w:ind w:firstLine="420"/>
        <w:rPr>
          <w:b/>
          <w:bCs/>
        </w:rPr>
      </w:pPr>
      <w:r>
        <w:rPr>
          <w:b/>
          <w:bCs/>
          <w:rtl w:val="0"/>
        </w:rPr>
        <w:t xml:space="preserve"> </w:t>
      </w:r>
    </w:p>
    <w:p>
      <w:pPr>
        <w:ind w:firstLine="420"/>
        <w:rPr>
          <w:b/>
          <w:bCs/>
        </w:rPr>
      </w:pPr>
      <w:r>
        <w:rPr>
          <w:b/>
          <w:bCs/>
          <w:rtl w:val="0"/>
        </w:rPr>
        <w:t xml:space="preserve"> </w:t>
      </w:r>
    </w:p>
    <w:p>
      <w:pPr>
        <w:ind w:firstLine="420"/>
        <w:rPr>
          <w:b/>
          <w:bCs/>
        </w:rPr>
      </w:pPr>
      <w:r>
        <w:rPr>
          <w:b/>
          <w:bCs/>
          <w:rtl w:val="0"/>
        </w:rPr>
        <w:t xml:space="preserve"> </w:t>
      </w:r>
    </w:p>
    <w:p>
      <w:pPr>
        <w:ind w:firstLine="420"/>
        <w:rPr>
          <w:b/>
          <w:bCs/>
        </w:rPr>
      </w:pPr>
      <w:r>
        <w:rPr>
          <w:b/>
          <w:bCs/>
          <w:rtl w:val="0"/>
        </w:rPr>
        <w:t xml:space="preserve">  </w:t>
      </w:r>
    </w:p>
    <w:p>
      <w:pPr>
        <w:ind w:firstLine="420"/>
        <w:rPr>
          <w:b/>
          <w:bCs/>
        </w:rPr>
      </w:pPr>
      <w:r>
        <w:rPr>
          <w:b/>
          <w:bCs/>
          <w:rtl w:val="0"/>
        </w:rPr>
        <w:t xml:space="preserve"> </w:t>
      </w:r>
    </w:p>
    <w:p>
      <w:pPr>
        <w:pStyle w:val="3"/>
        <w:rPr>
          <w:b/>
          <w:bCs/>
        </w:rPr>
      </w:pPr>
      <w:bookmarkStart w:id="14" w:name="_2fb1b7l0yzkx" w:colFirst="0" w:colLast="0"/>
      <w:bookmarkEnd w:id="14"/>
      <w:r>
        <w:rPr>
          <w:rFonts w:ascii="Arial Unicode MS" w:hAnsi="Arial Unicode MS" w:eastAsia="Arial Unicode MS" w:cs="Arial Unicode MS"/>
          <w:b/>
          <w:bCs/>
          <w:rtl w:val="0"/>
        </w:rPr>
        <w:t>7.附录</w:t>
      </w:r>
    </w:p>
    <w:p>
      <w:pPr>
        <w:pStyle w:val="4"/>
        <w:rPr>
          <w:rFonts w:ascii="Arial Unicode MS" w:hAnsi="Arial Unicode MS" w:eastAsia="Arial Unicode MS" w:cs="Arial Unicode MS"/>
          <w:b/>
          <w:bCs/>
          <w:color w:val="000000"/>
          <w:rtl w:val="0"/>
        </w:rPr>
      </w:pPr>
      <w:bookmarkStart w:id="15" w:name="_tdy2vbd65kny" w:colFirst="0" w:colLast="0"/>
      <w:bookmarkEnd w:id="15"/>
      <w:r>
        <w:rPr>
          <w:rFonts w:ascii="Arial Unicode MS" w:hAnsi="Arial Unicode MS" w:eastAsia="Arial Unicode MS" w:cs="Arial Unicode MS"/>
          <w:b/>
          <w:bCs/>
          <w:color w:val="000000"/>
          <w:rtl w:val="0"/>
        </w:rPr>
        <w:t>7.1 市面模型调研学习</w:t>
      </w:r>
    </w:p>
    <w:p>
      <w:pPr>
        <w:ind w:firstLine="720" w:firstLineChars="0"/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4">
            <o:LockedField>false</o:LockedField>
          </o:OLEObject>
        </w:object>
      </w:r>
    </w:p>
    <w:p>
      <w:pPr>
        <w:pStyle w:val="4"/>
        <w:rPr>
          <w:color w:val="000000"/>
        </w:rPr>
      </w:pPr>
      <w:bookmarkStart w:id="16" w:name="_dhu03vlg6q2f" w:colFirst="0" w:colLast="0"/>
      <w:bookmarkEnd w:id="16"/>
      <w:r>
        <w:rPr>
          <w:rFonts w:ascii="Arial Unicode MS" w:hAnsi="Arial Unicode MS" w:eastAsia="Arial Unicode MS" w:cs="Arial Unicode MS"/>
          <w:b/>
          <w:bCs/>
          <w:color w:val="000000"/>
          <w:rtl w:val="0"/>
        </w:rPr>
        <w:t>7.2 技术选型依据</w:t>
      </w:r>
    </w:p>
    <w:p>
      <w:pPr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254" w:lineRule="auto"/>
        <w:ind w:firstLine="420"/>
        <w:rPr>
          <w:b/>
          <w:bCs/>
          <w:color w:val="1F2329"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7.2.1 后端：</w:t>
      </w:r>
      <w:r>
        <w:rPr>
          <w:b/>
          <w:bCs/>
          <w:color w:val="1F2329"/>
          <w:rtl w:val="0"/>
        </w:rPr>
        <w:t>Python + FastAPI</w:t>
      </w:r>
    </w:p>
    <w:p>
      <w:pPr>
        <w:pBdr>
          <w:top w:val="none" w:color="auto" w:sz="0" w:space="0"/>
          <w:left w:val="none" w:color="auto" w:sz="0" w:space="3255"/>
          <w:bottom w:val="none" w:color="auto" w:sz="0" w:space="0"/>
          <w:right w:val="none" w:color="auto" w:sz="0" w:space="0"/>
          <w:between w:val="none" w:color="auto" w:sz="0" w:space="0"/>
        </w:pBdr>
        <w:spacing w:line="392" w:lineRule="auto"/>
        <w:ind w:left="720" w:firstLine="0"/>
        <w:rPr>
          <w:color w:val="1F2329"/>
        </w:rPr>
      </w:pPr>
      <w:r>
        <w:rPr>
          <w:rFonts w:ascii="Arial Unicode MS" w:hAnsi="Arial Unicode MS" w:eastAsia="Arial Unicode MS" w:cs="Arial Unicode MS"/>
          <w:color w:val="1F2329"/>
          <w:rtl w:val="0"/>
        </w:rPr>
        <w:t xml:space="preserve"> Python 生态在 AI、大模型、向量检索领域最成熟，库最丰富。</w:t>
      </w:r>
    </w:p>
    <w:p>
      <w:pPr>
        <w:pBdr>
          <w:top w:val="none" w:color="auto" w:sz="0" w:space="0"/>
          <w:left w:val="none" w:color="auto" w:sz="0" w:space="3255"/>
          <w:bottom w:val="none" w:color="auto" w:sz="0" w:space="0"/>
          <w:right w:val="none" w:color="auto" w:sz="0" w:space="0"/>
          <w:between w:val="none" w:color="auto" w:sz="0" w:space="0"/>
        </w:pBdr>
        <w:spacing w:line="392" w:lineRule="auto"/>
        <w:ind w:left="720" w:firstLine="0"/>
        <w:rPr>
          <w:color w:val="1F2329"/>
        </w:rPr>
      </w:pPr>
      <w:r>
        <w:rPr>
          <w:rFonts w:ascii="Arial Unicode MS" w:hAnsi="Arial Unicode MS" w:eastAsia="Arial Unicode MS" w:cs="Arial Unicode MS"/>
          <w:color w:val="1F2329"/>
          <w:rtl w:val="0"/>
        </w:rPr>
        <w:t xml:space="preserve"> FastAPI 天生支持</w:t>
      </w:r>
      <w:r>
        <w:rPr>
          <w:rFonts w:ascii="Gungsuh" w:hAnsi="Gungsuh" w:eastAsia="Gungsuh" w:cs="Gungsuh"/>
          <w:b/>
          <w:bCs/>
          <w:color w:val="1F2329"/>
          <w:rtl w:val="0"/>
        </w:rPr>
        <w:t>异步非阻塞</w:t>
      </w:r>
      <w:r>
        <w:rPr>
          <w:rFonts w:ascii="Arial Unicode MS" w:hAnsi="Arial Unicode MS" w:eastAsia="Arial Unicode MS" w:cs="Arial Unicode MS"/>
          <w:color w:val="1F2329"/>
          <w:rtl w:val="0"/>
        </w:rPr>
        <w:t>，非常适合调用 LLM / Embedding API 这类 I/O 密集型场景。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92" w:lineRule="auto"/>
        <w:ind w:firstLine="420"/>
        <w:rPr>
          <w:b/>
          <w:bCs/>
        </w:rPr>
      </w:pPr>
      <w:r>
        <w:rPr>
          <w:b/>
          <w:bCs/>
          <w:rtl w:val="0"/>
        </w:rPr>
        <w:t xml:space="preserve">7.2.2 </w:t>
      </w:r>
      <w:r>
        <w:rPr>
          <w:rFonts w:ascii="Arial Unicode MS" w:hAnsi="Arial Unicode MS" w:eastAsia="Arial Unicode MS" w:cs="Arial Unicode MS"/>
          <w:b/>
          <w:bCs/>
          <w:rtl w:val="0"/>
        </w:rPr>
        <w:t>Embedding 模型、rerank模型、llm模型：前期API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92" w:lineRule="auto"/>
        <w:ind w:left="420" w:firstLine="420"/>
      </w:pPr>
      <w:r>
        <w:rPr>
          <w:rFonts w:ascii="Arial Unicode MS" w:hAnsi="Arial Unicode MS" w:eastAsia="Arial Unicode MS" w:cs="Arial Unicode MS"/>
          <w:color w:val="1F2329"/>
          <w:rtl w:val="0"/>
        </w:rPr>
        <w:t>前期可快速跑通流程</w:t>
      </w:r>
      <w:r>
        <w:rPr>
          <w:rFonts w:ascii="Arial Unicode MS" w:hAnsi="Arial Unicode MS" w:eastAsia="Arial Unicode MS" w:cs="Arial Unicode MS"/>
          <w:rtl w:val="0"/>
        </w:rPr>
        <w:t>，无需本地算力。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92" w:lineRule="auto"/>
        <w:ind w:firstLine="420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7.2.3 Embedding 模型、rerank模型、llm模型：后期部署预计测试的候选模型</w:t>
      </w:r>
    </w:p>
    <w:p>
      <w:pPr>
        <w:ind w:left="420" w:firstLine="420"/>
      </w:pPr>
      <w:r>
        <w:rPr>
          <w:rFonts w:ascii="Arial Unicode MS" w:hAnsi="Arial Unicode MS" w:eastAsia="Arial Unicode MS" w:cs="Arial Unicode MS"/>
          <w:rtl w:val="0"/>
        </w:rPr>
        <w:t xml:space="preserve">1）Emb模型候选： </w:t>
      </w:r>
    </w:p>
    <w:p>
      <w:pPr>
        <w:ind w:left="420" w:firstLine="420"/>
      </w:pPr>
    </w:p>
    <w:tbl>
      <w:tblPr>
        <w:tblStyle w:val="15"/>
        <w:tblpPr w:leftFromText="180" w:rightFromText="180" w:topFromText="180" w:bottomFromText="180" w:vertAnchor="text" w:tblpX="930" w:tblpY="0"/>
        <w:tblW w:w="627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50"/>
        <w:gridCol w:w="342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465" w:hRule="atLeast"/>
        </w:trPr>
        <w:tc>
          <w:tcPr>
            <w:tcW w:w="285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b/>
                <w:bCs/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222222"/>
                <w:rtl w:val="0"/>
              </w:rPr>
              <w:t>模型候选</w:t>
            </w:r>
          </w:p>
        </w:tc>
        <w:tc>
          <w:tcPr>
            <w:tcW w:w="342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b/>
                <w:bCs/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222222"/>
                <w:rtl w:val="0"/>
              </w:rPr>
              <w:t>特点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70" w:hRule="atLeast"/>
        </w:trPr>
        <w:tc>
          <w:tcPr>
            <w:tcW w:w="285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392" w:lineRule="auto"/>
              <w:ind w:left="140" w:right="14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Qwen3-Embedding-0.6B / 4B</w:t>
            </w:r>
          </w:p>
        </w:tc>
        <w:tc>
          <w:tcPr>
            <w:tcW w:w="342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color w:val="222222"/>
                <w:rtl w:val="0"/>
              </w:rPr>
              <w:t>中文能力强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85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392" w:lineRule="auto"/>
              <w:ind w:left="140" w:right="14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BGE-M3</w:t>
            </w:r>
          </w:p>
        </w:tc>
        <w:tc>
          <w:tcPr>
            <w:tcW w:w="342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color w:val="222222"/>
                <w:rtl w:val="0"/>
              </w:rPr>
              <w:t>多功能混合检索、多语言最强、速度快、</w:t>
            </w:r>
          </w:p>
        </w:tc>
      </w:tr>
    </w:tbl>
    <w:p>
      <w:pPr>
        <w:ind w:left="420" w:firstLine="420"/>
      </w:pPr>
      <w:r>
        <w:rPr>
          <w:rtl w:val="0"/>
        </w:rPr>
        <w:t xml:space="preserve"> </w:t>
      </w:r>
    </w:p>
    <w:p>
      <w:pPr>
        <w:ind w:left="420" w:firstLine="420"/>
      </w:pPr>
      <w:r>
        <w:rPr>
          <w:rtl w:val="0"/>
        </w:rPr>
        <w:t xml:space="preserve"> </w:t>
      </w:r>
    </w:p>
    <w:p>
      <w:pPr>
        <w:ind w:left="420" w:firstLine="420"/>
      </w:pPr>
      <w:r>
        <w:rPr>
          <w:rtl w:val="0"/>
        </w:rPr>
        <w:t xml:space="preserve"> </w:t>
      </w:r>
    </w:p>
    <w:p>
      <w:pPr>
        <w:ind w:left="420" w:firstLine="420"/>
      </w:pPr>
      <w:r>
        <w:rPr>
          <w:rtl w:val="0"/>
        </w:rPr>
        <w:t xml:space="preserve"> </w:t>
      </w:r>
    </w:p>
    <w:p>
      <w:pPr>
        <w:ind w:left="420" w:firstLine="420"/>
      </w:pPr>
    </w:p>
    <w:p>
      <w:pPr>
        <w:ind w:left="420" w:firstLine="420"/>
      </w:pPr>
    </w:p>
    <w:p>
      <w:pPr>
        <w:ind w:left="420" w:firstLine="420"/>
        <w:rPr>
          <w:rFonts w:ascii="Arial Unicode MS" w:hAnsi="Arial Unicode MS" w:eastAsia="Arial Unicode MS" w:cs="Arial Unicode MS"/>
          <w:rtl w:val="0"/>
        </w:rPr>
      </w:pPr>
    </w:p>
    <w:p>
      <w:pPr>
        <w:ind w:left="420" w:firstLine="420"/>
      </w:pPr>
      <w:r>
        <w:rPr>
          <w:rFonts w:ascii="Arial Unicode MS" w:hAnsi="Arial Unicode MS" w:eastAsia="Arial Unicode MS" w:cs="Arial Unicode MS"/>
          <w:rtl w:val="0"/>
        </w:rPr>
        <w:t xml:space="preserve">2）Rerank模型候选： </w:t>
      </w:r>
    </w:p>
    <w:p>
      <w:pPr>
        <w:ind w:left="420" w:firstLine="420"/>
      </w:pPr>
    </w:p>
    <w:tbl>
      <w:tblPr>
        <w:tblStyle w:val="16"/>
        <w:tblpPr w:leftFromText="180" w:rightFromText="180" w:topFromText="180" w:bottomFromText="180" w:vertAnchor="text" w:tblpX="885" w:tblpY="0"/>
        <w:tblW w:w="66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51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W w:w="312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b/>
                <w:bCs/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222222"/>
                <w:rtl w:val="0"/>
              </w:rPr>
              <w:t>模型候选</w:t>
            </w:r>
          </w:p>
        </w:tc>
        <w:tc>
          <w:tcPr>
            <w:tcW w:w="351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b/>
                <w:bCs/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222222"/>
                <w:rtl w:val="0"/>
              </w:rPr>
              <w:t>特点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70" w:hRule="atLeast"/>
        </w:trPr>
        <w:tc>
          <w:tcPr>
            <w:tcW w:w="312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392" w:lineRule="auto"/>
              <w:ind w:left="140" w:right="14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Qwen3-Reranker-0.6B / 4B</w:t>
            </w:r>
          </w:p>
        </w:tc>
        <w:tc>
          <w:tcPr>
            <w:tcW w:w="351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color w:val="222222"/>
                <w:rtl w:val="0"/>
              </w:rPr>
              <w:t>中文能力强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70" w:hRule="atLeast"/>
        </w:trPr>
        <w:tc>
          <w:tcPr>
            <w:tcW w:w="312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392" w:lineRule="auto"/>
              <w:ind w:left="140" w:right="14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BAAI/bge-reranker-v2-m3</w:t>
            </w:r>
          </w:p>
        </w:tc>
        <w:tc>
          <w:tcPr>
            <w:tcW w:w="351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color w:val="222222"/>
                <w:rtl w:val="0"/>
              </w:rPr>
              <w:t>通用多语言、混合检索</w:t>
            </w:r>
          </w:p>
        </w:tc>
      </w:tr>
    </w:tbl>
    <w:p>
      <w:pPr>
        <w:ind w:left="420" w:firstLine="420"/>
      </w:pPr>
      <w:r>
        <w:rPr>
          <w:rtl w:val="0"/>
        </w:rPr>
        <w:t xml:space="preserve"> </w:t>
      </w:r>
    </w:p>
    <w:p>
      <w:pPr>
        <w:ind w:left="420" w:firstLine="420"/>
      </w:pPr>
      <w:r>
        <w:rPr>
          <w:rtl w:val="0"/>
        </w:rPr>
        <w:t xml:space="preserve"> </w:t>
      </w:r>
    </w:p>
    <w:p>
      <w:r>
        <w:rPr>
          <w:rtl w:val="0"/>
        </w:rPr>
        <w:t xml:space="preserve"> </w:t>
      </w:r>
    </w:p>
    <w:p>
      <w:pPr>
        <w:ind w:left="420" w:firstLine="420"/>
      </w:pPr>
      <w:r>
        <w:rPr>
          <w:rtl w:val="0"/>
        </w:rPr>
        <w:t xml:space="preserve"> </w:t>
      </w:r>
    </w:p>
    <w:p>
      <w:pPr>
        <w:ind w:left="420" w:firstLine="420"/>
      </w:pPr>
    </w:p>
    <w:p>
      <w:pPr>
        <w:ind w:left="420" w:firstLine="420"/>
      </w:pPr>
    </w:p>
    <w:p>
      <w:pPr>
        <w:ind w:left="420" w:firstLine="420"/>
      </w:pPr>
    </w:p>
    <w:p>
      <w:pPr>
        <w:ind w:left="420" w:firstLine="420"/>
      </w:pPr>
    </w:p>
    <w:p>
      <w:pPr>
        <w:ind w:left="420" w:firstLine="420"/>
      </w:pPr>
    </w:p>
    <w:p>
      <w:pPr>
        <w:ind w:left="420" w:firstLine="420"/>
      </w:pPr>
    </w:p>
    <w:p>
      <w:pPr>
        <w:ind w:left="420" w:firstLine="420"/>
      </w:pPr>
      <w:r>
        <w:rPr>
          <w:rFonts w:ascii="Arial Unicode MS" w:hAnsi="Arial Unicode MS" w:eastAsia="Arial Unicode MS" w:cs="Arial Unicode MS"/>
          <w:rtl w:val="0"/>
        </w:rPr>
        <w:t xml:space="preserve">3）LLM 生成模型候选： </w:t>
      </w:r>
    </w:p>
    <w:p/>
    <w:tbl>
      <w:tblPr>
        <w:tblStyle w:val="17"/>
        <w:tblpPr w:leftFromText="180" w:rightFromText="180" w:topFromText="180" w:bottomFromText="180" w:vertAnchor="text" w:tblpX="870" w:tblpY="0"/>
        <w:tblW w:w="67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25"/>
        <w:gridCol w:w="352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W w:w="322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b/>
                <w:bCs/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222222"/>
                <w:rtl w:val="0"/>
              </w:rPr>
              <w:t>模型候选</w:t>
            </w:r>
          </w:p>
        </w:tc>
        <w:tc>
          <w:tcPr>
            <w:tcW w:w="352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b/>
                <w:bCs/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222222"/>
                <w:rtl w:val="0"/>
              </w:rPr>
              <w:t>特点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W w:w="322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392" w:lineRule="auto"/>
              <w:ind w:left="140" w:right="14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Qwen2.5-14B-Instruct</w:t>
            </w:r>
          </w:p>
        </w:tc>
        <w:tc>
          <w:tcPr>
            <w:tcW w:w="352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color w:val="222222"/>
                <w:rtl w:val="0"/>
              </w:rPr>
              <w:t>综合能力接近 Llama 3 70B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322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392" w:lineRule="auto"/>
              <w:ind w:left="140" w:right="14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Qwen3-14B</w:t>
            </w:r>
          </w:p>
        </w:tc>
        <w:tc>
          <w:tcPr>
            <w:tcW w:w="352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color w:val="222222"/>
                <w:rtl w:val="0"/>
              </w:rPr>
              <w:t>推理能力优于 Qwen2.5-32B，接近 Qwen2.5-72B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70" w:hRule="atLeast"/>
        </w:trPr>
        <w:tc>
          <w:tcPr>
            <w:tcW w:w="322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392" w:lineRule="auto"/>
              <w:ind w:left="140" w:right="14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DeepSeek-V3-14B-Instruct</w:t>
            </w:r>
          </w:p>
        </w:tc>
        <w:tc>
          <w:tcPr>
            <w:tcW w:w="352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color w:val="222222"/>
                <w:rtl w:val="0"/>
              </w:rPr>
              <w:t>长文本处理、文档摘要与总结能力优异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W w:w="322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line="392" w:lineRule="auto"/>
              <w:ind w:left="140" w:right="14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HuatuoGPT-13B</w:t>
            </w:r>
          </w:p>
        </w:tc>
        <w:tc>
          <w:tcPr>
            <w:tcW w:w="352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color w:val="222222"/>
                <w:rtl w:val="0"/>
              </w:rPr>
              <w:t>医疗专用模型</w:t>
            </w:r>
          </w:p>
        </w:tc>
      </w:tr>
    </w:tbl>
    <w:p>
      <w:pPr>
        <w:ind w:left="420" w:firstLine="420"/>
      </w:pPr>
      <w:r>
        <w:rPr>
          <w:rtl w:val="0"/>
        </w:rPr>
        <w:t xml:space="preserve"> </w:t>
      </w:r>
    </w:p>
    <w:p>
      <w:pPr>
        <w:ind w:left="420" w:firstLine="420"/>
      </w:pPr>
      <w:r>
        <w:rPr>
          <w:rtl w:val="0"/>
        </w:rPr>
        <w:t xml:space="preserve"> </w:t>
      </w:r>
    </w:p>
    <w:p>
      <w:pPr>
        <w:ind w:left="420" w:firstLine="420"/>
      </w:pPr>
      <w:r>
        <w:rPr>
          <w:rtl w:val="0"/>
        </w:rPr>
        <w:t xml:space="preserve"> </w:t>
      </w:r>
    </w:p>
    <w:p>
      <w:pPr>
        <w:ind w:left="420" w:firstLine="420"/>
      </w:pPr>
      <w:r>
        <w:rPr>
          <w:rtl w:val="0"/>
        </w:rPr>
        <w:t xml:space="preserve"> </w:t>
      </w:r>
    </w:p>
    <w:p>
      <w:pPr>
        <w:ind w:left="420" w:firstLine="420"/>
      </w:pPr>
      <w:r>
        <w:rPr>
          <w:rtl w:val="0"/>
        </w:rPr>
        <w:t xml:space="preserve"> 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92" w:lineRule="auto"/>
        <w:rPr>
          <w:b/>
          <w:bCs/>
        </w:rPr>
      </w:pPr>
      <w:r>
        <w:rPr>
          <w:rtl w:val="0"/>
        </w:rPr>
        <w:t xml:space="preserve"> </w:t>
      </w:r>
    </w:p>
    <w:p>
      <w:pPr>
        <w:ind w:firstLine="420"/>
        <w:rPr>
          <w:b/>
          <w:bCs/>
        </w:rPr>
      </w:pPr>
    </w:p>
    <w:p>
      <w:pPr>
        <w:ind w:firstLine="420"/>
        <w:rPr>
          <w:rFonts w:ascii="Arial Unicode MS" w:hAnsi="Arial Unicode MS" w:eastAsia="Arial Unicode MS" w:cs="Arial Unicode MS"/>
          <w:b/>
          <w:bCs/>
          <w:rtl w:val="0"/>
        </w:rPr>
      </w:pPr>
    </w:p>
    <w:p>
      <w:pPr>
        <w:ind w:firstLine="420"/>
        <w:rPr>
          <w:rFonts w:ascii="Arial Unicode MS" w:hAnsi="Arial Unicode MS" w:eastAsia="Arial Unicode MS" w:cs="Arial Unicode MS"/>
          <w:b/>
          <w:bCs/>
          <w:rtl w:val="0"/>
        </w:rPr>
      </w:pPr>
    </w:p>
    <w:p>
      <w:pPr>
        <w:ind w:firstLine="420"/>
        <w:rPr>
          <w:rFonts w:ascii="Arial Unicode MS" w:hAnsi="Arial Unicode MS" w:eastAsia="Arial Unicode MS" w:cs="Arial Unicode MS"/>
          <w:b/>
          <w:bCs/>
          <w:rtl w:val="0"/>
        </w:rPr>
      </w:pPr>
    </w:p>
    <w:p>
      <w:pPr>
        <w:ind w:firstLine="420"/>
        <w:rPr>
          <w:rFonts w:ascii="Arial Unicode MS" w:hAnsi="Arial Unicode MS" w:eastAsia="Arial Unicode MS" w:cs="Arial Unicode MS"/>
          <w:b/>
          <w:bCs/>
          <w:rtl w:val="0"/>
        </w:rPr>
      </w:pPr>
    </w:p>
    <w:p>
      <w:pPr>
        <w:ind w:firstLine="420"/>
        <w:rPr>
          <w:rFonts w:ascii="Arial Unicode MS" w:hAnsi="Arial Unicode MS" w:eastAsia="Arial Unicode MS" w:cs="Arial Unicode MS"/>
          <w:b/>
          <w:bCs/>
          <w:rtl w:val="0"/>
        </w:rPr>
      </w:pPr>
    </w:p>
    <w:p>
      <w:pPr>
        <w:ind w:firstLine="420"/>
        <w:rPr>
          <w:rFonts w:ascii="Arial Unicode MS" w:hAnsi="Arial Unicode MS" w:eastAsia="Arial Unicode MS" w:cs="Arial Unicode MS"/>
          <w:b/>
          <w:bCs/>
          <w:rtl w:val="0"/>
        </w:rPr>
      </w:pPr>
    </w:p>
    <w:p>
      <w:pPr>
        <w:ind w:firstLine="420"/>
        <w:rPr>
          <w:rFonts w:ascii="Arial Unicode MS" w:hAnsi="Arial Unicode MS" w:eastAsia="Arial Unicode MS" w:cs="Arial Unicode MS"/>
          <w:b/>
          <w:bCs/>
          <w:rtl w:val="0"/>
        </w:rPr>
      </w:pPr>
    </w:p>
    <w:p>
      <w:pPr>
        <w:ind w:firstLine="420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7.2.4 向量数据库：Milvus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420"/>
        <w:jc w:val="left"/>
      </w:pPr>
      <w:r>
        <w:rPr>
          <w:rFonts w:ascii="Arial Unicode MS" w:hAnsi="Arial Unicode MS" w:eastAsia="Arial Unicode MS" w:cs="Arial Unicode MS"/>
          <w:rtl w:val="0"/>
        </w:rPr>
        <w:t>原生支持混合检索（向量 + 关键词 + 过滤条件）。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420"/>
        <w:jc w:val="left"/>
      </w:pPr>
      <w:r>
        <w:rPr>
          <w:rFonts w:ascii="Arial Unicode MS" w:hAnsi="Arial Unicode MS" w:eastAsia="Arial Unicode MS" w:cs="Arial Unicode MS"/>
          <w:rtl w:val="0"/>
        </w:rPr>
        <w:t>支持分布式、水平扩展，适合未来数据量增长。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420"/>
        <w:jc w:val="left"/>
      </w:pPr>
      <w:r>
        <w:rPr>
          <w:rFonts w:ascii="Arial Unicode MS" w:hAnsi="Arial Unicode MS" w:eastAsia="Arial Unicode MS" w:cs="Arial Unicode MS"/>
          <w:rtl w:val="0"/>
        </w:rPr>
        <w:t>社区成熟、Python SDK 完善，与 FastAPI 集成简单。</w:t>
      </w:r>
      <w:r>
        <w:rPr>
          <w:rtl w:val="0"/>
        </w:rPr>
        <w:t xml:space="preserve">  </w:t>
      </w:r>
    </w:p>
    <w:p>
      <w:pPr>
        <w:pBdr>
          <w:top w:val="none" w:color="auto" w:sz="0" w:space="0"/>
          <w:left w:val="none" w:color="auto" w:sz="0" w:space="3255"/>
          <w:bottom w:val="none" w:color="auto" w:sz="0" w:space="0"/>
          <w:right w:val="none" w:color="auto" w:sz="0" w:space="0"/>
          <w:between w:val="none" w:color="auto" w:sz="0" w:space="0"/>
        </w:pBdr>
        <w:spacing w:line="392" w:lineRule="auto"/>
        <w:ind w:left="720" w:firstLine="0"/>
        <w:rPr>
          <w:color w:val="1F2329"/>
          <w:sz w:val="24"/>
          <w:szCs w:val="24"/>
        </w:rPr>
      </w:pPr>
    </w:p>
    <w:tbl>
      <w:tblPr>
        <w:tblStyle w:val="18"/>
        <w:tblpPr w:leftFromText="180" w:rightFromText="180" w:topFromText="180" w:bottomFromText="180" w:vertAnchor="text" w:tblpX="660" w:tblpY="0"/>
        <w:tblW w:w="80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15"/>
        <w:gridCol w:w="56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W w:w="241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b/>
                <w:bCs/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222222"/>
                <w:rtl w:val="0"/>
              </w:rPr>
              <w:t>其他向量数据库候选</w:t>
            </w:r>
          </w:p>
        </w:tc>
        <w:tc>
          <w:tcPr>
            <w:tcW w:w="564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b/>
                <w:bCs/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222222"/>
                <w:rtl w:val="0"/>
              </w:rPr>
              <w:t>不优先原因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W w:w="241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  <w:rtl w:val="0"/>
              </w:rPr>
              <w:t>Chroma</w:t>
            </w:r>
          </w:p>
        </w:tc>
        <w:tc>
          <w:tcPr>
            <w:tcW w:w="564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color w:val="222222"/>
                <w:rtl w:val="0"/>
              </w:rPr>
              <w:t>原型极快，但功能和拓展能力弱于 Milvus。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41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b/>
                <w:bCs/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222222"/>
                <w:rtl w:val="0"/>
              </w:rPr>
              <w:t>FAISS（仅库）</w:t>
            </w:r>
          </w:p>
        </w:tc>
        <w:tc>
          <w:tcPr>
            <w:tcW w:w="564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color w:val="222222"/>
                <w:rtl w:val="0"/>
              </w:rPr>
              <w:t>不是完整数据库：无开箱持久化、权限、分布式；需自建大量基础设施。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41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  <w:rtl w:val="0"/>
              </w:rPr>
              <w:t>pgvector</w:t>
            </w:r>
          </w:p>
        </w:tc>
        <w:tc>
          <w:tcPr>
            <w:tcW w:w="564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color w:val="222222"/>
                <w:rtl w:val="0"/>
              </w:rPr>
              <w:t>若已有 PostgreSQL 且数据量中小（百万级以内）则可用；向量专用优化和超大规模检索不如 Milvus。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W w:w="2415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  <w:rtl w:val="0"/>
              </w:rPr>
              <w:t>Qdrant</w:t>
            </w:r>
          </w:p>
        </w:tc>
        <w:tc>
          <w:tcPr>
            <w:tcW w:w="5640" w:type="dxa"/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ind w:left="140" w:right="140" w:firstLine="0"/>
              <w:rPr>
                <w:color w:val="222222"/>
              </w:rPr>
            </w:pPr>
            <w:r>
              <w:rPr>
                <w:rFonts w:ascii="Arial Unicode MS" w:hAnsi="Arial Unicode MS" w:eastAsia="Arial Unicode MS" w:cs="Arial Unicode MS"/>
                <w:color w:val="222222"/>
                <w:rtl w:val="0"/>
              </w:rPr>
              <w:t>能力较为全面；选 Milvus 因为其更热门。</w:t>
            </w:r>
          </w:p>
        </w:tc>
      </w:tr>
    </w:tbl>
    <w:p>
      <w:r>
        <w:rPr>
          <w:rtl w:val="0"/>
        </w:rPr>
        <w:t xml:space="preserve"> </w:t>
      </w:r>
    </w:p>
    <w:p>
      <w:r>
        <w:rPr>
          <w:rtl w:val="0"/>
        </w:rPr>
        <w:t xml:space="preserve"> </w:t>
      </w:r>
    </w:p>
    <w:p>
      <w:pPr>
        <w:ind w:firstLine="420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7.2.5 业务数据库：MongoDB</w:t>
      </w:r>
    </w:p>
    <w:p>
      <w:pPr>
        <w:ind w:left="1680" w:hanging="420"/>
      </w:pPr>
      <w:r>
        <w:rPr>
          <w:rFonts w:ascii="Arial Unicode MS" w:hAnsi="Arial Unicode MS" w:eastAsia="Arial Unicode MS" w:cs="Arial Unicode MS"/>
          <w:rtl w:val="0"/>
        </w:rPr>
        <w:t>免费开源</w:t>
      </w:r>
    </w:p>
    <w:p>
      <w:pPr>
        <w:ind w:left="1680" w:hanging="420"/>
      </w:pPr>
      <w:r>
        <w:rPr>
          <w:rFonts w:ascii="Arial Unicode MS" w:hAnsi="Arial Unicode MS" w:eastAsia="Arial Unicode MS" w:cs="Arial Unicode MS"/>
          <w:rtl w:val="0"/>
        </w:rPr>
        <w:t>字段灵活，适合项目快速迭代</w:t>
      </w:r>
    </w:p>
    <w:p>
      <w:pPr>
        <w:ind w:left="1680" w:hanging="420"/>
      </w:pPr>
      <w:r>
        <w:rPr>
          <w:rFonts w:ascii="Arial Unicode MS" w:hAnsi="Arial Unicode MS" w:eastAsia="Arial Unicode MS" w:cs="Arial Unicode MS"/>
          <w:rtl w:val="0"/>
        </w:rPr>
        <w:t>项目不涉及支付、订单、强关系业务系统</w:t>
      </w:r>
    </w:p>
    <w:p>
      <w:pPr>
        <w:ind w:firstLine="420"/>
      </w:pPr>
      <w:r>
        <w:rPr>
          <w:rtl w:val="0"/>
        </w:rPr>
        <w:t xml:space="preserve"> </w:t>
      </w:r>
    </w:p>
    <w:p>
      <w:pPr>
        <w:ind w:firstLine="420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7.2.6 缓存：Redis</w:t>
      </w:r>
    </w:p>
    <w:p>
      <w:pPr>
        <w:ind w:left="1680" w:hanging="420"/>
      </w:pPr>
      <w:r>
        <w:rPr>
          <w:rFonts w:ascii="Arial Unicode MS" w:hAnsi="Arial Unicode MS" w:eastAsia="Arial Unicode MS" w:cs="Arial Unicode MS"/>
          <w:rtl w:val="0"/>
        </w:rPr>
        <w:t>主流方案</w:t>
      </w:r>
    </w:p>
    <w:p>
      <w:pPr>
        <w:ind w:left="1680" w:hanging="420"/>
      </w:pPr>
      <w:r>
        <w:rPr>
          <w:rFonts w:ascii="Arial Unicode MS" w:hAnsi="Arial Unicode MS" w:eastAsia="Arial Unicode MS" w:cs="Arial Unicode MS"/>
          <w:rtl w:val="0"/>
        </w:rPr>
        <w:t>与 Python/FastAPI 集成简单稳定</w:t>
      </w:r>
    </w:p>
    <w:p>
      <w:pPr>
        <w:jc w:val="both"/>
      </w:pPr>
      <w:r>
        <w:rPr>
          <w:rtl w:val="0"/>
        </w:rPr>
        <w:t xml:space="preserve"> </w:t>
      </w:r>
    </w:p>
    <w:p>
      <w:pPr>
        <w:ind w:firstLine="420"/>
        <w:jc w:val="both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7.2.7 前端：jinja2 + htmx</w:t>
      </w:r>
    </w:p>
    <w:p>
      <w:pPr>
        <w:ind w:left="1680" w:hanging="420"/>
        <w:jc w:val="both"/>
      </w:pPr>
      <w:r>
        <w:rPr>
          <w:rFonts w:ascii="Arial Unicode MS" w:hAnsi="Arial Unicode MS" w:eastAsia="Arial Unicode MS" w:cs="Arial Unicode MS"/>
          <w:color w:val="1F2329"/>
          <w:rtl w:val="0"/>
        </w:rPr>
        <w:t>服务端渲染（SSR）</w:t>
      </w:r>
      <w:r>
        <w:rPr>
          <w:rFonts w:ascii="Arial Unicode MS" w:hAnsi="Arial Unicode MS" w:eastAsia="Arial Unicode MS" w:cs="Arial Unicode MS"/>
          <w:rtl w:val="0"/>
        </w:rPr>
        <w:t>，前后端不分离，开发速度快</w:t>
      </w:r>
    </w:p>
    <w:p>
      <w:pPr>
        <w:ind w:left="1680" w:hanging="420"/>
      </w:pPr>
      <w:r>
        <w:rPr>
          <w:rFonts w:ascii="Arial Unicode MS" w:hAnsi="Arial Unicode MS" w:eastAsia="Arial Unicode MS" w:cs="Arial Unicode MS"/>
          <w:rtl w:val="0"/>
        </w:rPr>
        <w:t>htmx 实现无刷新交互，体验接近现代前端</w:t>
      </w:r>
    </w:p>
    <w:p>
      <w:r>
        <w:rPr>
          <w:rtl w:val="0"/>
        </w:rPr>
        <w:t xml:space="preserve"> </w:t>
      </w:r>
    </w:p>
    <w:p>
      <w:r>
        <w:rPr>
          <w:rtl w:val="0"/>
        </w:rPr>
        <w:t xml:space="preserve">  </w:t>
      </w:r>
    </w:p>
    <w:p/>
    <w:sectPr>
      <w:pgSz w:w="11909" w:h="16834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DD1C46F3-E001-4DBA-BC2F-10811E16ED0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8CCA258D-C103-4197-A4C2-8B62B3BD31D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F631B03B-2BD5-497F-8257-6C7BCDACE06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FBE68D4A-2299-4902-ADC3-AA654BAF98AE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AC4210ED-28F4-4FA9-BFC4-E711D659329C}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  <w:embedRegular r:id="rId6" w:fontKey="{8DD35977-7CD6-40B9-9A55-BE7FEB7FD84A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ngsu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7" w:fontKey="{6876DAE4-D61B-4E46-A13B-FDF283963862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AA4F03FF-DEDA-421B-BA06-AB7BAB8DCAE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 w:tentative="0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 w:tentative="0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 w:tentative="0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 w:tentative="0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 w:tentative="0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2E201698"/>
    <w:rsid w:val="2E8018E8"/>
    <w:rsid w:val="4D643578"/>
    <w:rsid w:val="57DC65AA"/>
    <w:rsid w:val="7FD757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0">
    <w:name w:val="Default Paragraph Font"/>
    <w:semiHidden/>
    <w:uiPriority w:val="0"/>
  </w:style>
  <w:style w:type="table" w:default="1" w:styleId="11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Layout w:type="fixed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Layout w:type="fixed"/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4">
    <w:name w:val="_Style 11"/>
    <w:basedOn w:val="12"/>
    <w:uiPriority w:val="0"/>
    <w:tblPr>
      <w:tblLayout w:type="fixed"/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5">
    <w:name w:val="_Style 12"/>
    <w:basedOn w:val="12"/>
    <w:uiPriority w:val="0"/>
    <w:tblPr>
      <w:tblLayout w:type="fixed"/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6">
    <w:name w:val="_Style 13"/>
    <w:basedOn w:val="12"/>
    <w:uiPriority w:val="0"/>
    <w:tblPr>
      <w:tblLayout w:type="fixed"/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7">
    <w:name w:val="_Style 14"/>
    <w:basedOn w:val="12"/>
    <w:uiPriority w:val="0"/>
    <w:tblPr>
      <w:tblLayout w:type="fixed"/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8">
    <w:name w:val="_Style 15"/>
    <w:basedOn w:val="12"/>
    <w:uiPriority w:val="0"/>
    <w:tblPr>
      <w:tblLayout w:type="fixed"/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1290</TotalTime>
  <ScaleCrop>false</ScaleCrop>
  <LinksUpToDate>false</LinksUpToDate>
  <Application>WPS Office_10.8.2.6726_F1E327BC-269C-435d-A152-05C5408002CA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2026-05-27T03:58:12Z</dcterms:created>
  <dc:creator>xieyuxiang</dc:creator>
  <cp:lastModifiedBy>xieyuxiang</cp:lastModifiedBy>
  <dcterms:modified xsi:type="dcterms:W3CDTF">2026-05-28T01:30:47Z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2052-10.8.2.6726</vt:lpwstr>
  </property>
</Properties>
</file>