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5D1CB796" w:rsidR="00413CFA" w:rsidRPr="007B3525" w:rsidRDefault="008F28CC" w:rsidP="007B3525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b/>
          <w:smallCaps/>
          <w:sz w:val="32"/>
          <w:szCs w:val="32"/>
          <w:lang w:eastAsia="zh-CN"/>
        </w:rPr>
        <w:t>张钰莹</w:t>
      </w:r>
      <w:r w:rsidR="00413CFA" w:rsidRPr="008E4992">
        <w:rPr>
          <w:rFonts w:ascii="Times New Roman" w:hAnsi="Times New Roman" w:cs="Times New Roman"/>
          <w:b/>
          <w:sz w:val="32"/>
          <w:szCs w:val="32"/>
          <w:lang w:eastAsia="zh-CN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  <w:lang w:eastAsia="zh-CN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      </w:t>
      </w:r>
      <w:r w:rsidR="006457B8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  <w:lang w:eastAsia="zh-CN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  <w:lang w:eastAsia="zh-CN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  <w:lang w:eastAsia="zh-CN"/>
        </w:rPr>
        <w:tab/>
      </w:r>
      <w:r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        </w:t>
      </w:r>
      <w:r w:rsidR="007B3525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eastAsia="zh-CN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eastAsia="zh-CN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eastAsia="zh-CN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6457B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="006457B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.2</w:t>
      </w:r>
      <w:r w:rsidR="006457B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eastAsia="zh-CN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  <w:lang w:eastAsia="zh-CN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  <w:lang w:eastAsia="zh-CN"/>
        </w:rPr>
      </w:pPr>
    </w:p>
    <w:p w14:paraId="57A7656D" w14:textId="0E97152A" w:rsidR="00413CFA" w:rsidRPr="00E33FDD" w:rsidRDefault="00895AD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eastAsiaTheme="minorEastAsia" w:hAnsi="Times New Roman" w:cs="Times New Roman" w:hint="eastAsia"/>
          <w:b/>
          <w:smallCaps/>
          <w:lang w:eastAsia="zh-CN"/>
        </w:rPr>
        <w:t>教育经历</w:t>
      </w:r>
    </w:p>
    <w:p w14:paraId="02CCBEBB" w14:textId="16CA3CC2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1A1D25">
        <w:rPr>
          <w:rFonts w:ascii="Times New Roman" w:hAnsi="Times New Roman" w:cs="Times New Roman"/>
          <w:i/>
          <w:sz w:val="22"/>
          <w:szCs w:val="22"/>
        </w:rPr>
        <w:t>0</w:t>
      </w:r>
    </w:p>
    <w:p w14:paraId="1658F09D" w14:textId="2FB204B7" w:rsidR="0023566D" w:rsidRDefault="00687E66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>GPA: 3</w:t>
      </w:r>
      <w:r w:rsidR="002B7DA7">
        <w:rPr>
          <w:rFonts w:ascii="Times New Roman" w:hAnsi="Times New Roman" w:cs="Times New Roman"/>
          <w:iCs/>
          <w:sz w:val="22"/>
          <w:szCs w:val="22"/>
        </w:rPr>
        <w:t>.</w:t>
      </w:r>
      <w:r w:rsidR="003A7578">
        <w:rPr>
          <w:rFonts w:ascii="Times New Roman" w:hAnsi="Times New Roman" w:cs="Times New Roman"/>
          <w:iCs/>
          <w:sz w:val="22"/>
          <w:szCs w:val="22"/>
        </w:rPr>
        <w:t>1</w:t>
      </w:r>
      <w:r w:rsidR="000B56F1">
        <w:rPr>
          <w:rFonts w:ascii="Times New Roman" w:hAnsi="Times New Roman" w:cs="Times New Roman"/>
          <w:iCs/>
          <w:sz w:val="22"/>
          <w:szCs w:val="22"/>
        </w:rPr>
        <w:t>4</w:t>
      </w:r>
      <w:r w:rsidR="0023566D">
        <w:rPr>
          <w:rFonts w:ascii="Times New Roman" w:hAnsi="Times New Roman" w:cs="Times New Roman"/>
          <w:iCs/>
          <w:sz w:val="22"/>
          <w:szCs w:val="22"/>
        </w:rPr>
        <w:t xml:space="preserve"> | </w:t>
      </w:r>
      <w:r w:rsidR="002F64BC"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3F63DA23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>
        <w:rPr>
          <w:rFonts w:ascii="Times New Roman" w:hAnsi="Times New Roman" w:cs="Times New Roman"/>
          <w:sz w:val="22"/>
          <w:szCs w:val="22"/>
        </w:rPr>
        <w:t>Financial Accounting,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7726092" w:rsidR="0081462E" w:rsidRPr="00E33FDD" w:rsidRDefault="005F68B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宋体" w:eastAsia="宋体" w:hAnsi="宋体" w:cs="宋体" w:hint="eastAsia"/>
          <w:b/>
          <w:smallCaps/>
          <w:lang w:eastAsia="zh-CN"/>
        </w:rPr>
        <w:t>工作经历</w:t>
      </w:r>
    </w:p>
    <w:p w14:paraId="78AB9A01" w14:textId="55A05E20" w:rsidR="00473D26" w:rsidRDefault="005F68B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  <w:lang w:eastAsia="zh-CN"/>
        </w:rPr>
        <w:t>贝恩咨询公司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E7039E"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E7039E"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E7039E"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7E913DE5" w:rsidR="00DA69E0" w:rsidRDefault="005F68BE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  <w:lang w:eastAsia="zh-CN"/>
        </w:rPr>
        <w:t>作为250人中唯一本科生入选；就职期间同前麦肯锡顾问完成三项咨询案件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3A3036C" w14:textId="7483737B" w:rsidR="002F64BC" w:rsidRPr="00BA57B7" w:rsidRDefault="000B56F1" w:rsidP="00364094">
      <w:pPr>
        <w:ind w:left="360"/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 xml:space="preserve"> for Series A Funded $5M </w:t>
      </w:r>
      <w:r w:rsidR="00D52075">
        <w:rPr>
          <w:rFonts w:ascii="Times New Roman" w:hAnsi="Times New Roman" w:cs="Times New Roman"/>
          <w:b/>
          <w:bCs/>
          <w:sz w:val="22"/>
          <w:szCs w:val="22"/>
        </w:rPr>
        <w:t xml:space="preserve">Marketing 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>Startup</w:t>
      </w:r>
      <w:r w:rsidR="008F28CC">
        <w:rPr>
          <w:rFonts w:ascii="宋体" w:eastAsia="宋体" w:hAnsi="宋体" w:cs="宋体" w:hint="eastAsia"/>
          <w:b/>
          <w:bCs/>
          <w:sz w:val="22"/>
          <w:szCs w:val="22"/>
          <w:lang w:eastAsia="zh-CN"/>
        </w:rPr>
        <w:t>，</w:t>
      </w:r>
      <w:proofErr w:type="spellStart"/>
      <w:r w:rsidR="008F28CC" w:rsidRPr="008F28CC">
        <w:rPr>
          <w:rFonts w:ascii="宋体" w:eastAsia="宋体" w:hAnsi="宋体" w:cs="宋体" w:hint="eastAsia"/>
          <w:b/>
          <w:bCs/>
          <w:sz w:val="22"/>
          <w:szCs w:val="22"/>
        </w:rPr>
        <w:t>带领团队为</w:t>
      </w:r>
      <w:r w:rsidR="0070548B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8F28CC" w:rsidRPr="008F28CC">
        <w:rPr>
          <w:rFonts w:ascii="宋体" w:eastAsia="宋体" w:hAnsi="宋体" w:cs="宋体" w:hint="eastAsia"/>
          <w:b/>
          <w:bCs/>
          <w:sz w:val="22"/>
          <w:szCs w:val="22"/>
        </w:rPr>
        <w:t>轮营销公司从零搭建数字化系统</w:t>
      </w:r>
      <w:proofErr w:type="spellEnd"/>
    </w:p>
    <w:p w14:paraId="1E697F83" w14:textId="0F56D1B5" w:rsidR="001249CF" w:rsidRDefault="001249CF" w:rsidP="003640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</w:t>
      </w:r>
      <w:r w:rsidR="00F12131">
        <w:rPr>
          <w:rFonts w:ascii="Times New Roman" w:hAnsi="Times New Roman" w:cs="Times New Roman"/>
          <w:sz w:val="22"/>
          <w:szCs w:val="22"/>
        </w:rPr>
        <w:t>marketing</w:t>
      </w:r>
      <w:r w:rsidR="00BF12B6">
        <w:rPr>
          <w:rFonts w:ascii="Times New Roman" w:hAnsi="Times New Roman" w:cs="Times New Roman"/>
          <w:sz w:val="22"/>
          <w:szCs w:val="22"/>
        </w:rPr>
        <w:t xml:space="preserve"> technology</w:t>
      </w:r>
      <w:r>
        <w:rPr>
          <w:rFonts w:ascii="Times New Roman" w:hAnsi="Times New Roman" w:cs="Times New Roman"/>
          <w:sz w:val="22"/>
          <w:szCs w:val="22"/>
        </w:rPr>
        <w:t xml:space="preserve"> startup on the launch of a new </w:t>
      </w:r>
      <w:r w:rsidR="00BF12B6">
        <w:rPr>
          <w:rFonts w:ascii="Times New Roman" w:hAnsi="Times New Roman" w:cs="Times New Roman"/>
          <w:sz w:val="22"/>
          <w:szCs w:val="22"/>
        </w:rPr>
        <w:t xml:space="preserve">B2B analytics </w:t>
      </w:r>
      <w:r>
        <w:rPr>
          <w:rFonts w:ascii="Times New Roman" w:hAnsi="Times New Roman" w:cs="Times New Roman"/>
          <w:sz w:val="22"/>
          <w:szCs w:val="22"/>
        </w:rPr>
        <w:t>product</w:t>
      </w:r>
      <w:r w:rsidR="00F12131">
        <w:rPr>
          <w:rFonts w:ascii="Times New Roman" w:hAnsi="Times New Roman" w:cs="Times New Roman"/>
          <w:sz w:val="22"/>
          <w:szCs w:val="22"/>
        </w:rPr>
        <w:t xml:space="preserve"> that improved lead generations by 30%</w:t>
      </w:r>
      <w:r>
        <w:rPr>
          <w:rFonts w:ascii="Times New Roman" w:hAnsi="Times New Roman" w:cs="Times New Roman"/>
          <w:sz w:val="22"/>
          <w:szCs w:val="22"/>
        </w:rPr>
        <w:t xml:space="preserve">; worked </w:t>
      </w:r>
      <w:r w:rsidR="00BF12B6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12131">
        <w:rPr>
          <w:rFonts w:ascii="Times New Roman" w:hAnsi="Times New Roman" w:cs="Times New Roman"/>
          <w:sz w:val="22"/>
          <w:szCs w:val="22"/>
        </w:rPr>
        <w:t xml:space="preserve">the CEO </w:t>
      </w:r>
      <w:r>
        <w:rPr>
          <w:rFonts w:ascii="Times New Roman" w:hAnsi="Times New Roman" w:cs="Times New Roman"/>
          <w:sz w:val="22"/>
          <w:szCs w:val="22"/>
        </w:rPr>
        <w:t xml:space="preserve">as product manager from inception </w:t>
      </w:r>
      <w:r w:rsidR="00BF12B6">
        <w:rPr>
          <w:rFonts w:ascii="Times New Roman" w:hAnsi="Times New Roman" w:cs="Times New Roman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implementation</w:t>
      </w:r>
    </w:p>
    <w:p w14:paraId="7DCDE321" w14:textId="22B40674" w:rsidR="00364094" w:rsidRPr="00BF12B6" w:rsidRDefault="000B56F1" w:rsidP="00BF12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Oversaw </w:t>
      </w:r>
      <w:r w:rsidR="001249CF">
        <w:rPr>
          <w:rFonts w:ascii="Times New Roman" w:hAnsi="Times New Roman" w:cs="Times New Roman"/>
          <w:sz w:val="22"/>
          <w:szCs w:val="22"/>
        </w:rPr>
        <w:t xml:space="preserve">a team of six engineers </w:t>
      </w:r>
      <w:r w:rsidR="00BF12B6">
        <w:rPr>
          <w:rFonts w:ascii="Times New Roman" w:hAnsi="Times New Roman" w:cs="Times New Roman"/>
          <w:sz w:val="22"/>
          <w:szCs w:val="22"/>
        </w:rPr>
        <w:t>daily</w:t>
      </w:r>
      <w:r w:rsidR="001249CF">
        <w:rPr>
          <w:rFonts w:ascii="Times New Roman" w:hAnsi="Times New Roman" w:cs="Times New Roman"/>
          <w:sz w:val="22"/>
          <w:szCs w:val="22"/>
        </w:rPr>
        <w:t xml:space="preserve"> as they translated</w:t>
      </w:r>
      <w:r>
        <w:rPr>
          <w:rFonts w:ascii="Times New Roman" w:hAnsi="Times New Roman" w:cs="Times New Roman"/>
          <w:sz w:val="22"/>
          <w:szCs w:val="22"/>
        </w:rPr>
        <w:t xml:space="preserve"> business requirements from </w:t>
      </w:r>
      <w:r w:rsidR="001249CF">
        <w:rPr>
          <w:rFonts w:ascii="Times New Roman" w:hAnsi="Times New Roman" w:cs="Times New Roman"/>
          <w:sz w:val="22"/>
          <w:szCs w:val="22"/>
        </w:rPr>
        <w:t xml:space="preserve">the </w:t>
      </w:r>
      <w:r w:rsidR="00BF12B6">
        <w:rPr>
          <w:rFonts w:ascii="Times New Roman" w:hAnsi="Times New Roman" w:cs="Times New Roman"/>
          <w:sz w:val="22"/>
          <w:szCs w:val="22"/>
        </w:rPr>
        <w:t>C-Suite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49CF">
        <w:rPr>
          <w:rFonts w:ascii="Times New Roman" w:hAnsi="Times New Roman" w:cs="Times New Roman"/>
          <w:sz w:val="22"/>
          <w:szCs w:val="22"/>
        </w:rPr>
        <w:t xml:space="preserve">into a </w:t>
      </w:r>
      <w:r w:rsidR="00BF12B6">
        <w:rPr>
          <w:rFonts w:ascii="Times New Roman" w:hAnsi="Times New Roman" w:cs="Times New Roman"/>
          <w:sz w:val="22"/>
          <w:szCs w:val="22"/>
        </w:rPr>
        <w:t xml:space="preserve">revenue-generating </w:t>
      </w:r>
      <w:r w:rsidR="001249CF">
        <w:rPr>
          <w:rFonts w:ascii="Times New Roman" w:hAnsi="Times New Roman" w:cs="Times New Roman"/>
          <w:sz w:val="22"/>
          <w:szCs w:val="22"/>
        </w:rPr>
        <w:t>product; led a workshop for the 25+ employees to introduce the new product</w:t>
      </w:r>
    </w:p>
    <w:p w14:paraId="304C8272" w14:textId="2A347DA9" w:rsidR="002F64BC" w:rsidRPr="00BA57B7" w:rsidRDefault="00E32938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Customer Research Study for </w:t>
      </w:r>
      <w:r w:rsidR="00F12131" w:rsidRPr="00F12131">
        <w:rPr>
          <w:rFonts w:ascii="Times New Roman" w:hAnsi="Times New Roman" w:cs="Times New Roman"/>
          <w:b/>
          <w:bCs/>
          <w:sz w:val="22"/>
          <w:szCs w:val="22"/>
        </w:rPr>
        <w:t>$3B</w:t>
      </w:r>
      <w:r w:rsidRPr="00E3293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  <w:r w:rsidR="008F28CC" w:rsidRPr="008F28CC">
        <w:rPr>
          <w:rFonts w:ascii="宋体" w:eastAsia="宋体" w:hAnsi="宋体" w:cs="宋体" w:hint="eastAsia"/>
          <w:b/>
          <w:bCs/>
          <w:sz w:val="22"/>
          <w:szCs w:val="22"/>
        </w:rPr>
        <w:t>，为</w:t>
      </w:r>
      <w:r w:rsidR="008F28CC" w:rsidRPr="008F28CC">
        <w:rPr>
          <w:rFonts w:ascii="Times New Roman" w:hAnsi="Times New Roman" w:cs="Times New Roman"/>
          <w:b/>
          <w:bCs/>
          <w:sz w:val="22"/>
          <w:szCs w:val="22"/>
        </w:rPr>
        <w:t>30</w:t>
      </w:r>
      <w:r w:rsidR="008F28CC" w:rsidRPr="008F28CC">
        <w:rPr>
          <w:rFonts w:ascii="宋体" w:eastAsia="宋体" w:hAnsi="宋体" w:cs="宋体" w:hint="eastAsia"/>
          <w:b/>
          <w:bCs/>
          <w:sz w:val="22"/>
          <w:szCs w:val="22"/>
        </w:rPr>
        <w:t>亿医疗集团设计社区平等医疗战略</w:t>
      </w:r>
    </w:p>
    <w:p w14:paraId="5406E08A" w14:textId="1D50B3CE" w:rsidR="00BF12B6" w:rsidRDefault="00BF12B6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DC area healthcare system </w:t>
      </w:r>
      <w:r w:rsidR="00BA3C39">
        <w:rPr>
          <w:rFonts w:ascii="Times New Roman" w:hAnsi="Times New Roman" w:cs="Times New Roman"/>
          <w:sz w:val="22"/>
          <w:szCs w:val="22"/>
        </w:rPr>
        <w:t xml:space="preserve">through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3C39">
        <w:rPr>
          <w:rFonts w:ascii="Times New Roman" w:hAnsi="Times New Roman" w:cs="Times New Roman"/>
          <w:sz w:val="22"/>
          <w:szCs w:val="22"/>
        </w:rPr>
        <w:t>n evaluation of its customer profiles; leadership wanted to understand which demographics they served and ensure that there was no inadvertent discrimination</w:t>
      </w:r>
    </w:p>
    <w:p w14:paraId="3CE7EF8F" w14:textId="495DF719" w:rsidR="00355083" w:rsidRDefault="001F0AB5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355083">
        <w:rPr>
          <w:rFonts w:ascii="Times New Roman" w:hAnsi="Times New Roman" w:cs="Times New Roman"/>
          <w:sz w:val="22"/>
          <w:szCs w:val="22"/>
        </w:rPr>
        <w:t>naly</w:t>
      </w:r>
      <w:r>
        <w:rPr>
          <w:rFonts w:ascii="Times New Roman" w:hAnsi="Times New Roman" w:cs="Times New Roman"/>
          <w:sz w:val="22"/>
          <w:szCs w:val="22"/>
        </w:rPr>
        <w:t>zed</w:t>
      </w:r>
      <w:r w:rsidR="00355083">
        <w:rPr>
          <w:rFonts w:ascii="Times New Roman" w:hAnsi="Times New Roman" w:cs="Times New Roman"/>
          <w:sz w:val="22"/>
          <w:szCs w:val="22"/>
        </w:rPr>
        <w:t xml:space="preserve"> operational data</w:t>
      </w:r>
      <w:r>
        <w:rPr>
          <w:rFonts w:ascii="Times New Roman" w:hAnsi="Times New Roman" w:cs="Times New Roman"/>
          <w:sz w:val="22"/>
          <w:szCs w:val="22"/>
        </w:rPr>
        <w:t xml:space="preserve"> via Python</w:t>
      </w:r>
      <w:r w:rsidR="00355083">
        <w:rPr>
          <w:rFonts w:ascii="Times New Roman" w:hAnsi="Times New Roman" w:cs="Times New Roman"/>
          <w:sz w:val="22"/>
          <w:szCs w:val="22"/>
        </w:rPr>
        <w:t xml:space="preserve"> and identified pain points within the client’s processes that limited access </w:t>
      </w:r>
      <w:r w:rsidR="009229A4">
        <w:rPr>
          <w:rFonts w:ascii="Times New Roman" w:hAnsi="Times New Roman" w:cs="Times New Roman"/>
          <w:sz w:val="22"/>
          <w:szCs w:val="22"/>
        </w:rPr>
        <w:t>for</w:t>
      </w:r>
      <w:r w:rsidR="00355083">
        <w:rPr>
          <w:rFonts w:ascii="Times New Roman" w:hAnsi="Times New Roman" w:cs="Times New Roman"/>
          <w:sz w:val="22"/>
          <w:szCs w:val="22"/>
        </w:rPr>
        <w:t xml:space="preserve"> minority communities; </w:t>
      </w:r>
      <w:r w:rsidR="004B7484">
        <w:rPr>
          <w:rFonts w:ascii="Times New Roman" w:hAnsi="Times New Roman" w:cs="Times New Roman"/>
          <w:sz w:val="22"/>
          <w:szCs w:val="22"/>
        </w:rPr>
        <w:t>our analysis reduced the rate of minority readmission from 50% to 20%</w:t>
      </w:r>
    </w:p>
    <w:p w14:paraId="6402CB05" w14:textId="606A6C04" w:rsidR="00E32938" w:rsidRPr="00BA57B7" w:rsidRDefault="00E32938" w:rsidP="00E3293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Blueprint for 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Emerging Market ESG </w:t>
      </w:r>
      <w:r>
        <w:rPr>
          <w:rFonts w:ascii="Times New Roman" w:hAnsi="Times New Roman" w:cs="Times New Roman"/>
          <w:b/>
          <w:bCs/>
          <w:sz w:val="22"/>
          <w:szCs w:val="22"/>
        </w:rPr>
        <w:t>Transformation</w:t>
      </w:r>
      <w:r w:rsidR="008F28CC">
        <w:rPr>
          <w:rFonts w:ascii="宋体" w:eastAsia="宋体" w:hAnsi="宋体" w:cs="宋体" w:hint="eastAsia"/>
          <w:b/>
          <w:bCs/>
          <w:sz w:val="22"/>
          <w:szCs w:val="22"/>
          <w:lang w:eastAsia="zh-CN"/>
        </w:rPr>
        <w:t>，为新兴市场规划责任投资转型</w:t>
      </w:r>
    </w:p>
    <w:p w14:paraId="5A336A6A" w14:textId="06DE4A4C" w:rsid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UVA professors to produce a white paper outlining the environmental, societal, and economic benefits a corporate ESG transformation has on </w:t>
      </w:r>
      <w:r w:rsidR="00281FC6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surrounding community</w:t>
      </w:r>
    </w:p>
    <w:p w14:paraId="0282513D" w14:textId="567017C9" w:rsidR="00E32938" w:rsidRP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research of a $25M Latin hospitality group that successfully completed an ESG transformation; interviewed C-suite executives and built economic model outlining the </w:t>
      </w:r>
      <w:r w:rsidRPr="00F12131">
        <w:rPr>
          <w:rFonts w:ascii="Times New Roman" w:hAnsi="Times New Roman" w:cs="Times New Roman"/>
          <w:sz w:val="22"/>
          <w:szCs w:val="22"/>
        </w:rPr>
        <w:t>$</w:t>
      </w:r>
      <w:r w:rsidR="00F12131" w:rsidRPr="00F12131">
        <w:rPr>
          <w:rFonts w:ascii="Times New Roman" w:hAnsi="Times New Roman" w:cs="Times New Roman"/>
          <w:sz w:val="22"/>
          <w:szCs w:val="22"/>
        </w:rPr>
        <w:t>100</w:t>
      </w:r>
      <w:r w:rsidRPr="00F12131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32938">
        <w:rPr>
          <w:rFonts w:ascii="Times New Roman" w:hAnsi="Times New Roman" w:cs="Times New Roman"/>
          <w:sz w:val="22"/>
          <w:szCs w:val="22"/>
        </w:rPr>
        <w:t xml:space="preserve">in community </w:t>
      </w:r>
      <w:r w:rsidR="00F12131">
        <w:rPr>
          <w:rFonts w:ascii="Times New Roman" w:hAnsi="Times New Roman" w:cs="Times New Roman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657CA4" w14:textId="0D5F2E89" w:rsidR="001B1B01" w:rsidRPr="00DD050D" w:rsidRDefault="00F81DD9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1B1B01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1B1B01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3EA50ADA" w:rsidR="00E33FDD" w:rsidRDefault="001B1B01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Business Analyst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31A65DFA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between the services departments and the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cybersecurity risks </w:t>
      </w:r>
      <w:r w:rsidR="00F12131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="005C216A">
        <w:rPr>
          <w:rFonts w:ascii="Times New Roman" w:hAnsi="Times New Roman" w:cs="Times New Roman"/>
          <w:sz w:val="22"/>
          <w:szCs w:val="22"/>
        </w:rPr>
        <w:t>i.e.</w:t>
      </w:r>
      <w:proofErr w:type="gramEnd"/>
      <w:r w:rsidR="005C216A">
        <w:rPr>
          <w:rFonts w:ascii="Times New Roman" w:hAnsi="Times New Roman" w:cs="Times New Roman"/>
          <w:sz w:val="22"/>
          <w:szCs w:val="22"/>
        </w:rPr>
        <w:t xml:space="preserve"> record retention, data leakage, </w:t>
      </w:r>
      <w:r>
        <w:rPr>
          <w:rFonts w:ascii="Times New Roman" w:hAnsi="Times New Roman" w:cs="Times New Roman"/>
          <w:sz w:val="22"/>
          <w:szCs w:val="22"/>
        </w:rPr>
        <w:t>etc.</w:t>
      </w:r>
      <w:r w:rsidR="005C216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were identified and properly mitigated</w:t>
      </w:r>
    </w:p>
    <w:p w14:paraId="79182982" w14:textId="207B1F55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more efficient business processes through the introduction of a</w:t>
      </w:r>
      <w:r w:rsidR="005C216A">
        <w:rPr>
          <w:rFonts w:ascii="Times New Roman" w:hAnsi="Times New Roman" w:cs="Times New Roman"/>
          <w:sz w:val="22"/>
          <w:szCs w:val="22"/>
        </w:rPr>
        <w:t>utomat</w:t>
      </w:r>
      <w:r>
        <w:rPr>
          <w:rFonts w:ascii="Times New Roman" w:hAnsi="Times New Roman" w:cs="Times New Roman"/>
          <w:sz w:val="22"/>
          <w:szCs w:val="22"/>
        </w:rPr>
        <w:t xml:space="preserve">ion techniques; </w:t>
      </w:r>
      <w:r w:rsidR="001F0AB5">
        <w:rPr>
          <w:rFonts w:ascii="Times New Roman" w:hAnsi="Times New Roman" w:cs="Times New Roman"/>
          <w:sz w:val="22"/>
          <w:szCs w:val="22"/>
        </w:rPr>
        <w:t>designed and engineered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5C216A">
        <w:rPr>
          <w:rFonts w:ascii="Times New Roman" w:hAnsi="Times New Roman" w:cs="Times New Roman"/>
          <w:sz w:val="22"/>
          <w:szCs w:val="22"/>
        </w:rPr>
        <w:t xml:space="preserve">to </w:t>
      </w:r>
      <w:r w:rsidR="005C216A" w:rsidRPr="005C216A">
        <w:rPr>
          <w:rFonts w:ascii="Times New Roman" w:hAnsi="Times New Roman" w:cs="Times New Roman"/>
          <w:sz w:val="22"/>
          <w:szCs w:val="22"/>
        </w:rPr>
        <w:t>answer any inquiries and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F12131">
        <w:rPr>
          <w:rFonts w:ascii="Times New Roman" w:hAnsi="Times New Roman" w:cs="Times New Roman"/>
          <w:sz w:val="22"/>
          <w:szCs w:val="22"/>
        </w:rPr>
        <w:t xml:space="preserve"> by 30%</w:t>
      </w:r>
    </w:p>
    <w:bookmarkEnd w:id="0"/>
    <w:bookmarkEnd w:id="1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6DA80C8E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</w:t>
      </w:r>
      <w:r w:rsidR="004B7484">
        <w:rPr>
          <w:rFonts w:ascii="Times New Roman" w:hAnsi="Times New Roman" w:cs="Times New Roman"/>
          <w:sz w:val="22"/>
          <w:szCs w:val="22"/>
        </w:rPr>
        <w:t>a 40-member</w:t>
      </w:r>
      <w:r w:rsidR="00C74630">
        <w:rPr>
          <w:rFonts w:ascii="Times New Roman" w:hAnsi="Times New Roman" w:cs="Times New Roman"/>
          <w:sz w:val="22"/>
          <w:szCs w:val="22"/>
        </w:rPr>
        <w:t xml:space="preserve">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1FD3BB17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Fostered relationships with </w:t>
      </w:r>
      <w:r w:rsidR="004B7484">
        <w:rPr>
          <w:rFonts w:ascii="Times New Roman" w:hAnsi="Times New Roman" w:cs="Times New Roman"/>
          <w:sz w:val="22"/>
          <w:szCs w:val="22"/>
        </w:rPr>
        <w:t>20+</w:t>
      </w:r>
      <w:r>
        <w:rPr>
          <w:rFonts w:ascii="Times New Roman" w:hAnsi="Times New Roman" w:cs="Times New Roman"/>
          <w:sz w:val="22"/>
          <w:szCs w:val="22"/>
        </w:rPr>
        <w:t xml:space="preserve">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7FAE6E01" w:rsidR="00C74630" w:rsidRDefault="002432B3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Alternative Investment Fun</w:t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</w:t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26E870A5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  <w:r>
        <w:rPr>
          <w:rFonts w:ascii="Times New Roman" w:hAnsi="Times New Roman" w:cs="Times New Roman"/>
          <w:sz w:val="22"/>
          <w:szCs w:val="22"/>
        </w:rPr>
        <w:t xml:space="preserve">; the fund was focus on </w:t>
      </w:r>
      <w:r w:rsidR="00BF12B6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distinct investment </w:t>
      </w:r>
      <w:r w:rsidRPr="00092A01">
        <w:rPr>
          <w:rFonts w:ascii="Times New Roman" w:hAnsi="Times New Roman" w:cs="Times New Roman"/>
          <w:sz w:val="22"/>
          <w:szCs w:val="22"/>
        </w:rPr>
        <w:t>strategies</w:t>
      </w:r>
      <w:r w:rsidR="00BF12B6">
        <w:rPr>
          <w:rFonts w:ascii="Times New Roman" w:hAnsi="Times New Roman" w:cs="Times New Roman"/>
          <w:sz w:val="22"/>
          <w:szCs w:val="22"/>
        </w:rPr>
        <w:t>:</w:t>
      </w:r>
      <w:r w:rsidRP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2432B3" w:rsidRPr="00092A01">
        <w:rPr>
          <w:rFonts w:ascii="Times New Roman" w:hAnsi="Times New Roman" w:cs="Times New Roman"/>
          <w:sz w:val="22"/>
          <w:szCs w:val="22"/>
        </w:rPr>
        <w:t>Macro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 Events</w:t>
      </w:r>
      <w:r w:rsidR="002432B3" w:rsidRPr="00092A01">
        <w:rPr>
          <w:rFonts w:ascii="Times New Roman" w:hAnsi="Times New Roman" w:cs="Times New Roman"/>
          <w:sz w:val="22"/>
          <w:szCs w:val="22"/>
        </w:rPr>
        <w:t xml:space="preserve">, 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Value Investing, Special Events, </w:t>
      </w:r>
      <w:r w:rsidR="002432B3" w:rsidRPr="00092A01">
        <w:rPr>
          <w:rFonts w:ascii="Times New Roman" w:hAnsi="Times New Roman" w:cs="Times New Roman"/>
          <w:sz w:val="22"/>
          <w:szCs w:val="22"/>
        </w:rPr>
        <w:t>Risk</w:t>
      </w:r>
    </w:p>
    <w:p w14:paraId="435335C0" w14:textId="37163C06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the evaluation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robotics startup in </w:t>
      </w:r>
      <w:r w:rsidR="002432B3">
        <w:rPr>
          <w:rFonts w:ascii="Times New Roman" w:hAnsi="Times New Roman" w:cs="Times New Roman"/>
          <w:sz w:val="22"/>
          <w:szCs w:val="22"/>
        </w:rPr>
        <w:t>Shenzhen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BF12B6">
        <w:rPr>
          <w:rFonts w:ascii="Times New Roman" w:hAnsi="Times New Roman" w:cs="Times New Roman"/>
          <w:sz w:val="22"/>
          <w:szCs w:val="22"/>
        </w:rPr>
        <w:t>led the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</w:t>
      </w:r>
      <w:r w:rsidR="001F0AB5">
        <w:rPr>
          <w:rFonts w:ascii="Times New Roman" w:hAnsi="Times New Roman" w:cs="Times New Roman"/>
          <w:sz w:val="22"/>
          <w:szCs w:val="22"/>
        </w:rPr>
        <w:t xml:space="preserve">$30K </w:t>
      </w:r>
      <w:r>
        <w:rPr>
          <w:rFonts w:ascii="Times New Roman" w:hAnsi="Times New Roman" w:cs="Times New Roman"/>
          <w:sz w:val="22"/>
          <w:szCs w:val="22"/>
        </w:rPr>
        <w:t>investment as part of a Series B round of funding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04AF28F9" w14:textId="51039C47" w:rsidR="009460BA" w:rsidRPr="00076B06" w:rsidRDefault="009460BA" w:rsidP="00C74630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>Mandarin</w:t>
      </w:r>
      <w:r w:rsidR="00DC6AD7">
        <w:rPr>
          <w:rFonts w:ascii="Times New Roman" w:hAnsi="Times New Roman" w:cs="Times New Roman"/>
          <w:sz w:val="22"/>
          <w:szCs w:val="22"/>
        </w:rPr>
        <w:t xml:space="preserve"> native speaker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</w:t>
      </w:r>
      <w:r w:rsidR="007D25A1">
        <w:rPr>
          <w:rFonts w:ascii="Times New Roman" w:hAnsi="Times New Roman" w:cs="Times New Roman"/>
          <w:sz w:val="22"/>
          <w:szCs w:val="22"/>
        </w:rPr>
        <w:t>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2F093E80" w:rsidR="00F17266" w:rsidRDefault="009460BA" w:rsidP="00C74630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Fluent in </w:t>
      </w:r>
      <w:r w:rsidR="002F64BC" w:rsidRPr="009229A4">
        <w:rPr>
          <w:rFonts w:ascii="Times New Roman" w:hAnsi="Times New Roman" w:cs="Times New Roman"/>
          <w:sz w:val="22"/>
          <w:szCs w:val="22"/>
        </w:rPr>
        <w:t>Python</w:t>
      </w:r>
      <w:r w:rsidR="009229A4" w:rsidRPr="009229A4">
        <w:rPr>
          <w:rFonts w:ascii="Times New Roman" w:hAnsi="Times New Roman" w:cs="Times New Roman"/>
          <w:sz w:val="22"/>
          <w:szCs w:val="22"/>
        </w:rPr>
        <w:t>, JavaScript, HTML/CSS,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 VBA</w:t>
      </w:r>
      <w:r w:rsidR="00281FC6">
        <w:rPr>
          <w:rFonts w:ascii="Times New Roman" w:hAnsi="Times New Roman" w:cs="Times New Roman"/>
          <w:sz w:val="22"/>
          <w:szCs w:val="22"/>
        </w:rPr>
        <w:t>,</w:t>
      </w:r>
      <w:r w:rsidR="009229A4" w:rsidRPr="009229A4">
        <w:rPr>
          <w:rFonts w:ascii="Times New Roman" w:hAnsi="Times New Roman" w:cs="Times New Roman"/>
          <w:sz w:val="22"/>
          <w:szCs w:val="22"/>
        </w:rPr>
        <w:t xml:space="preserve"> R, C++</w:t>
      </w:r>
      <w:r w:rsidR="002F64BC" w:rsidRPr="009229A4">
        <w:rPr>
          <w:rFonts w:ascii="Times New Roman" w:hAnsi="Times New Roman" w:cs="Times New Roman"/>
          <w:sz w:val="22"/>
          <w:szCs w:val="22"/>
        </w:rPr>
        <w:t>;</w:t>
      </w:r>
      <w:r w:rsidR="002F64BC">
        <w:rPr>
          <w:rFonts w:ascii="Times New Roman" w:hAnsi="Times New Roman" w:cs="Times New Roman"/>
          <w:sz w:val="22"/>
          <w:szCs w:val="22"/>
        </w:rPr>
        <w:t xml:space="preserve"> p</w:t>
      </w:r>
      <w:r w:rsidR="007D25A1">
        <w:rPr>
          <w:rFonts w:ascii="Times New Roman" w:hAnsi="Times New Roman" w:cs="Times New Roman"/>
          <w:sz w:val="22"/>
          <w:szCs w:val="22"/>
        </w:rPr>
        <w:t>ublic speaking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0148D4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 xml:space="preserve">financial </w:t>
      </w:r>
      <w:r w:rsidR="000148D4">
        <w:rPr>
          <w:rFonts w:ascii="Times New Roman" w:hAnsi="Times New Roman" w:cs="Times New Roman"/>
          <w:sz w:val="22"/>
          <w:szCs w:val="22"/>
        </w:rPr>
        <w:t>modeling</w:t>
      </w:r>
    </w:p>
    <w:p w14:paraId="293BA20C" w14:textId="6FC4752E" w:rsidR="004B7484" w:rsidRPr="00E33FDD" w:rsidRDefault="00E33FDD" w:rsidP="00C74630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lastRenderedPageBreak/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2"/>
    </w:p>
    <w:sectPr w:rsidR="004B7484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ACB1" w14:textId="77777777" w:rsidR="00887720" w:rsidRDefault="00887720" w:rsidP="006457B8">
      <w:r>
        <w:separator/>
      </w:r>
    </w:p>
  </w:endnote>
  <w:endnote w:type="continuationSeparator" w:id="0">
    <w:p w14:paraId="66EEFFC7" w14:textId="77777777" w:rsidR="00887720" w:rsidRDefault="00887720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EB41" w14:textId="77777777" w:rsidR="00887720" w:rsidRDefault="00887720" w:rsidP="006457B8">
      <w:r>
        <w:separator/>
      </w:r>
    </w:p>
  </w:footnote>
  <w:footnote w:type="continuationSeparator" w:id="0">
    <w:p w14:paraId="27FC2715" w14:textId="77777777" w:rsidR="00887720" w:rsidRDefault="00887720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47D97"/>
    <w:rsid w:val="00154F02"/>
    <w:rsid w:val="00170661"/>
    <w:rsid w:val="001718CA"/>
    <w:rsid w:val="00197C26"/>
    <w:rsid w:val="001A1580"/>
    <w:rsid w:val="001A1D25"/>
    <w:rsid w:val="001B1B01"/>
    <w:rsid w:val="001B59E0"/>
    <w:rsid w:val="001F0AB5"/>
    <w:rsid w:val="001F2A22"/>
    <w:rsid w:val="00210D29"/>
    <w:rsid w:val="00222C75"/>
    <w:rsid w:val="0023566D"/>
    <w:rsid w:val="00236E28"/>
    <w:rsid w:val="002432B3"/>
    <w:rsid w:val="00270B26"/>
    <w:rsid w:val="00273210"/>
    <w:rsid w:val="00281FC6"/>
    <w:rsid w:val="002A3799"/>
    <w:rsid w:val="002B58FC"/>
    <w:rsid w:val="002B7DA7"/>
    <w:rsid w:val="002C21A8"/>
    <w:rsid w:val="002D197E"/>
    <w:rsid w:val="002D6645"/>
    <w:rsid w:val="002E0C3D"/>
    <w:rsid w:val="002F615A"/>
    <w:rsid w:val="002F64BC"/>
    <w:rsid w:val="00313ED3"/>
    <w:rsid w:val="00355083"/>
    <w:rsid w:val="00356656"/>
    <w:rsid w:val="00356E46"/>
    <w:rsid w:val="00364094"/>
    <w:rsid w:val="00385259"/>
    <w:rsid w:val="0039620B"/>
    <w:rsid w:val="003A7578"/>
    <w:rsid w:val="003B4688"/>
    <w:rsid w:val="003D6084"/>
    <w:rsid w:val="003F05C7"/>
    <w:rsid w:val="003F19BB"/>
    <w:rsid w:val="00413CFA"/>
    <w:rsid w:val="0041764E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B7484"/>
    <w:rsid w:val="004C4C45"/>
    <w:rsid w:val="004D2EDA"/>
    <w:rsid w:val="004E0B16"/>
    <w:rsid w:val="004E6EE6"/>
    <w:rsid w:val="004F3984"/>
    <w:rsid w:val="005011B9"/>
    <w:rsid w:val="00513059"/>
    <w:rsid w:val="00556693"/>
    <w:rsid w:val="005647C2"/>
    <w:rsid w:val="005771EE"/>
    <w:rsid w:val="005A5E3F"/>
    <w:rsid w:val="005B3D6B"/>
    <w:rsid w:val="005B6556"/>
    <w:rsid w:val="005C216A"/>
    <w:rsid w:val="005F1613"/>
    <w:rsid w:val="005F68BE"/>
    <w:rsid w:val="006062B9"/>
    <w:rsid w:val="006124A1"/>
    <w:rsid w:val="0062514E"/>
    <w:rsid w:val="00630DA7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0548B"/>
    <w:rsid w:val="0071458E"/>
    <w:rsid w:val="00750C92"/>
    <w:rsid w:val="00757C72"/>
    <w:rsid w:val="00770DF3"/>
    <w:rsid w:val="007814F2"/>
    <w:rsid w:val="007866A7"/>
    <w:rsid w:val="00792482"/>
    <w:rsid w:val="00797D0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24869"/>
    <w:rsid w:val="0083284A"/>
    <w:rsid w:val="008520F6"/>
    <w:rsid w:val="00857656"/>
    <w:rsid w:val="00872088"/>
    <w:rsid w:val="00874CC8"/>
    <w:rsid w:val="008829BC"/>
    <w:rsid w:val="00887720"/>
    <w:rsid w:val="00890D77"/>
    <w:rsid w:val="00895ADC"/>
    <w:rsid w:val="008B5CAD"/>
    <w:rsid w:val="008E4992"/>
    <w:rsid w:val="008E68A2"/>
    <w:rsid w:val="008F0726"/>
    <w:rsid w:val="008F28CC"/>
    <w:rsid w:val="0092218E"/>
    <w:rsid w:val="009229A4"/>
    <w:rsid w:val="00923B4D"/>
    <w:rsid w:val="00937530"/>
    <w:rsid w:val="009460BA"/>
    <w:rsid w:val="00952F26"/>
    <w:rsid w:val="00962EEB"/>
    <w:rsid w:val="009660C0"/>
    <w:rsid w:val="0096770B"/>
    <w:rsid w:val="00983B16"/>
    <w:rsid w:val="0098562E"/>
    <w:rsid w:val="009A0714"/>
    <w:rsid w:val="009A72E8"/>
    <w:rsid w:val="009C2883"/>
    <w:rsid w:val="009E6C49"/>
    <w:rsid w:val="00A05D65"/>
    <w:rsid w:val="00A15475"/>
    <w:rsid w:val="00A16FAC"/>
    <w:rsid w:val="00A26825"/>
    <w:rsid w:val="00A30E73"/>
    <w:rsid w:val="00A35AFC"/>
    <w:rsid w:val="00A53B5C"/>
    <w:rsid w:val="00A5464A"/>
    <w:rsid w:val="00A613BE"/>
    <w:rsid w:val="00A6387D"/>
    <w:rsid w:val="00A7605B"/>
    <w:rsid w:val="00AA3B2F"/>
    <w:rsid w:val="00AB13BC"/>
    <w:rsid w:val="00AC0820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A3C39"/>
    <w:rsid w:val="00BA57B7"/>
    <w:rsid w:val="00BC761E"/>
    <w:rsid w:val="00BE56EC"/>
    <w:rsid w:val="00BE60AC"/>
    <w:rsid w:val="00BF0D65"/>
    <w:rsid w:val="00BF12B6"/>
    <w:rsid w:val="00C11E6A"/>
    <w:rsid w:val="00C1500E"/>
    <w:rsid w:val="00C17F1D"/>
    <w:rsid w:val="00C30203"/>
    <w:rsid w:val="00C33F41"/>
    <w:rsid w:val="00C53C00"/>
    <w:rsid w:val="00C74630"/>
    <w:rsid w:val="00C817CA"/>
    <w:rsid w:val="00CA6EB5"/>
    <w:rsid w:val="00CB1032"/>
    <w:rsid w:val="00CB363B"/>
    <w:rsid w:val="00CD627B"/>
    <w:rsid w:val="00D306B7"/>
    <w:rsid w:val="00D34A9E"/>
    <w:rsid w:val="00D44266"/>
    <w:rsid w:val="00D52075"/>
    <w:rsid w:val="00D560DF"/>
    <w:rsid w:val="00D5632B"/>
    <w:rsid w:val="00D932B5"/>
    <w:rsid w:val="00DA69E0"/>
    <w:rsid w:val="00DC6AD7"/>
    <w:rsid w:val="00DD050D"/>
    <w:rsid w:val="00DE3EF7"/>
    <w:rsid w:val="00E1194A"/>
    <w:rsid w:val="00E13312"/>
    <w:rsid w:val="00E23168"/>
    <w:rsid w:val="00E32938"/>
    <w:rsid w:val="00E33FDD"/>
    <w:rsid w:val="00E7039E"/>
    <w:rsid w:val="00E7131D"/>
    <w:rsid w:val="00E804BB"/>
    <w:rsid w:val="00E912E4"/>
    <w:rsid w:val="00E97278"/>
    <w:rsid w:val="00EB0118"/>
    <w:rsid w:val="00EB6692"/>
    <w:rsid w:val="00EF4494"/>
    <w:rsid w:val="00F07E5B"/>
    <w:rsid w:val="00F11BB4"/>
    <w:rsid w:val="00F12131"/>
    <w:rsid w:val="00F17266"/>
    <w:rsid w:val="00F364EA"/>
    <w:rsid w:val="00F47B9C"/>
    <w:rsid w:val="00F627BC"/>
    <w:rsid w:val="00F64D70"/>
    <w:rsid w:val="00F81DD9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3F85BB-912C-4447-BF85-792A4FF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15</cp:revision>
  <cp:lastPrinted>2020-12-25T03:33:00Z</cp:lastPrinted>
  <dcterms:created xsi:type="dcterms:W3CDTF">2020-12-07T19:38:00Z</dcterms:created>
  <dcterms:modified xsi:type="dcterms:W3CDTF">2021-01-02T23:09:00Z</dcterms:modified>
</cp:coreProperties>
</file>