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20261027_183153_导读</w:t>
      </w:r>
    </w:p>
    <w:p>
      <w:pPr>
        <w:pStyle w:val="a0"/>
        <w:jc w:val="center"/>
      </w:pPr>
      <w:r>
        <w:t>2026年10月27日 22:45</w:t>
      </w:r>
    </w:p>
    <w:p>
      <w:pPr>
        <w:pStyle w:val="a7"/>
      </w:pPr>
      <w:r>
        <w:t>关键词</w:t>
      </w:r>
    </w:p>
    <w:p>
      <w:r>
        <w:rPr>
          <w:rFonts w:ascii="等线(中文正文)" w:hAnsi="等线(中文正文)" w:cs="等线(中文正文)" w:eastAsia="等线(中文正文)"/>
          <w:b w:val="false"/>
          <w:i w:val="false"/>
          <w:sz w:val="20"/>
        </w:rPr>
        <w:t xml:space="preserve">迭代法 收敛性 不动点 局部收敛性 全局收敛性 初值 导数 收敛半径 区间 数值计算 极限 连续函数 收敛速度 迭代函数 误差 渐进误差常数 平方收敛 领域 收敛性定理 迭代格式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迭代法在求解非线性方程和函数零点问题中扮演关键角色，其核心在于通过逐步逼近的方法找到解的精确值。讨论重点在于迭代法的收敛性，包括全局收敛性、局部收敛性及收敛速度，这些特性直接影响到解的效率与准确性。牛顿法作为一类快速收敛的迭代方法，通过利用函数的导数信息，能有效加速收敛过程。然而，迭代法的应用也面临挑战，如确定合适的收敛区间与优化收敛速度等。解决这些挑战，需通过调整迭代格式、精心选择初值等策略。迭代法的理论与实践应用广泛，掌握其收敛性概念对于解决实际问题至关重要，体现了迭代法在数值分析领域不可或缺的地位。</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非线性方程迭代求解方法探讨</w:t>
      </w:r>
    </w:p>
    <w:p>
      <w:r>
        <w:rPr>
          <w:rFonts w:ascii="等线(中文正文)" w:hAnsi="等线(中文正文)" w:cs="等线(中文正文)" w:eastAsia="等线(中文正文)"/>
          <w:b w:val="false"/>
          <w:i w:val="false"/>
          <w:sz w:val="20"/>
        </w:rPr>
        <w:t>对话讨论了通过不同方法将方程转换为迭代格式以求解非线性方程，包括将等式一侧移项、两边同时加减特定值或取根号等策略。指出某些迭代方式可能不收敛，而其他方式则可能收敛，强调了收敛性对于求解效率的重要性，并提及后续将深入讨论收敛速度的差异。</w:t>
      </w:r>
    </w:p>
    <w:p>
      <w:r>
        <w:rPr>
          <w:rFonts w:ascii="等线(中文正文)" w:hAnsi="等线(中文正文)" w:cs="等线(中文正文)" w:eastAsia="等线(中文正文)"/>
          <w:b w:val="false"/>
          <w:i w:val="false"/>
          <w:sz w:val="20"/>
        </w:rPr>
        <w:t/>
      </w:r>
    </w:p>
    <w:p>
      <w:pPr>
        <w:pStyle w:val="ab"/>
        <w:numPr>
          <w:numId w:val="2"/>
        </w:numPr>
      </w:pPr>
      <w:r>
        <w:t>03:36 全局收敛性与迭代法分析</w:t>
      </w:r>
    </w:p>
    <w:p>
      <w:r>
        <w:rPr>
          <w:rFonts w:ascii="等线(中文正文)" w:hAnsi="等线(中文正文)" w:cs="等线(中文正文)" w:eastAsia="等线(中文正文)"/>
          <w:b w:val="false"/>
          <w:i w:val="false"/>
          <w:sz w:val="20"/>
        </w:rPr>
        <w:t>对话深入探讨了全局收敛性在迭代法中的应用，定义了全局收敛性并给出了证明方法，强调了函数在特定区间上的连续性和满足特定条件时，任意初值都能收敛到固定点。讨论还涉及了局部收敛性和收敛速度，指出这些性质对于理解迭代法的商业应用至关重要。</w:t>
      </w:r>
    </w:p>
    <w:p>
      <w:r>
        <w:rPr>
          <w:rFonts w:ascii="等线(中文正文)" w:hAnsi="等线(中文正文)" w:cs="等线(中文正文)" w:eastAsia="等线(中文正文)"/>
          <w:b w:val="false"/>
          <w:i w:val="false"/>
          <w:sz w:val="20"/>
        </w:rPr>
        <w:t/>
      </w:r>
    </w:p>
    <w:p>
      <w:pPr>
        <w:pStyle w:val="ab"/>
        <w:numPr>
          <w:numId w:val="3"/>
        </w:numPr>
      </w:pPr>
      <w:r>
        <w:t>10:45 局部收敛性定义与挑战探讨</w:t>
      </w:r>
    </w:p>
    <w:p>
      <w:r>
        <w:rPr>
          <w:rFonts w:ascii="等线(中文正文)" w:hAnsi="等线(中文正文)" w:cs="等线(中文正文)" w:eastAsia="等线(中文正文)"/>
          <w:b w:val="false"/>
          <w:i w:val="false"/>
          <w:sz w:val="20"/>
        </w:rPr>
        <w:t>对话深入探讨了局部收敛性的定义，强调了在不动点附近通过delta领域界定收敛范围的重要性。指出由于不等式放缩，实际收敛半径往往难以精确估计，导致理论与实践中的范围存在不确定性。尽管如此，局部收敛性定理仍为数学分析提供了重要工具。</w:t>
      </w:r>
    </w:p>
    <w:p>
      <w:r>
        <w:rPr>
          <w:rFonts w:ascii="等线(中文正文)" w:hAnsi="等线(中文正文)" w:cs="等线(中文正文)" w:eastAsia="等线(中文正文)"/>
          <w:b w:val="false"/>
          <w:i w:val="false"/>
          <w:sz w:val="20"/>
        </w:rPr>
        <w:t/>
      </w:r>
    </w:p>
    <w:p>
      <w:pPr>
        <w:pStyle w:val="ab"/>
        <w:numPr>
          <w:numId w:val="4"/>
        </w:numPr>
      </w:pPr>
      <w:r>
        <w:t>16:31 局部收敛性定理的证明分析</w:t>
      </w:r>
    </w:p>
    <w:p>
      <w:r>
        <w:rPr>
          <w:rFonts w:ascii="等线(中文正文)" w:hAnsi="等线(中文正文)" w:cs="等线(中文正文)" w:eastAsia="等线(中文正文)"/>
          <w:b w:val="false"/>
          <w:i w:val="false"/>
          <w:sz w:val="20"/>
        </w:rPr>
        <w:t>讨论了局部收敛性定理的证明过程，重点分析了导数连续性、导数小于1的条件以及不动点存在性对局部收敛性的影响，通过构造特定区间证明了在给定条件下存在局部收敛区间，且该区间内函数的导数绝对值小于1，从而保证了迭代过程的收敛性。</w:t>
      </w:r>
    </w:p>
    <w:p>
      <w:r>
        <w:rPr>
          <w:rFonts w:ascii="等线(中文正文)" w:hAnsi="等线(中文正文)" w:cs="等线(中文正文)" w:eastAsia="等线(中文正文)"/>
          <w:b w:val="false"/>
          <w:i w:val="false"/>
          <w:sz w:val="20"/>
        </w:rPr>
        <w:t/>
      </w:r>
    </w:p>
    <w:p>
      <w:pPr>
        <w:pStyle w:val="ab"/>
        <w:numPr>
          <w:numId w:val="5"/>
        </w:numPr>
      </w:pPr>
      <w:r>
        <w:t>27:27 局部策略性与全局收敛性的分析</w:t>
      </w:r>
    </w:p>
    <w:p>
      <w:r>
        <w:rPr>
          <w:rFonts w:ascii="等线(中文正文)" w:hAnsi="等线(中文正文)" w:cs="等线(中文正文)" w:eastAsia="等线(中文正文)"/>
          <w:b w:val="false"/>
          <w:i w:val="false"/>
          <w:sz w:val="20"/>
        </w:rPr>
        <w:t>讨论了局部策略性下的全局收敛性问题，指出虽然存在收敛领域，但具体大小未知。强调了三个核心条件：迭代函数的导数存在性与连续性，以及在不动点处导数的绝对值小于一。进一步探讨了收敛速度的定义，指出改进迭代格式时，收敛速度是关键指标，而收敛速度的定义通常基于特定的数学形式。</w:t>
      </w:r>
    </w:p>
    <w:p>
      <w:r>
        <w:rPr>
          <w:rFonts w:ascii="等线(中文正文)" w:hAnsi="等线(中文正文)" w:cs="等线(中文正文)" w:eastAsia="等线(中文正文)"/>
          <w:b w:val="false"/>
          <w:i w:val="false"/>
          <w:sz w:val="20"/>
        </w:rPr>
        <w:t/>
      </w:r>
    </w:p>
    <w:p>
      <w:pPr>
        <w:pStyle w:val="ab"/>
        <w:numPr>
          <w:numId w:val="6"/>
        </w:numPr>
      </w:pPr>
      <w:r>
        <w:t>32:46 迭代格式收敛速度分析与P值影响探讨</w:t>
      </w:r>
    </w:p>
    <w:p>
      <w:r>
        <w:rPr>
          <w:rFonts w:ascii="等线(中文正文)" w:hAnsi="等线(中文正文)" w:cs="等线(中文正文)" w:eastAsia="等线(中文正文)"/>
          <w:b w:val="false"/>
          <w:i w:val="false"/>
          <w:sz w:val="20"/>
        </w:rPr>
        <w:t>对话深入讨论了迭代格式的收敛性，特别是P值对收敛速度的影响。当P值大于1时，收敛速度显著加快，表现为误差按平方级减少。与之相比，P等于1时，收敛速度虽正但较慢。P值的大小直接影响误差减少的效率，对于数值计算和算法优化具有重要意义。</w:t>
      </w:r>
    </w:p>
    <w:p>
      <w:r>
        <w:rPr>
          <w:rFonts w:ascii="等线(中文正文)" w:hAnsi="等线(中文正文)" w:cs="等线(中文正文)" w:eastAsia="等线(中文正文)"/>
          <w:b w:val="false"/>
          <w:i w:val="false"/>
          <w:sz w:val="20"/>
        </w:rPr>
        <w:t/>
      </w:r>
    </w:p>
    <w:p>
      <w:pPr>
        <w:pStyle w:val="ab"/>
        <w:numPr>
          <w:numId w:val="7"/>
        </w:numPr>
      </w:pPr>
      <w:r>
        <w:t>44:16 双链接定义与迭代收敛性分析</w:t>
      </w:r>
    </w:p>
    <w:p>
      <w:r>
        <w:rPr>
          <w:rFonts w:ascii="等线(中文正文)" w:hAnsi="等线(中文正文)" w:cs="等线(中文正文)" w:eastAsia="等线(中文正文)"/>
          <w:b w:val="false"/>
          <w:i w:val="false"/>
          <w:sz w:val="20"/>
        </w:rPr>
        <w:t>讨论了双链接的基本定义及其在迭代收敛性判断中的应用，特别是不动点的存在性和收敛阶的分析。强调了迭代函数导数在收敛性判断中的作用，介绍了迭代加速方法，并预告了牛顿法的讲解，旨在优化迭代过程的收敛速度。</w:t>
      </w:r>
    </w:p>
    <w:p>
      <w:r>
        <w:rPr>
          <w:rFonts w:ascii="等线(中文正文)" w:hAnsi="等线(中文正文)" w:cs="等线(中文正文)" w:eastAsia="等线(中文正文)"/>
          <w:b w:val="false"/>
          <w:i w:val="false"/>
          <w:sz w:val="20"/>
        </w:rPr>
        <w:t/>
      </w:r>
    </w:p>
    <w:p>
      <w:pPr>
        <w:pStyle w:val="a7"/>
      </w:pPr>
      <w:r>
        <w:t>要点回顾</w:t>
      </w:r>
    </w:p>
    <w:p>
      <w:pPr>
        <w:pStyle w:val="ab"/>
      </w:pPr>
      <w:r>
        <w:t>第二个方程如何变形为X等于X的平方加上2X减去10？</w:t>
      </w:r>
    </w:p>
    <w:p>
      <w:r>
        <w:rPr>
          <w:rFonts w:ascii="等线(中文正文)" w:hAnsi="等线(中文正文)" w:cs="等线(中文正文)" w:eastAsia="等线(中文正文)"/>
          <w:b w:val="false"/>
          <w:i w:val="false"/>
          <w:sz w:val="20"/>
        </w:rPr>
        <w:t>第二个方程其实已经直接表示为X等于X的平方加上2X减去10。</w:t>
      </w:r>
    </w:p>
    <w:p>
      <w:r>
        <w:rPr>
          <w:rFonts w:ascii="等线(中文正文)" w:hAnsi="等线(中文正文)" w:cs="等线(中文正文)" w:eastAsia="等线(中文正文)"/>
          <w:b w:val="false"/>
          <w:i w:val="false"/>
          <w:sz w:val="20"/>
        </w:rPr>
        <w:t/>
      </w:r>
    </w:p>
    <w:p>
      <w:pPr>
        <w:pStyle w:val="ab"/>
      </w:pPr>
      <w:r>
        <w:t>在第一个方程中，如何将X的平方和负十从等式的左边挪到右边？</w:t>
      </w:r>
    </w:p>
    <w:p>
      <w:r>
        <w:rPr>
          <w:rFonts w:ascii="等线(中文正文)" w:hAnsi="等线(中文正文)" w:cs="等线(中文正文)" w:eastAsia="等线(中文正文)"/>
          <w:b w:val="false"/>
          <w:i w:val="false"/>
          <w:sz w:val="20"/>
        </w:rPr>
        <w:t>在第一个方程中，通过减去X的平方和负十，使其从等式的左边移到右边。</w:t>
      </w:r>
    </w:p>
    <w:p>
      <w:r>
        <w:rPr>
          <w:rFonts w:ascii="等线(中文正文)" w:hAnsi="等线(中文正文)" w:cs="等线(中文正文)" w:eastAsia="等线(中文正文)"/>
          <w:b w:val="false"/>
          <w:i w:val="false"/>
          <w:sz w:val="20"/>
        </w:rPr>
        <w:t/>
      </w:r>
    </w:p>
    <w:p>
      <w:pPr>
        <w:pStyle w:val="ab"/>
      </w:pPr>
      <w:r>
        <w:t>对于第三种方法，它是如何运作的？</w:t>
      </w:r>
    </w:p>
    <w:p>
      <w:r>
        <w:rPr>
          <w:rFonts w:ascii="等线(中文正文)" w:hAnsi="等线(中文正文)" w:cs="等线(中文正文)" w:eastAsia="等线(中文正文)"/>
          <w:b w:val="false"/>
          <w:i w:val="false"/>
          <w:sz w:val="20"/>
        </w:rPr>
        <w:t>对于第三种方法，具体运作方式未在对话中详细说明，但提到它可能是收敛的，并建议读者自行尝试和探索。</w:t>
      </w:r>
    </w:p>
    <w:p>
      <w:r>
        <w:rPr>
          <w:rFonts w:ascii="等线(中文正文)" w:hAnsi="等线(中文正文)" w:cs="等线(中文正文)" w:eastAsia="等线(中文正文)"/>
          <w:b w:val="false"/>
          <w:i w:val="false"/>
          <w:sz w:val="20"/>
        </w:rPr>
        <w:t/>
      </w:r>
    </w:p>
    <w:p>
      <w:pPr>
        <w:pStyle w:val="ab"/>
      </w:pPr>
      <w:r>
        <w:t>如何根据给定的迭代过程判断收敛性？</w:t>
      </w:r>
    </w:p>
    <w:p>
      <w:r>
        <w:rPr>
          <w:rFonts w:ascii="等线(中文正文)" w:hAnsi="等线(中文正文)" w:cs="等线(中文正文)" w:eastAsia="等线(中文正文)"/>
          <w:b w:val="false"/>
          <w:i w:val="false"/>
          <w:sz w:val="20"/>
        </w:rPr>
        <w:t>对于给出的迭代过程，通过不断将前一次的结果带入方程，观察序列是否逐渐增大或减小，从而判断其是否收敛。例如，某个迭代方法可能从某个初始值开始，经过多次迭代后趋于某个极限值，若迭代过程中数值稳定并趋于某个常数，则该迭代方法可能是收敛的。</w:t>
      </w:r>
    </w:p>
    <w:p>
      <w:r>
        <w:rPr>
          <w:rFonts w:ascii="等线(中文正文)" w:hAnsi="等线(中文正文)" w:cs="等线(中文正文)" w:eastAsia="等线(中文正文)"/>
          <w:b w:val="false"/>
          <w:i w:val="false"/>
          <w:sz w:val="20"/>
        </w:rPr>
        <w:t/>
      </w:r>
    </w:p>
    <w:p>
      <w:pPr>
        <w:pStyle w:val="ab"/>
      </w:pPr>
      <w:r>
        <w:t>全局收敛性的定义是什么？如何证明全局收敛性？</w:t>
      </w:r>
    </w:p>
    <w:p>
      <w:r>
        <w:rPr>
          <w:rFonts w:ascii="等线(中文正文)" w:hAnsi="等线(中文正文)" w:cs="等线(中文正文)" w:eastAsia="等线(中文正文)"/>
          <w:b w:val="false"/>
          <w:i w:val="false"/>
          <w:sz w:val="20"/>
        </w:rPr>
        <w:t>全局收敛性是指对于任意给定区间A到B上连续的函数GX，如果满足一定的条件（如G(X)始终在X的左侧或右侧），那么对于该区间内任意初始值，通过某种迭代方法都能保证迭代序列收敛至函数的根。证明全局收敛性时，核心在于利用迭代关系和函数的性质，构建一个递推关系，然后利用已知函数在指定区间上的连续性和满足特定条件，通过数学推导来证明无论初始值如何选择，在该区间内的迭代序列都将收敛至函数的根。</w:t>
      </w:r>
    </w:p>
    <w:p>
      <w:r>
        <w:rPr>
          <w:rFonts w:ascii="等线(中文正文)" w:hAnsi="等线(中文正文)" w:cs="等线(中文正文)" w:eastAsia="等线(中文正文)"/>
          <w:b w:val="false"/>
          <w:i w:val="false"/>
          <w:sz w:val="20"/>
        </w:rPr>
        <w:t/>
      </w:r>
    </w:p>
    <w:p>
      <w:pPr>
        <w:pStyle w:val="ab"/>
      </w:pPr>
      <w:r>
        <w:t>局部收敛性的定义是什么？</w:t>
      </w:r>
    </w:p>
    <w:p>
      <w:r>
        <w:rPr>
          <w:rFonts w:ascii="等线(中文正文)" w:hAnsi="等线(中文正文)" w:cs="等线(中文正文)" w:eastAsia="等线(中文正文)"/>
          <w:b w:val="false"/>
          <w:i w:val="false"/>
          <w:sz w:val="20"/>
        </w:rPr>
        <w:t>局部收敛性是指在不动点附近，存在一个以不动点为中心的小区间或delta领域，对于这个领域内的任意一点，通过某种迭代方法构造的序列，当迭代次数趋于无穷大时，序列的极限值等于不动点，即称作局部收敛性。</w:t>
      </w:r>
    </w:p>
    <w:p>
      <w:r>
        <w:rPr>
          <w:rFonts w:ascii="等线(中文正文)" w:hAnsi="等线(中文正文)" w:cs="等线(中文正文)" w:eastAsia="等线(中文正文)"/>
          <w:b w:val="false"/>
          <w:i w:val="false"/>
          <w:sz w:val="20"/>
        </w:rPr>
        <w:t/>
      </w:r>
    </w:p>
    <w:p>
      <w:pPr>
        <w:pStyle w:val="ab"/>
      </w:pPr>
      <w:r>
        <w:t>在数值计算中，如何确定“附近”的具体范围？</w:t>
      </w:r>
    </w:p>
    <w:p>
      <w:r>
        <w:rPr>
          <w:rFonts w:ascii="等线(中文正文)" w:hAnsi="等线(中文正文)" w:cs="等线(中文正文)" w:eastAsia="等线(中文正文)"/>
          <w:b w:val="false"/>
          <w:i w:val="false"/>
          <w:sz w:val="20"/>
        </w:rPr>
        <w:t>在数值计算中，“附近”的定义其实是通过某个领域的大小来确定的，这个领域的大小（即Δ）是通过X新德尔塔领域定义的，但其实际大小难以给出一个精确指示，往往只能给出一个上限估计，且这个估计可能较为保守。</w:t>
      </w:r>
    </w:p>
    <w:p>
      <w:r>
        <w:rPr>
          <w:rFonts w:ascii="等线(中文正文)" w:hAnsi="等线(中文正文)" w:cs="等线(中文正文)" w:eastAsia="等线(中文正文)"/>
          <w:b w:val="false"/>
          <w:i w:val="false"/>
          <w:sz w:val="20"/>
        </w:rPr>
        <w:t/>
      </w:r>
    </w:p>
    <w:p>
      <w:pPr>
        <w:pStyle w:val="ab"/>
      </w:pPr>
      <w:r>
        <w:t>为什么在数值计算过程中难以给出严格或精确的估计？</w:t>
      </w:r>
    </w:p>
    <w:p>
      <w:r>
        <w:rPr>
          <w:rFonts w:ascii="等线(中文正文)" w:hAnsi="等线(中文正文)" w:cs="等线(中文正文)" w:eastAsia="等线(中文正文)"/>
          <w:b w:val="false"/>
          <w:i w:val="false"/>
          <w:sz w:val="20"/>
        </w:rPr>
        <w:t>在进行数值计算时，由于使用了一系列不等式进行放缩，为了保证不等式成立，可能会过分放松，导致理论上可适用的范围与实际计算中的收敛半径存在差异，因此无法给出严格的数学描述或精确的估计。</w:t>
      </w:r>
    </w:p>
    <w:p>
      <w:r>
        <w:rPr>
          <w:rFonts w:ascii="等线(中文正文)" w:hAnsi="等线(中文正文)" w:cs="等线(中文正文)" w:eastAsia="等线(中文正文)"/>
          <w:b w:val="false"/>
          <w:i w:val="false"/>
          <w:sz w:val="20"/>
        </w:rPr>
        <w:t/>
      </w:r>
    </w:p>
    <w:p>
      <w:pPr>
        <w:pStyle w:val="ab"/>
      </w:pPr>
      <w:r>
        <w:t>如何理解并证明局部收敛性定理？</w:t>
      </w:r>
    </w:p>
    <w:p>
      <w:r>
        <w:rPr>
          <w:rFonts w:ascii="等线(中文正文)" w:hAnsi="等线(中文正文)" w:cs="等线(中文正文)" w:eastAsia="等线(中文正文)"/>
          <w:b w:val="false"/>
          <w:i w:val="false"/>
          <w:sz w:val="20"/>
        </w:rPr>
        <w:t>局部收敛性定理是指在X星附近的某一定点，如果函数G满足一定条件（如H7、连续且在X心点导数小于一），则存在一个小于零的Δ值，使得在该区域内，对于任意X点，G函数值的变化受到限制，并且可以根据区间范围调整最大和最小值，从而确保迭代过程中的收敛性。</w:t>
      </w:r>
    </w:p>
    <w:p>
      <w:r>
        <w:rPr>
          <w:rFonts w:ascii="等线(中文正文)" w:hAnsi="等线(中文正文)" w:cs="等线(中文正文)" w:eastAsia="等线(中文正文)"/>
          <w:b w:val="false"/>
          <w:i w:val="false"/>
          <w:sz w:val="20"/>
        </w:rPr>
        <w:t/>
      </w:r>
    </w:p>
    <w:p>
      <w:pPr>
        <w:pStyle w:val="ab"/>
      </w:pPr>
      <w:r>
        <w:t>如何利用导数连续性和边界条件来控制函数G在特定区域内的行为？</w:t>
      </w:r>
    </w:p>
    <w:p>
      <w:r>
        <w:rPr>
          <w:rFonts w:ascii="等线(中文正文)" w:hAnsi="等线(中文正文)" w:cs="等线(中文正文)" w:eastAsia="等线(中文正文)"/>
          <w:b w:val="false"/>
          <w:i w:val="false"/>
          <w:sz w:val="20"/>
        </w:rPr>
        <w:t>由于G的导数在X心附近是连续的，并且小于一，可以找到一个合适的区间，在这个区间内，根据导数的极值性质，将G的导数值调整为小于某个L值（小于一），然后利用这个L值和X与不动点X星之间的距离关系，证明在X新的德尔塔领域内，GX是有界的，从而控制整个迭代过程中的收敛行为。</w:t>
      </w:r>
    </w:p>
    <w:p>
      <w:r>
        <w:rPr>
          <w:rFonts w:ascii="等线(中文正文)" w:hAnsi="等线(中文正文)" w:cs="等线(中文正文)" w:eastAsia="等线(中文正文)"/>
          <w:b w:val="false"/>
          <w:i w:val="false"/>
          <w:sz w:val="20"/>
        </w:rPr>
        <w:t/>
      </w:r>
    </w:p>
    <w:p>
      <w:pPr>
        <w:pStyle w:val="ab"/>
      </w:pPr>
      <w:r>
        <w:t>在局部收敛性定理的证明中，主要利用了哪些条件？是否存在特殊情况可以避开局部收敛性定理中的第三个条件？</w:t>
      </w:r>
    </w:p>
    <w:p>
      <w:r>
        <w:rPr>
          <w:rFonts w:ascii="等线(中文正文)" w:hAnsi="等线(中文正文)" w:cs="等线(中文正文)" w:eastAsia="等线(中文正文)"/>
          <w:b w:val="false"/>
          <w:i w:val="false"/>
          <w:sz w:val="20"/>
        </w:rPr>
        <w:t>在局部收敛性定理的证明中，主要利用了三个条件：首先，服务点存在；其次，迭代函数在某领域内导数存在且连续；最后，在要求解的不动点处，迭代函数的导数绝对值小于一。在某些情况下，确实可以通过一些代换技巧或尝试其他方法来避免直接计算不动点处的导数值以满足局部收敛性的第三个条件。例如，在浮动点处，如果能通过代换得到导数绝对值小于一的表达式，则该迭代格式依然可以具有局部收敛性。</w:t>
      </w:r>
    </w:p>
    <w:p>
      <w:r>
        <w:rPr>
          <w:rFonts w:ascii="等线(中文正文)" w:hAnsi="等线(中文正文)" w:cs="等线(中文正文)" w:eastAsia="等线(中文正文)"/>
          <w:b w:val="false"/>
          <w:i w:val="false"/>
          <w:sz w:val="20"/>
        </w:rPr>
        <w:t/>
      </w:r>
    </w:p>
    <w:p>
      <w:pPr>
        <w:pStyle w:val="ab"/>
      </w:pPr>
      <w:r>
        <w:t>全局收敛性与局部收敛性有何不同之处？</w:t>
      </w:r>
    </w:p>
    <w:p>
      <w:r>
        <w:rPr>
          <w:rFonts w:ascii="等线(中文正文)" w:hAnsi="等线(中文正文)" w:cs="等线(中文正文)" w:eastAsia="等线(中文正文)"/>
          <w:b w:val="false"/>
          <w:i w:val="false"/>
          <w:sz w:val="20"/>
        </w:rPr>
        <w:t>全局收敛性意味着对于任何属于特定区间的估值，通过迭代法计算都会收敛到全局最优解。而局部收敛性则仅证明存在一个领域，在这个领域内迭代计算会收敛，但并未严格给出这个领域的具体大小。</w:t>
      </w:r>
    </w:p>
    <w:p>
      <w:r>
        <w:rPr>
          <w:rFonts w:ascii="等线(中文正文)" w:hAnsi="等线(中文正文)" w:cs="等线(中文正文)" w:eastAsia="等线(中文正文)"/>
          <w:b w:val="false"/>
          <w:i w:val="false"/>
          <w:sz w:val="20"/>
        </w:rPr>
        <w:t/>
      </w:r>
    </w:p>
    <w:p>
      <w:pPr>
        <w:pStyle w:val="ab"/>
      </w:pPr>
      <w:r>
        <w:t>如何理解并判断一个迭代函数是否满足局部收敛性的要求？</w:t>
      </w:r>
    </w:p>
    <w:p>
      <w:r>
        <w:rPr>
          <w:rFonts w:ascii="等线(中文正文)" w:hAnsi="等线(中文正文)" w:cs="等线(中文正文)" w:eastAsia="等线(中文正文)"/>
          <w:b w:val="false"/>
          <w:i w:val="false"/>
          <w:sz w:val="20"/>
        </w:rPr>
        <w:t>要判断一个迭代函数是否满足局部收敛性，需确保三个条件都成立。直观上要能判断第一个条件（服务点存在），第二个条件可通过计算导数并观察其在感兴趣的区间内是否连续来判断。第三个条件则需稍微注意，因为它要求在不动点处迭代函数的导数绝对值小于一，虽然理论上可以计算，但在实际应用中可能难以直接得知。</w:t>
      </w:r>
    </w:p>
    <w:p>
      <w:r>
        <w:rPr>
          <w:rFonts w:ascii="等线(中文正文)" w:hAnsi="等线(中文正文)" w:cs="等线(中文正文)" w:eastAsia="等线(中文正文)"/>
          <w:b w:val="false"/>
          <w:i w:val="false"/>
          <w:sz w:val="20"/>
        </w:rPr>
        <w:t/>
      </w:r>
    </w:p>
    <w:p>
      <w:pPr>
        <w:pStyle w:val="ab"/>
      </w:pPr>
      <w:r>
        <w:t>局部收敛性定理有哪些推论？</w:t>
      </w:r>
    </w:p>
    <w:p>
      <w:r>
        <w:rPr>
          <w:rFonts w:ascii="等线(中文正文)" w:hAnsi="等线(中文正文)" w:cs="等线(中文正文)" w:eastAsia="等线(中文正文)"/>
          <w:b w:val="false"/>
          <w:i w:val="false"/>
          <w:sz w:val="20"/>
        </w:rPr>
        <w:t>其中一个推论指出，如果迭代函数的导数在某点连续，并且在该点处的导数绝对值大于一，那么对于任意初始点，在其一定范围内迭代都是划算的，即迭代格式是发散的。</w:t>
      </w:r>
    </w:p>
    <w:p>
      <w:r>
        <w:rPr>
          <w:rFonts w:ascii="等线(中文正文)" w:hAnsi="等线(中文正文)" w:cs="等线(中文正文)" w:eastAsia="等线(中文正文)"/>
          <w:b w:val="false"/>
          <w:i w:val="false"/>
          <w:sz w:val="20"/>
        </w:rPr>
        <w:t/>
      </w:r>
    </w:p>
    <w:p>
      <w:pPr>
        <w:pStyle w:val="ab"/>
      </w:pPr>
      <w:r>
        <w:t>收敛速度是如何定义的？</w:t>
      </w:r>
    </w:p>
    <w:p>
      <w:r>
        <w:rPr>
          <w:rFonts w:ascii="等线(中文正文)" w:hAnsi="等线(中文正文)" w:cs="等线(中文正文)" w:eastAsia="等线(中文正文)"/>
          <w:b w:val="false"/>
          <w:i w:val="false"/>
          <w:sz w:val="20"/>
        </w:rPr>
        <w:t>收敛速度通过定义“收领数”来衡量改进后的迭代格式收敛得快还是慢。具体来说，当一个迭代格式是拼接收敛时，其误差序列与某个常数P的关系满足特定条件，其中误差常数P反映了迭代格式的收敛速度。当P等于1时，该迭代格式被称为渐进误差常数，并且误差的减少程度与P值紧密相关，P值越小，收敛速度越快。</w:t>
      </w:r>
    </w:p>
    <w:p>
      <w:r>
        <w:rPr>
          <w:rFonts w:ascii="等线(中文正文)" w:hAnsi="等线(中文正文)" w:cs="等线(中文正文)" w:eastAsia="等线(中文正文)"/>
          <w:b w:val="false"/>
          <w:i w:val="false"/>
          <w:sz w:val="20"/>
        </w:rPr>
        <w:t/>
      </w:r>
    </w:p>
    <w:p>
      <w:pPr>
        <w:pStyle w:val="ab"/>
      </w:pPr>
      <w:r>
        <w:t>在误差估计中，为什么P值对于衡量速度如此重要？</w:t>
      </w:r>
    </w:p>
    <w:p>
      <w:r>
        <w:rPr>
          <w:rFonts w:ascii="等线(中文正文)" w:hAnsi="等线(中文正文)" w:cs="等线(中文正文)" w:eastAsia="等线(中文正文)"/>
          <w:b w:val="false"/>
          <w:i w:val="false"/>
          <w:sz w:val="20"/>
        </w:rPr>
        <w:t>P值是衡量这个人速度的重要标准，而非C值。当P等于2时，考虑的范围是E的K+1次方比上K的平方等于C加上某个小F，这意味着误差会随着N增大而减小。当误差很小时（如10负2次方），EA加E与分母10负4次方相当接近于11，由此可以推算出后续步骤的误差会急剧减小，呈现平方级收敛速度。</w:t>
      </w:r>
    </w:p>
    <w:p>
      <w:r>
        <w:rPr>
          <w:rFonts w:ascii="等线(中文正文)" w:hAnsi="等线(中文正文)" w:cs="等线(中文正文)" w:eastAsia="等线(中文正文)"/>
          <w:b w:val="false"/>
          <w:i w:val="false"/>
          <w:sz w:val="20"/>
        </w:rPr>
        <w:t/>
      </w:r>
    </w:p>
    <w:p>
      <w:pPr>
        <w:pStyle w:val="ab"/>
      </w:pPr>
      <w:r>
        <w:t>为什么用P定义收敛速度而不是用C作为右端项的鉴定误差常数？</w:t>
      </w:r>
    </w:p>
    <w:p>
      <w:r>
        <w:rPr>
          <w:rFonts w:ascii="等线(中文正文)" w:hAnsi="等线(中文正文)" w:cs="等线(中文正文)" w:eastAsia="等线(中文正文)"/>
          <w:b w:val="false"/>
          <w:i w:val="false"/>
          <w:sz w:val="20"/>
        </w:rPr>
        <w:t>因为P对收敛速度的控制类似于指数形式，其对收敛过程的控制非常快，远比用C右端项的鉴定误差常数更为精确和有效。在许多情况下，P值可以快速减少，反映出算法收敛速度的迅速提升。</w:t>
      </w:r>
    </w:p>
    <w:p>
      <w:r>
        <w:rPr>
          <w:rFonts w:ascii="等线(中文正文)" w:hAnsi="等线(中文正文)" w:cs="等线(中文正文)" w:eastAsia="等线(中文正文)"/>
          <w:b w:val="false"/>
          <w:i w:val="false"/>
          <w:sz w:val="20"/>
        </w:rPr>
        <w:t/>
      </w:r>
    </w:p>
    <w:p>
      <w:pPr>
        <w:pStyle w:val="ab"/>
      </w:pPr>
      <w:r>
        <w:t>如何判断一个迭代格式是否具有双链接性，并说明其收敛性？</w:t>
      </w:r>
    </w:p>
    <w:p>
      <w:r>
        <w:rPr>
          <w:rFonts w:ascii="等线(中文正文)" w:hAnsi="等线(中文正文)" w:cs="等线(中文正文)" w:eastAsia="等线(中文正文)"/>
          <w:b w:val="false"/>
          <w:i w:val="false"/>
          <w:sz w:val="20"/>
        </w:rPr>
        <w:t>在判断双链接时，需要存在不动点X*，并且有一个大于1的P值，使得函数在X*处的P阶导数等于0。如果满足这些条件，根据局部收敛性原理，可以证明该迭代格式具有披肩收敛性，并且可以通过计算迭代表达式来推导出关于间接误差常数的具体关系。</w:t>
      </w:r>
    </w:p>
    <w:p>
      <w:r>
        <w:rPr>
          <w:rFonts w:ascii="等线(中文正文)" w:hAnsi="等线(中文正文)" w:cs="等线(中文正文)" w:eastAsia="等线(中文正文)"/>
          <w:b w:val="false"/>
          <w:i w:val="false"/>
          <w:sz w:val="20"/>
        </w:rPr>
        <w:t/>
      </w:r>
    </w:p>
    <w:p>
      <w:pPr>
        <w:pStyle w:val="ab"/>
      </w:pPr>
      <w:r>
        <w:t>迭代格式中的P值是否必须为正整数？</w:t>
      </w:r>
    </w:p>
    <w:p>
      <w:r>
        <w:rPr>
          <w:rFonts w:ascii="等线(中文正文)" w:hAnsi="等线(中文正文)" w:cs="等线(中文正文)" w:eastAsia="等线(中文正文)"/>
          <w:b w:val="false"/>
          <w:i w:val="false"/>
          <w:sz w:val="20"/>
        </w:rPr>
        <w:t>在理论定义中，P值可以是实数或有理数，而不一定要求为正整数。但在具体的应用和证明中，通常会将其定义为整数，特别是非负整数，以便于后续定理和结论的表述。不过，在某些情况下，将P值设为实数或有理数也能保证迭代法的收敛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2026-10-27T15:06:53Z</dcterms:created>
  <dc:creator>Apache POI</dc:creator>
</cp:coreProperties>
</file>