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梯度下降算法相关讲解_导读</w:t>
      </w:r>
    </w:p>
    <w:p>
      <w:pPr>
        <w:pStyle w:val="a0"/>
        <w:jc w:val="center"/>
      </w:pPr>
      <w:r>
        <w:t>2026年10月13日 21:02</w:t>
      </w:r>
    </w:p>
    <w:p>
      <w:pPr>
        <w:pStyle w:val="a7"/>
      </w:pPr>
      <w:r>
        <w:t>关键词</w:t>
      </w:r>
    </w:p>
    <w:p>
      <w:r>
        <w:rPr>
          <w:rFonts w:ascii="等线(中文正文)" w:hAnsi="等线(中文正文)" w:cs="等线(中文正文)" w:eastAsia="等线(中文正文)"/>
          <w:b w:val="false"/>
          <w:i w:val="false"/>
          <w:sz w:val="20"/>
        </w:rPr>
        <w:t xml:space="preserve">收敛性 特征值 阿尔法 拉姆达 A矩阵 范数 向量 迭代 梯度方向 多项式 X星 残差方向 计算开销 搜索方向 线性组合 正交关系 极小化问题 正交基 单位阵 标准正交基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强调了正交关系在数学和工程问题解决中的关键作用，通过确保向量间的正交性简化了问题。讨论了如何利用正交基简化线性方程问题的解决，使投影和解方程的过程更加简便。此外，触及了最小二乘问题的数学推导及其解的性质，指出最小二乘问题可通过求解正交条件下的线性方程组得到解答。还讨论了最小二乘问题与梯度下降方法的对比，以及条件数对解的稳定性和收敛性的影响。整体上，这次对话深入浅出地揭示了正交性和最小二乘问题在解决实际问题中的重要性及应用策略。</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梯度下降算法的收敛性分析</w:t>
      </w:r>
    </w:p>
    <w:p>
      <w:r>
        <w:rPr>
          <w:rFonts w:ascii="等线(中文正文)" w:hAnsi="等线(中文正文)" w:cs="等线(中文正文)" w:eastAsia="等线(中文正文)"/>
          <w:b w:val="false"/>
          <w:i w:val="false"/>
          <w:sz w:val="20"/>
        </w:rPr>
        <w:t>讨论了梯度下降算法中方向确定后的步长计算方法，涉及向量乘法与A范数的概念，证明了算法的收敛性，强调了A矩阵的对称性和特征值在收敛性证明中的作用。</w:t>
      </w:r>
    </w:p>
    <w:p>
      <w:r>
        <w:rPr>
          <w:rFonts w:ascii="等线(中文正文)" w:hAnsi="等线(中文正文)" w:cs="等线(中文正文)" w:eastAsia="等线(中文正文)"/>
          <w:b w:val="false"/>
          <w:i w:val="false"/>
          <w:sz w:val="20"/>
        </w:rPr>
        <w:t/>
      </w:r>
    </w:p>
    <w:p>
      <w:pPr>
        <w:pStyle w:val="ab"/>
        <w:numPr>
          <w:numId w:val="2"/>
        </w:numPr>
      </w:pPr>
      <w:r>
        <w:t>04:09 关于矩阵多项式与范数关系的证明探讨</w:t>
      </w:r>
    </w:p>
    <w:p>
      <w:r>
        <w:rPr>
          <w:rFonts w:ascii="等线(中文正文)" w:hAnsi="等线(中文正文)" w:cs="等线(中文正文)" w:eastAsia="等线(中文正文)"/>
          <w:b w:val="false"/>
          <w:i w:val="false"/>
          <w:sz w:val="20"/>
        </w:rPr>
        <w:t>讨论了通过矩阵多项式表达式证明相关定理的过程，涉及矩阵范数、残差方向和多项式函数最大值的计算，以及这些元素如何影响最终证明结果。</w:t>
      </w:r>
    </w:p>
    <w:p>
      <w:r>
        <w:rPr>
          <w:rFonts w:ascii="等线(中文正文)" w:hAnsi="等线(中文正文)" w:cs="等线(中文正文)" w:eastAsia="等线(中文正文)"/>
          <w:b w:val="false"/>
          <w:i w:val="false"/>
          <w:sz w:val="20"/>
        </w:rPr>
        <w:t/>
      </w:r>
    </w:p>
    <w:p>
      <w:pPr>
        <w:pStyle w:val="ab"/>
        <w:numPr>
          <w:numId w:val="3"/>
        </w:numPr>
      </w:pPr>
      <w:r>
        <w:t>10:51 收敛性证明与阿尔法值选择</w:t>
      </w:r>
    </w:p>
    <w:p>
      <w:r>
        <w:rPr>
          <w:rFonts w:ascii="等线(中文正文)" w:hAnsi="等线(中文正文)" w:cs="等线(中文正文)" w:eastAsia="等线(中文正文)"/>
          <w:b w:val="false"/>
          <w:i w:val="false"/>
          <w:sz w:val="20"/>
        </w:rPr>
        <w:t>讨论了在收敛性证明中，通过选择不同的阿尔法值来确定多项式表达式中的最大值和最小值，以确保不等式对于所有阿尔法值都成立。强调了阿尔法值的任意选取对于证明过程的重要性，以及如何通过调整阿尔法值来找到满足条件的最小值，从而完成收敛性表达式的构建。</w:t>
      </w:r>
    </w:p>
    <w:p>
      <w:r>
        <w:rPr>
          <w:rFonts w:ascii="等线(中文正文)" w:hAnsi="等线(中文正文)" w:cs="等线(中文正文)" w:eastAsia="等线(中文正文)"/>
          <w:b w:val="false"/>
          <w:i w:val="false"/>
          <w:sz w:val="20"/>
        </w:rPr>
        <w:t/>
      </w:r>
    </w:p>
    <w:p>
      <w:pPr>
        <w:pStyle w:val="ab"/>
        <w:numPr>
          <w:numId w:val="4"/>
        </w:numPr>
      </w:pPr>
      <w:r>
        <w:t>14:12 阿尔法与拉姆达关系的数学证明</w:t>
      </w:r>
    </w:p>
    <w:p>
      <w:r>
        <w:rPr>
          <w:rFonts w:ascii="等线(中文正文)" w:hAnsi="等线(中文正文)" w:cs="等线(中文正文)" w:eastAsia="等线(中文正文)"/>
          <w:b w:val="false"/>
          <w:i w:val="false"/>
          <w:sz w:val="20"/>
        </w:rPr>
        <w:t>对话围绕阿尔法和拉姆达的关系展开，通过绘制图形和分析斜率，证明了当阿尔法取不同值时，拉姆达的取值范围及最大最小值的确定方法，最终得出关于阿尔法函数的最小值表达式。</w:t>
      </w:r>
    </w:p>
    <w:p>
      <w:r>
        <w:rPr>
          <w:rFonts w:ascii="等线(中文正文)" w:hAnsi="等线(中文正文)" w:cs="等线(中文正文)" w:eastAsia="等线(中文正文)"/>
          <w:b w:val="false"/>
          <w:i w:val="false"/>
          <w:sz w:val="20"/>
        </w:rPr>
        <w:t/>
      </w:r>
    </w:p>
    <w:p>
      <w:pPr>
        <w:pStyle w:val="ab"/>
        <w:numPr>
          <w:numId w:val="5"/>
        </w:numPr>
      </w:pPr>
      <w:r>
        <w:t>24:14 特征值分布与迭代收敛速度的关系</w:t>
      </w:r>
    </w:p>
    <w:p>
      <w:r>
        <w:rPr>
          <w:rFonts w:ascii="等线(中文正文)" w:hAnsi="等线(中文正文)" w:cs="等线(中文正文)" w:eastAsia="等线(中文正文)"/>
          <w:b w:val="false"/>
          <w:i w:val="false"/>
          <w:sz w:val="20"/>
        </w:rPr>
        <w:t>讨论了在解决线性方程组时，矩阵特征值分布对迭代方法收敛速度的影响。当矩阵特征值相等时，收敛一步即可完成；特征值分布集中则迭代速度快，分布分散则迭代慢，强调了特征值分布对问题求解效率的重要性。</w:t>
      </w:r>
    </w:p>
    <w:p>
      <w:r>
        <w:rPr>
          <w:rFonts w:ascii="等线(中文正文)" w:hAnsi="等线(中文正文)" w:cs="等线(中文正文)" w:eastAsia="等线(中文正文)"/>
          <w:b w:val="false"/>
          <w:i w:val="false"/>
          <w:sz w:val="20"/>
        </w:rPr>
        <w:t/>
      </w:r>
    </w:p>
    <w:p>
      <w:pPr>
        <w:pStyle w:val="ab"/>
        <w:numPr>
          <w:numId w:val="6"/>
        </w:numPr>
      </w:pPr>
      <w:r>
        <w:t>27:08 改进恢复下降方法以提升效率</w:t>
      </w:r>
    </w:p>
    <w:p>
      <w:r>
        <w:rPr>
          <w:rFonts w:ascii="等线(中文正文)" w:hAnsi="等线(中文正文)" w:cs="等线(中文正文)" w:eastAsia="等线(中文正文)"/>
          <w:b w:val="false"/>
          <w:i w:val="false"/>
          <w:sz w:val="20"/>
        </w:rPr>
        <w:t>对话围绕改进恢复下降方法展开，旨在通过改变搜索方向提升方法效率，减少错误，以期获得更佳的专业效果。回顾了相关线索，讨论了优化策略。</w:t>
      </w:r>
    </w:p>
    <w:p>
      <w:r>
        <w:rPr>
          <w:rFonts w:ascii="等线(中文正文)" w:hAnsi="等线(中文正文)" w:cs="等线(中文正文)" w:eastAsia="等线(中文正文)"/>
          <w:b w:val="false"/>
          <w:i w:val="false"/>
          <w:sz w:val="20"/>
        </w:rPr>
        <w:t/>
      </w:r>
    </w:p>
    <w:p>
      <w:pPr>
        <w:pStyle w:val="ab"/>
        <w:numPr>
          <w:numId w:val="7"/>
        </w:numPr>
      </w:pPr>
      <w:r>
        <w:t>28:18 线性空间与向量组合解析</w:t>
      </w:r>
    </w:p>
    <w:p>
      <w:r>
        <w:rPr>
          <w:rFonts w:ascii="等线(中文正文)" w:hAnsi="等线(中文正文)" w:cs="等线(中文正文)" w:eastAsia="等线(中文正文)"/>
          <w:b w:val="false"/>
          <w:i w:val="false"/>
          <w:sz w:val="20"/>
        </w:rPr>
        <w:t>讨论了通过向量线性组合确定解向量的方法，阐述了不同步数解向量所属空间的关系及其维度变化，强调了空间维度增加对寻找最小点的重要性，以及线性相关性对空间维度的影响。</w:t>
      </w:r>
    </w:p>
    <w:p>
      <w:r>
        <w:rPr>
          <w:rFonts w:ascii="等线(中文正文)" w:hAnsi="等线(中文正文)" w:cs="等线(中文正文)" w:eastAsia="等线(中文正文)"/>
          <w:b w:val="false"/>
          <w:i w:val="false"/>
          <w:sz w:val="20"/>
        </w:rPr>
        <w:t/>
      </w:r>
    </w:p>
    <w:p>
      <w:pPr>
        <w:pStyle w:val="ab"/>
        <w:numPr>
          <w:numId w:val="8"/>
        </w:numPr>
      </w:pPr>
      <w:r>
        <w:t>36:23 通过正交关系简化极小化问题的研究</w:t>
      </w:r>
    </w:p>
    <w:p>
      <w:r>
        <w:rPr>
          <w:rFonts w:ascii="等线(中文正文)" w:hAnsi="等线(中文正文)" w:cs="等线(中文正文)" w:eastAsia="等线(中文正文)"/>
          <w:b w:val="false"/>
          <w:i w:val="false"/>
          <w:sz w:val="20"/>
        </w:rPr>
        <w:t>对话讨论了通过选择特定的PK向量，实现Y和阿尔法变量之间的正交性，从而将复杂的耦合极小化问题转化为两个独立的极小化问题。核心思路是找到满足正交条件的PK，确保对于任意Y值，Y与PK之间的耦合项为零，进而简化问题求解。</w:t>
      </w:r>
    </w:p>
    <w:p>
      <w:r>
        <w:rPr>
          <w:rFonts w:ascii="等线(中文正文)" w:hAnsi="等线(中文正文)" w:cs="等线(中文正文)" w:eastAsia="等线(中文正文)"/>
          <w:b w:val="false"/>
          <w:i w:val="false"/>
          <w:sz w:val="20"/>
        </w:rPr>
        <w:t/>
      </w:r>
    </w:p>
    <w:p>
      <w:pPr>
        <w:pStyle w:val="ab"/>
        <w:numPr>
          <w:numId w:val="9"/>
        </w:numPr>
      </w:pPr>
      <w:r>
        <w:t>45:28 A矩阵下的正交向量空间构造与应用</w:t>
      </w:r>
    </w:p>
    <w:p>
      <w:r>
        <w:rPr>
          <w:rFonts w:ascii="等线(中文正文)" w:hAnsi="等线(中文正文)" w:cs="等线(中文正文)" w:eastAsia="等线(中文正文)"/>
          <w:b w:val="false"/>
          <w:i w:val="false"/>
          <w:sz w:val="20"/>
        </w:rPr>
        <w:t>讨论了通过A矩阵变换实现向量正交化的方法，以及如何在空间中寻找满足特定条件的向量集合，以简化变量间的关系。重点介绍了A共向量的概念及其在构建正交基中的作用，同时探讨了单位矩阵下的正交关系及非单位矩阵通过特定分解实现正交化的途径。</w:t>
      </w:r>
    </w:p>
    <w:p>
      <w:r>
        <w:rPr>
          <w:rFonts w:ascii="等线(中文正文)" w:hAnsi="等线(中文正文)" w:cs="等线(中文正文)" w:eastAsia="等线(中文正文)"/>
          <w:b w:val="false"/>
          <w:i w:val="false"/>
          <w:sz w:val="20"/>
        </w:rPr>
        <w:t/>
      </w:r>
    </w:p>
    <w:p>
      <w:pPr>
        <w:pStyle w:val="ab"/>
        <w:numPr>
          <w:numId w:val="10"/>
        </w:numPr>
      </w:pPr>
      <w:r>
        <w:t>53:18 共轭梯度法中的搜索方向构造与正交性证明</w:t>
      </w:r>
    </w:p>
    <w:p>
      <w:r>
        <w:rPr>
          <w:rFonts w:ascii="等线(中文正文)" w:hAnsi="等线(中文正文)" w:cs="等线(中文正文)" w:eastAsia="等线(中文正文)"/>
          <w:b w:val="false"/>
          <w:i w:val="false"/>
          <w:sz w:val="20"/>
        </w:rPr>
        <w:t>讨论了在共轭梯度法中，如何通过递进方法构造搜索方向，强调了第k步的搜索方向与第k步的残差方向之间的正交关系，以及如何利用前一步的搜索方向和当前残差方向来构造新的搜索方向。通过数学归纳法证明了任意两个残差方向和搜索方向之间的正交性，展示了从零步开始逐步推导搜索方向的过程，确保了算法的迭代性质和有效性。</w:t>
      </w:r>
    </w:p>
    <w:p>
      <w:r>
        <w:rPr>
          <w:rFonts w:ascii="等线(中文正文)" w:hAnsi="等线(中文正文)" w:cs="等线(中文正文)" w:eastAsia="等线(中文正文)"/>
          <w:b w:val="false"/>
          <w:i w:val="false"/>
          <w:sz w:val="20"/>
        </w:rPr>
        <w:t/>
      </w:r>
    </w:p>
    <w:p>
      <w:pPr>
        <w:pStyle w:val="ab"/>
        <w:numPr>
          <w:numId w:val="11"/>
        </w:numPr>
      </w:pPr>
      <w:r>
        <w:t>01:02:52 共轭梯度法中的线搜索算法讨论</w:t>
      </w:r>
    </w:p>
    <w:p>
      <w:r>
        <w:rPr>
          <w:rFonts w:ascii="等线(中文正文)" w:hAnsi="等线(中文正文)" w:cs="等线(中文正文)" w:eastAsia="等线(中文正文)"/>
          <w:b w:val="false"/>
          <w:i w:val="false"/>
          <w:sz w:val="20"/>
        </w:rPr>
        <w:t>对话围绕共轭梯度法中的线搜索算法展开，详细探讨了如何通过计算阿尔法变量来优化搜索方向，以及这一过程与传统线搜索算法的关系。通过对比不同表达式，明确了新算法的优越性，并强调了在特定条件下，新算法能更有效地找到最优解。此外，还提及了迭代过程中的关键步骤，如残差计算和搜索方向的确定，为理解共轭梯度法提供了深入视角。</w:t>
      </w:r>
    </w:p>
    <w:p>
      <w:r>
        <w:rPr>
          <w:rFonts w:ascii="等线(中文正文)" w:hAnsi="等线(中文正文)" w:cs="等线(中文正文)" w:eastAsia="等线(中文正文)"/>
          <w:b w:val="false"/>
          <w:i w:val="false"/>
          <w:sz w:val="20"/>
        </w:rPr>
        <w:t/>
      </w:r>
    </w:p>
    <w:p>
      <w:pPr>
        <w:pStyle w:val="ab"/>
        <w:numPr>
          <w:numId w:val="12"/>
        </w:numPr>
      </w:pPr>
      <w:r>
        <w:t>01:12:14 共轭梯度法中的残差演化与正交性证明</w:t>
      </w:r>
    </w:p>
    <w:p>
      <w:r>
        <w:rPr>
          <w:rFonts w:ascii="等线(中文正文)" w:hAnsi="等线(中文正文)" w:cs="等线(中文正文)" w:eastAsia="等线(中文正文)"/>
          <w:b w:val="false"/>
          <w:i w:val="false"/>
          <w:sz w:val="20"/>
        </w:rPr>
        <w:t>讨论了在共轭梯度法中，如何通过残差演化方程和正交性条件推导出关键的数学关系，特别是RK与PK之间的关系以及贝塔K的计算方式，强调了在实际计算中保留向量点乘结果以提高效率的重要性。</w:t>
      </w:r>
    </w:p>
    <w:p>
      <w:r>
        <w:rPr>
          <w:rFonts w:ascii="等线(中文正文)" w:hAnsi="等线(中文正文)" w:cs="等线(中文正文)" w:eastAsia="等线(中文正文)"/>
          <w:b w:val="false"/>
          <w:i w:val="false"/>
          <w:sz w:val="20"/>
        </w:rPr>
        <w:t/>
      </w:r>
    </w:p>
    <w:p>
      <w:pPr>
        <w:pStyle w:val="ab"/>
        <w:numPr>
          <w:numId w:val="13"/>
        </w:numPr>
      </w:pPr>
      <w:r>
        <w:t>01:21:42 共轭梯度法在高维空间中的最小值搜索</w:t>
      </w:r>
    </w:p>
    <w:p>
      <w:r>
        <w:rPr>
          <w:rFonts w:ascii="等线(中文正文)" w:hAnsi="等线(中文正文)" w:cs="等线(中文正文)" w:eastAsia="等线(中文正文)"/>
          <w:b w:val="false"/>
          <w:i w:val="false"/>
          <w:sz w:val="20"/>
        </w:rPr>
        <w:t>对话讨论了共轭梯度法在高维空间中寻找最小值的过程，通过逐步在不同维度空间中找到局部最小值，最终在N维空间中找到全局最小值。强调了每一步都在前一步基础上增加维度，确保找到的解是最小值。同时指出，由于计算误差，实际操作中可能无法严格保持正交性，但共轭梯度法相较于最速下降法具有更快的收敛速度，尤其适用于高维问题。最后提及了预处理共轭梯度法作为解决实际问题的一种方法。</w:t>
      </w:r>
    </w:p>
    <w:p>
      <w:r>
        <w:rPr>
          <w:rFonts w:ascii="等线(中文正文)" w:hAnsi="等线(中文正文)" w:cs="等线(中文正文)" w:eastAsia="等线(中文正文)"/>
          <w:b w:val="false"/>
          <w:i w:val="false"/>
          <w:sz w:val="20"/>
        </w:rPr>
        <w:t/>
      </w:r>
    </w:p>
    <w:p>
      <w:pPr>
        <w:pStyle w:val="ab"/>
        <w:numPr>
          <w:numId w:val="14"/>
        </w:numPr>
      </w:pPr>
      <w:r>
        <w:t>01:33:55 预条件矩阵在求解线性方程组中的应用</w:t>
      </w:r>
    </w:p>
    <w:p>
      <w:r>
        <w:rPr>
          <w:rFonts w:ascii="等线(中文正文)" w:hAnsi="等线(中文正文)" w:cs="等线(中文正文)" w:eastAsia="等线(中文正文)"/>
          <w:b w:val="false"/>
          <w:i w:val="false"/>
          <w:sz w:val="20"/>
        </w:rPr>
        <w:t>讨论了通过引入预条件矩阵减少矩阵条件数以加速收敛的过程，包括如何设计预条件矩阵以改善非对称或非正定矩阵的求解效率，以及处理非正定矩阵的策略，如平方变换的代价分析。</w:t>
      </w:r>
    </w:p>
    <w:p>
      <w:r>
        <w:rPr>
          <w:rFonts w:ascii="等线(中文正文)" w:hAnsi="等线(中文正文)" w:cs="等线(中文正文)" w:eastAsia="等线(中文正文)"/>
          <w:b w:val="false"/>
          <w:i w:val="false"/>
          <w:sz w:val="20"/>
        </w:rPr>
        <w:t/>
      </w:r>
    </w:p>
    <w:p>
      <w:pPr>
        <w:pStyle w:val="ab"/>
        <w:numPr>
          <w:numId w:val="15"/>
        </w:numPr>
      </w:pPr>
      <w:r>
        <w:t>01:39:21 非方阵矩阵下的最小二乘解探讨</w:t>
      </w:r>
    </w:p>
    <w:p>
      <w:r>
        <w:rPr>
          <w:rFonts w:ascii="等线(中文正文)" w:hAnsi="等线(中文正文)" w:cs="等线(中文正文)" w:eastAsia="等线(中文正文)"/>
          <w:b w:val="false"/>
          <w:i w:val="false"/>
          <w:sz w:val="20"/>
        </w:rPr>
        <w:t>讨论了在处理非方阵矩阵（M不等于N）时遇到的线性方程组问题，特别是当实验数据存在测量误差导致等式不成立的情况。提出通过最小化偏差向量的二范数来寻找最优解，即在容许范围内放松等号约束，以找到一个合理的近似解。方法涉及定义偏差向量的范数，尤其是采用二范数衡量偏差，从而解决非方阵系数矩阵下的线性方程组问题。</w:t>
      </w:r>
    </w:p>
    <w:p>
      <w:r>
        <w:rPr>
          <w:rFonts w:ascii="等线(中文正文)" w:hAnsi="等线(中文正文)" w:cs="等线(中文正文)" w:eastAsia="等线(中文正文)"/>
          <w:b w:val="false"/>
          <w:i w:val="false"/>
          <w:sz w:val="20"/>
        </w:rPr>
        <w:t/>
      </w:r>
    </w:p>
    <w:p>
      <w:pPr>
        <w:pStyle w:val="ab"/>
        <w:numPr>
          <w:numId w:val="16"/>
        </w:numPr>
      </w:pPr>
      <w:r>
        <w:t>01:45:53 范数选择与最小二乘问题解析</w:t>
      </w:r>
    </w:p>
    <w:p>
      <w:r>
        <w:rPr>
          <w:rFonts w:ascii="等线(中文正文)" w:hAnsi="等线(中文正文)" w:cs="等线(中文正文)" w:eastAsia="等线(中文正文)"/>
          <w:b w:val="false"/>
          <w:i w:val="false"/>
          <w:sz w:val="20"/>
        </w:rPr>
        <w:t>讨论了不同范数在优化问题中的应用，重点分析了二范数的连续性和可导性，以及零范数在稀疏回归中的特性。介绍了最小二乘问题的求解方法，包括法方程求解，强调了AX等于B方程的最小化解存在性。</w:t>
      </w:r>
    </w:p>
    <w:p>
      <w:r>
        <w:rPr>
          <w:rFonts w:ascii="等线(中文正文)" w:hAnsi="等线(中文正文)" w:cs="等线(中文正文)" w:eastAsia="等线(中文正文)"/>
          <w:b w:val="false"/>
          <w:i w:val="false"/>
          <w:sz w:val="20"/>
        </w:rPr>
        <w:t/>
      </w:r>
    </w:p>
    <w:p>
      <w:pPr>
        <w:pStyle w:val="ab"/>
        <w:numPr>
          <w:numId w:val="17"/>
        </w:numPr>
      </w:pPr>
      <w:r>
        <w:t>01:49:57 最小二乘法原理与线性方程组的转换</w:t>
      </w:r>
    </w:p>
    <w:p>
      <w:r>
        <w:rPr>
          <w:rFonts w:ascii="等线(中文正文)" w:hAnsi="等线(中文正文)" w:cs="等线(中文正文)" w:eastAsia="等线(中文正文)"/>
          <w:b w:val="false"/>
          <w:i w:val="false"/>
          <w:sz w:val="20"/>
        </w:rPr>
        <w:t>讨论了最小二乘法的基本原理，通过将最小二乘问题转换为线性方程组求解，阐述了A的转置与A相乘后形成的方阵问题的重要性。特别关注了矩阵A的性质对解的影响，如A为列满秩时的处理，以及非列满秩情况下的复杂性。</w:t>
      </w:r>
    </w:p>
    <w:p>
      <w:r>
        <w:rPr>
          <w:rFonts w:ascii="等线(中文正文)" w:hAnsi="等线(中文正文)" w:cs="等线(中文正文)" w:eastAsia="等线(中文正文)"/>
          <w:b w:val="false"/>
          <w:i w:val="false"/>
          <w:sz w:val="20"/>
        </w:rPr>
        <w:t/>
      </w:r>
    </w:p>
    <w:p>
      <w:pPr>
        <w:pStyle w:val="ab"/>
        <w:numPr>
          <w:numId w:val="18"/>
        </w:numPr>
      </w:pPr>
      <w:r>
        <w:t>02:05:05 最小二乘问题与正交投影关系探讨</w:t>
      </w:r>
    </w:p>
    <w:p>
      <w:r>
        <w:rPr>
          <w:rFonts w:ascii="等线(中文正文)" w:hAnsi="等线(中文正文)" w:cs="等线(中文正文)" w:eastAsia="等线(中文正文)"/>
          <w:b w:val="false"/>
          <w:i w:val="false"/>
          <w:sz w:val="20"/>
        </w:rPr>
        <w:t>对话围绕最小二乘问题展开，重点讨论了如何通过正交投影将复杂问题简化为线性方程求解。阐述了B向量在正交基上的投影计算方法，以及正交基与原列向量间的关系转换，旨在寻找问题的简化求解途径。提及正交关系的重要性，及其在最小二乘问题解决中的应用，为进一步探讨实际问题的转换与解决方法奠定基础。</w:t>
      </w:r>
    </w:p>
    <w:p>
      <w:r>
        <w:rPr>
          <w:rFonts w:ascii="等线(中文正文)" w:hAnsi="等线(中文正文)" w:cs="等线(中文正文)" w:eastAsia="等线(中文正文)"/>
          <w:b w:val="false"/>
          <w:i w:val="false"/>
          <w:sz w:val="20"/>
        </w:rPr>
        <w:t/>
      </w:r>
    </w:p>
    <w:p>
      <w:pPr>
        <w:pStyle w:val="a7"/>
      </w:pPr>
      <w:r>
        <w:t>要点回顾</w:t>
      </w:r>
    </w:p>
    <w:p>
      <w:pPr>
        <w:pStyle w:val="ab"/>
      </w:pPr>
      <w:r>
        <w:t>在优化过程中，您提到的计算方法具体是什么？这个方法中涉及到的A范数是什么，并且它在证明中起到什么作用？</w:t>
      </w:r>
    </w:p>
    <w:p>
      <w:r>
        <w:rPr>
          <w:rFonts w:ascii="等线(中文正文)" w:hAnsi="等线(中文正文)" w:cs="等线(中文正文)" w:eastAsia="等线(中文正文)"/>
          <w:b w:val="false"/>
          <w:i w:val="false"/>
          <w:sz w:val="20"/>
        </w:rPr>
        <w:t>我们采用了一种基于梯度方向的迭代方法，通过选取一个方向并计算步长，然后将当前点更新为原点加上步长乘以梯度方向。这个过程涉及到向量乘法和开根号操作，简化后的更新公式包含了一个常数K，即阿尔法K。A范数是衡量向量X与矩阵A之间关系的一个指标，定义为X转置乘以A乘以X的开根号。在这个场景中，由于A是已知对称正定矩阵，其特征值都是非负的，因此A范数有助于我们分析和证明算法的收敛性。</w:t>
      </w:r>
    </w:p>
    <w:p>
      <w:r>
        <w:rPr>
          <w:rFonts w:ascii="等线(中文正文)" w:hAnsi="等线(中文正文)" w:cs="等线(中文正文)" w:eastAsia="等线(中文正文)"/>
          <w:b w:val="false"/>
          <w:i w:val="false"/>
          <w:sz w:val="20"/>
        </w:rPr>
        <w:t/>
      </w:r>
    </w:p>
    <w:p>
      <w:pPr>
        <w:pStyle w:val="ab"/>
      </w:pPr>
      <w:r>
        <w:t>您如何证明迭代关系中的收敛性？</w:t>
      </w:r>
    </w:p>
    <w:p>
      <w:r>
        <w:rPr>
          <w:rFonts w:ascii="等线(中文正文)" w:hAnsi="等线(中文正文)" w:cs="等线(中文正文)" w:eastAsia="等线(中文正文)"/>
          <w:b w:val="false"/>
          <w:i w:val="false"/>
          <w:sz w:val="20"/>
        </w:rPr>
        <w:t>我们通过分析迭代过程中FXK与阿尔法PK之间的关系，当取到使F取值最小的阿尔法时，可以得到收敛性证明。利用已知的迭代关系和A矩阵的特性，逐步推导出A范数小于等于某个表达式的结论。</w:t>
      </w:r>
    </w:p>
    <w:p>
      <w:r>
        <w:rPr>
          <w:rFonts w:ascii="等线(中文正文)" w:hAnsi="等线(中文正文)" w:cs="等线(中文正文)" w:eastAsia="等线(中文正文)"/>
          <w:b w:val="false"/>
          <w:i w:val="false"/>
          <w:sz w:val="20"/>
        </w:rPr>
        <w:t/>
      </w:r>
    </w:p>
    <w:p>
      <w:pPr>
        <w:pStyle w:val="ab"/>
      </w:pPr>
      <w:r>
        <w:t>如何利用拉格朗日乘数和多项式来进一步说明A范数的特性？</w:t>
      </w:r>
    </w:p>
    <w:p>
      <w:r>
        <w:rPr>
          <w:rFonts w:ascii="等线(中文正文)" w:hAnsi="等线(中文正文)" w:cs="等线(中文正文)" w:eastAsia="等线(中文正文)"/>
          <w:b w:val="false"/>
          <w:i w:val="false"/>
          <w:sz w:val="20"/>
        </w:rPr>
        <w:t>通过对拉格朗日乘数进行操作，并结合多项式与A矩阵的乘法，我们可以得出一个关于多项式最大值与A范数之间的不等式。这个不等式表明，对于所有可能的阿尔法值，A范数都不会超过多项式最大值乘以X的倍数，从而证明了算法的收敛性。</w:t>
      </w:r>
    </w:p>
    <w:p>
      <w:r>
        <w:rPr>
          <w:rFonts w:ascii="等线(中文正文)" w:hAnsi="等线(中文正文)" w:cs="等线(中文正文)" w:eastAsia="等线(中文正文)"/>
          <w:b w:val="false"/>
          <w:i w:val="false"/>
          <w:sz w:val="20"/>
        </w:rPr>
        <w:t/>
      </w:r>
    </w:p>
    <w:p>
      <w:pPr>
        <w:pStyle w:val="ab"/>
      </w:pPr>
      <w:r>
        <w:t>如何找到一减去阿尔法乘以拉姆达I的最大值和最小值？</w:t>
      </w:r>
    </w:p>
    <w:p>
      <w:r>
        <w:rPr>
          <w:rFonts w:ascii="等线(中文正文)" w:hAnsi="等线(中文正文)" w:cs="等线(中文正文)" w:eastAsia="等线(中文正文)"/>
          <w:b w:val="false"/>
          <w:i w:val="false"/>
          <w:sz w:val="20"/>
        </w:rPr>
        <w:t>通过画图分析一减去阿尔法乘以拉姆达I这条曲线，可以发现其斜率随着拉姆达的变化而变化，并且对于任意拉姆达值，都存在一个最大和最小的斜率点。通过计算这些点对应的拉姆达值，即可找到一减去阿尔法乘以拉姆达I的最大值和最小值，进而用于后续的收敛性分析。</w:t>
      </w:r>
    </w:p>
    <w:p>
      <w:r>
        <w:rPr>
          <w:rFonts w:ascii="等线(中文正文)" w:hAnsi="等线(中文正文)" w:cs="等线(中文正文)" w:eastAsia="等线(中文正文)"/>
          <w:b w:val="false"/>
          <w:i w:val="false"/>
          <w:sz w:val="20"/>
        </w:rPr>
        <w:t/>
      </w:r>
    </w:p>
    <w:p>
      <w:pPr>
        <w:pStyle w:val="ab"/>
      </w:pPr>
      <w:r>
        <w:t>在矩阵特征值相等的情况下，下降方法的行为如何？下降方法的收敛性与矩阵特征值分布的关系是什么？</w:t>
      </w:r>
    </w:p>
    <w:p>
      <w:r>
        <w:rPr>
          <w:rFonts w:ascii="等线(中文正文)" w:hAnsi="等线(中文正文)" w:cs="等线(中文正文)" w:eastAsia="等线(中文正文)"/>
          <w:b w:val="false"/>
          <w:i w:val="false"/>
          <w:sz w:val="20"/>
        </w:rPr>
        <w:t>当给定一个矩阵，其中所有元素都等于同一个值时，该矩阵只有一个特征值，最大特征值和最小特征值相等。这时，通过拉姆达N（最大特征值）减去拉姆达1（最小特征值）的差除以它们之和，会发现系数等于0。这意味着无论初始猜测如何，迭代过程都能一步精准找到极小值，这是因为在这种情况下，迭代公式实际上简化为AX=B的形式，可以直接求解。如果矩阵对应的特征值分布集中，即拉姆达N和拉姆达1非常接近，那么迭代方法会非常快速。相反，如果特征值之间的差值较大，则迭代速度会变得很慢。因此，解决这类问题的关键在于对矩阵特征值分布的理解，以及如何利用这种分布特性优化求解过程。</w:t>
      </w:r>
    </w:p>
    <w:p>
      <w:r>
        <w:rPr>
          <w:rFonts w:ascii="等线(中文正文)" w:hAnsi="等线(中文正文)" w:cs="等线(中文正文)" w:eastAsia="等线(中文正文)"/>
          <w:b w:val="false"/>
          <w:i w:val="false"/>
          <w:sz w:val="20"/>
        </w:rPr>
        <w:t/>
      </w:r>
    </w:p>
    <w:p>
      <w:pPr>
        <w:pStyle w:val="ab"/>
      </w:pPr>
      <w:r>
        <w:t>CG方法是如何改进恢复下降方法的？</w:t>
      </w:r>
    </w:p>
    <w:p>
      <w:r>
        <w:rPr>
          <w:rFonts w:ascii="等线(中文正文)" w:hAnsi="等线(中文正文)" w:cs="等线(中文正文)" w:eastAsia="等线(中文正文)"/>
          <w:b w:val="false"/>
          <w:i w:val="false"/>
          <w:sz w:val="20"/>
        </w:rPr>
        <w:t>CG方法试图通过改变搜索方向来提高恢复下降方法的效率。其出发点是分析并改进迭代过程中搜索路径的选择，以获得更优的专业性。具体而言，CG方法利用之前的解向量迭代构造新的搜索方向，形成一个线性组合关系，使得每个迭代步的解向量属于由前K个向量组成的线性空间。通过这种方式，CG方法能够更好地适应问题的结构，从而达到加速收敛的目的。</w:t>
      </w:r>
    </w:p>
    <w:p>
      <w:r>
        <w:rPr>
          <w:rFonts w:ascii="等线(中文正文)" w:hAnsi="等线(中文正文)" w:cs="等线(中文正文)" w:eastAsia="等线(中文正文)"/>
          <w:b w:val="false"/>
          <w:i w:val="false"/>
          <w:sz w:val="20"/>
        </w:rPr>
        <w:t/>
      </w:r>
    </w:p>
    <w:p>
      <w:pPr>
        <w:pStyle w:val="ab"/>
      </w:pPr>
      <w:r>
        <w:t>如何设计PK向量以简化含有Y和阿尔法耦合项的极小化问题？</w:t>
      </w:r>
    </w:p>
    <w:p>
      <w:r>
        <w:rPr>
          <w:rFonts w:ascii="等线(中文正文)" w:hAnsi="等线(中文正文)" w:cs="等线(中文正文)" w:eastAsia="等线(中文正文)"/>
          <w:b w:val="false"/>
          <w:i w:val="false"/>
          <w:sz w:val="20"/>
        </w:rPr>
        <w:t>设计的目标是找到一个PK，使得对于任意属于某个空间的Y，都能使其与Y的耦合项消失，即建立正交关系。通过展开和简化表达式，可以得出一个关于PK需满足的条件，即对任意的Y，要求A乘上PK与前面的K个向量（P0到PK减1）正交。这一特性定义了一个证明举证的概念，其中A乘上每个PK与对应向量的转置乘积等于0，从而将原本复杂的耦合极小化问题简化为只关于阿尔法和Y分别求极小的问题。</w:t>
      </w:r>
    </w:p>
    <w:p>
      <w:r>
        <w:rPr>
          <w:rFonts w:ascii="等线(中文正文)" w:hAnsi="等线(中文正文)" w:cs="等线(中文正文)" w:eastAsia="等线(中文正文)"/>
          <w:b w:val="false"/>
          <w:i w:val="false"/>
          <w:sz w:val="20"/>
        </w:rPr>
        <w:t/>
      </w:r>
    </w:p>
    <w:p>
      <w:pPr>
        <w:pStyle w:val="ab"/>
      </w:pPr>
      <w:r>
        <w:t>在A供货向量中，如何通过选择向量构建满足A部分关系的向量集？</w:t>
      </w:r>
    </w:p>
    <w:p>
      <w:r>
        <w:rPr>
          <w:rFonts w:ascii="等线(中文正文)" w:hAnsi="等线(中文正文)" w:cs="等线(中文正文)" w:eastAsia="等线(中文正文)"/>
          <w:b w:val="false"/>
          <w:i w:val="false"/>
          <w:sz w:val="20"/>
        </w:rPr>
        <w:t>在A供货向量中，无论从向量图的任意子集中挑选一个向量，并额外挑选其他向量，只要它们满足A部分关系，那么无论怎样变化，只要通过固定的A末向量定义搜索秩序，都能确保构建出的向量集满足两个变量的绩效问题，将其简化为一个变量的绩效问题。</w:t>
      </w:r>
    </w:p>
    <w:p>
      <w:r>
        <w:rPr>
          <w:rFonts w:ascii="等线(中文正文)" w:hAnsi="等线(中文正文)" w:cs="等线(中文正文)" w:eastAsia="等线(中文正文)"/>
          <w:b w:val="false"/>
          <w:i w:val="false"/>
          <w:sz w:val="20"/>
        </w:rPr>
        <w:t/>
      </w:r>
    </w:p>
    <w:p>
      <w:pPr>
        <w:pStyle w:val="ab"/>
      </w:pPr>
      <w:r>
        <w:t>单位阵和正交关系在A供货向量中的作用是什么？如何利用A矩阵找到一组正交向量？</w:t>
      </w:r>
    </w:p>
    <w:p>
      <w:r>
        <w:rPr>
          <w:rFonts w:ascii="等线(中文正文)" w:hAnsi="等线(中文正文)" w:cs="等线(中文正文)" w:eastAsia="等线(中文正文)"/>
          <w:b w:val="false"/>
          <w:i w:val="false"/>
          <w:sz w:val="20"/>
        </w:rPr>
        <w:t>如果A是一个单位阵（正逆矩阵），那么它代表的正交关系意味着找到一组正交基，即一组向量长度都为一的标准正交基。通过变换，原本非正交的关系在A矩阵作用下变为正交关系，这有助于简化问题并优化搜索过程。利用A作为阵地矩阵，可以改写成传统分解形式，从而得到一组正交向量。通过计算强力矩阵的幂并作用到单位向量上，可以获得一组新的正交向量，这改变了原有的搜索方向和残差计算方式。</w:t>
      </w:r>
    </w:p>
    <w:p>
      <w:r>
        <w:rPr>
          <w:rFonts w:ascii="等线(中文正文)" w:hAnsi="等线(中文正文)" w:cs="等线(中文正文)" w:eastAsia="等线(中文正文)"/>
          <w:b w:val="false"/>
          <w:i w:val="false"/>
          <w:sz w:val="20"/>
        </w:rPr>
        <w:t/>
      </w:r>
    </w:p>
    <w:p>
      <w:pPr>
        <w:pStyle w:val="ab"/>
      </w:pPr>
      <w:r>
        <w:t>如何在多步搜索过程中保持搜索方向之间的正交关系？如何构造并证明基于先前搜索结果的搜索方向递进关系？</w:t>
      </w:r>
    </w:p>
    <w:p>
      <w:r>
        <w:rPr>
          <w:rFonts w:ascii="等线(中文正文)" w:hAnsi="等线(中文正文)" w:cs="等线(中文正文)" w:eastAsia="等线(中文正文)"/>
          <w:b w:val="false"/>
          <w:i w:val="false"/>
          <w:sz w:val="20"/>
        </w:rPr>
        <w:t>在线索搜索算法中，需要证明第K步的残差方向与第K减一步的搜索方向之间存在正交关系。假设这两个方向不共线，则在二维平面上以PK减一方向为基准进行搜索，并确保新搜索方向不是原来方向的平行线，而是通过线性组合的方式实现，其中系数M不能等于0，以保证搜索不会沿着旧的方向进行。首先设定初始的搜索方向，然后根据前一步和当前步的搜索方向及残差方向建立数学归纳法。通过推导和证明，可以得出一系列满足正交关系的搜索方向，确保任意两个搜索方向之间的残差方向都是正交的。最终，基于这个形式上的表达式迭代地构建出新的搜索点，形成满足正交关系的搜索方案。</w:t>
      </w:r>
    </w:p>
    <w:p>
      <w:r>
        <w:rPr>
          <w:rFonts w:ascii="等线(中文正文)" w:hAnsi="等线(中文正文)" w:cs="等线(中文正文)" w:eastAsia="等线(中文正文)"/>
          <w:b w:val="false"/>
          <w:i w:val="false"/>
          <w:sz w:val="20"/>
        </w:rPr>
        <w:t/>
      </w:r>
    </w:p>
    <w:p>
      <w:pPr>
        <w:pStyle w:val="ab"/>
      </w:pPr>
      <w:r>
        <w:t>在CG算法中，如何通过残渣演化方程和非法配置关系推导出A乘上2K、2K加1、LK加1与RA加1的关系？</w:t>
      </w:r>
    </w:p>
    <w:p>
      <w:r>
        <w:rPr>
          <w:rFonts w:ascii="等线(中文正文)" w:hAnsi="等线(中文正文)" w:cs="等线(中文正文)" w:eastAsia="等线(中文正文)"/>
          <w:b w:val="false"/>
          <w:i w:val="false"/>
          <w:sz w:val="20"/>
        </w:rPr>
        <w:t>在CG算法的计算过程中，基于之前的证明和关系，可以得出A乘上2K、2K加1、LK加1与RA加1之间的关系式。具体来说，这是通过利用残渣演化方程以及在迭代过程中各个配置之间的循环关系来推导的，其中涉及到将分母和分子上的系数进行组合和运算。</w:t>
      </w:r>
    </w:p>
    <w:p>
      <w:r>
        <w:rPr>
          <w:rFonts w:ascii="等线(中文正文)" w:hAnsi="等线(中文正文)" w:cs="等线(中文正文)" w:eastAsia="等线(中文正文)"/>
          <w:b w:val="false"/>
          <w:i w:val="false"/>
          <w:sz w:val="20"/>
        </w:rPr>
        <w:t/>
      </w:r>
    </w:p>
    <w:p>
      <w:pPr>
        <w:pStyle w:val="ab"/>
      </w:pPr>
      <w:r>
        <w:t>CG算法中贝塔K减1乘上PK减1的作用是什么？如何简化计算过程？</w:t>
      </w:r>
    </w:p>
    <w:p>
      <w:r>
        <w:rPr>
          <w:rFonts w:ascii="等线(中文正文)" w:hAnsi="等线(中文正文)" w:cs="等线(中文正文)" w:eastAsia="等线(中文正文)"/>
          <w:b w:val="false"/>
          <w:i w:val="false"/>
          <w:sz w:val="20"/>
        </w:rPr>
        <w:t>在CG算法中，贝塔K减1乘上PK减1这一项的作用是用于简化计算过程，特别是在不需要进行向量点乘运算的情况下。通过之前的基本证明，任意两个点之间的穿插都是正交的，这意味着可以将这一项与其他相关项结合，利用前一步搜索方向与下一步反差方向正交的特性，消除不必要的部分，从而简化了对RK和PK之间的差异（即贝塔K减1乘上PK减1）的计算。</w:t>
      </w:r>
    </w:p>
    <w:p>
      <w:r>
        <w:rPr>
          <w:rFonts w:ascii="等线(中文正文)" w:hAnsi="等线(中文正文)" w:cs="等线(中文正文)" w:eastAsia="等线(中文正文)"/>
          <w:b w:val="false"/>
          <w:i w:val="false"/>
          <w:sz w:val="20"/>
        </w:rPr>
        <w:t/>
      </w:r>
    </w:p>
    <w:p>
      <w:pPr>
        <w:pStyle w:val="ab"/>
      </w:pPr>
      <w:r>
        <w:t>在CG算法中，每一步是如何找到在更高维度空间中的最小点，并保持迭代的线性无关性的？</w:t>
      </w:r>
    </w:p>
    <w:p>
      <w:r>
        <w:rPr>
          <w:rFonts w:ascii="等线(中文正文)" w:hAnsi="等线(中文正文)" w:cs="等线(中文正文)" w:eastAsia="等线(中文正文)"/>
          <w:b w:val="false"/>
          <w:i w:val="false"/>
          <w:sz w:val="20"/>
        </w:rPr>
        <w:t>在CG算法中，每一步都试图在比前一步高一维度的空间中找到最小值。例如，第一步在一维空间中找到最小点，第二步在二维空间中找到最小点，以此类推，最终第N步会在由P0到P N-1构成的N个向量构成的N维空间中找到最小值。由于每一步都确保找到的点与前面所有基向量线性无关，因此整个迭代过程形成了一种无重复、逐维增长的迭代路径，从而保证了算法的收敛性。</w:t>
      </w:r>
    </w:p>
    <w:p>
      <w:r>
        <w:rPr>
          <w:rFonts w:ascii="等线(中文正文)" w:hAnsi="等线(中文正文)" w:cs="等线(中文正文)" w:eastAsia="等线(中文正文)"/>
          <w:b w:val="false"/>
          <w:i w:val="false"/>
          <w:sz w:val="20"/>
        </w:rPr>
        <w:t/>
      </w:r>
    </w:p>
    <w:p>
      <w:pPr>
        <w:pStyle w:val="ab"/>
      </w:pPr>
      <w:r>
        <w:t>为什么在实际计算中无法严格保持正交关系，以及这如何影响CG算法的性能？</w:t>
      </w:r>
    </w:p>
    <w:p>
      <w:r>
        <w:rPr>
          <w:rFonts w:ascii="等线(中文正文)" w:hAnsi="等线(中文正文)" w:cs="等线(中文正文)" w:eastAsia="等线(中文正文)"/>
          <w:b w:val="false"/>
          <w:i w:val="false"/>
          <w:sz w:val="20"/>
        </w:rPr>
        <w:t>在实际计算过程中，由于舍入误差的存在，无法严格保持理论上的正交关系。虽然在理想情况下，CG算法能够确保在各个迭代步骤中始终在高一维度的空间中找到最小点，但在真实计算中，正交性会因为误差而无法维持。尽管如此，尽管这种正交性的丢失导致了效率上的损失，但CG算法仍具有一定的收敛性质，并且对于解决大规模问题时，其迭代几十步就能达到很好的近似解，相较于最速下降法表现出更快的搜索速度。</w:t>
      </w:r>
    </w:p>
    <w:p>
      <w:r>
        <w:rPr>
          <w:rFonts w:ascii="等线(中文正文)" w:hAnsi="等线(中文正文)" w:cs="等线(中文正文)" w:eastAsia="等线(中文正文)"/>
          <w:b w:val="false"/>
          <w:i w:val="false"/>
          <w:sz w:val="20"/>
        </w:rPr>
        <w:t/>
      </w:r>
    </w:p>
    <w:p>
      <w:pPr>
        <w:pStyle w:val="ab"/>
      </w:pPr>
      <w:r>
        <w:t>预条件化方法在CG算法中的应用及其重要性是什么？</w:t>
      </w:r>
    </w:p>
    <w:p>
      <w:r>
        <w:rPr>
          <w:rFonts w:ascii="等线(中文正文)" w:hAnsi="等线(中文正文)" w:cs="等线(中文正文)" w:eastAsia="等线(中文正文)"/>
          <w:b w:val="false"/>
          <w:i w:val="false"/>
          <w:sz w:val="20"/>
        </w:rPr>
        <w:t>预条件化方法在CG算法中起到的关键作用是通过设计一个预条件矩阵M，将原问题AX=B转化为预条件问题A'X=B'，使得A'的条件数小于原问题A的条件数，从而加快算法的收敛速度。这种方法的核心思想是寻找一个条件数较小的问题来解决，即使原始问题的A矩阵条件数较大，通过预条件化处理后，也能使CG算法更高效地找到解。此外，预条件化还适用于非对称或非正定矩阵的情况，确保算法在各种情况下都能正常运行并寻求最小值。</w:t>
      </w:r>
    </w:p>
    <w:p>
      <w:r>
        <w:rPr>
          <w:rFonts w:ascii="等线(中文正文)" w:hAnsi="等线(中文正文)" w:cs="等线(中文正文)" w:eastAsia="等线(中文正文)"/>
          <w:b w:val="false"/>
          <w:i w:val="false"/>
          <w:sz w:val="20"/>
        </w:rPr>
        <w:t/>
      </w:r>
    </w:p>
    <w:p>
      <w:pPr>
        <w:pStyle w:val="ab"/>
      </w:pPr>
      <w:r>
        <w:t>非正数矩阵是否也有对应的求解方法？</w:t>
      </w:r>
    </w:p>
    <w:p>
      <w:r>
        <w:rPr>
          <w:rFonts w:ascii="等线(中文正文)" w:hAnsi="等线(中文正文)" w:cs="等线(中文正文)" w:eastAsia="等线(中文正文)"/>
          <w:b w:val="false"/>
          <w:i w:val="false"/>
          <w:sz w:val="20"/>
        </w:rPr>
        <w:t>是的，对于非正数矩阵，存在相应的处理方法。最简单的是通过预处理两边矩阵，但这会增加问题难度，导致收敛速度变慢。此外还有类似于梯度法的方法，在每一步中在一个数据空间中搜索。</w:t>
      </w:r>
    </w:p>
    <w:p>
      <w:r>
        <w:rPr>
          <w:rFonts w:ascii="等线(中文正文)" w:hAnsi="等线(中文正文)" w:cs="等线(中文正文)" w:eastAsia="等线(中文正文)"/>
          <w:b w:val="false"/>
          <w:i w:val="false"/>
          <w:sz w:val="20"/>
        </w:rPr>
        <w:t/>
      </w:r>
    </w:p>
    <w:p>
      <w:pPr>
        <w:pStyle w:val="ab"/>
      </w:pPr>
      <w:r>
        <w:t>是否所有重要的方法都已经写入标准库中了？</w:t>
      </w:r>
    </w:p>
    <w:p>
      <w:r>
        <w:rPr>
          <w:rFonts w:ascii="等线(中文正文)" w:hAnsi="等线(中文正文)" w:cs="等线(中文正文)" w:eastAsia="等线(中文正文)"/>
          <w:b w:val="false"/>
          <w:i w:val="false"/>
          <w:sz w:val="20"/>
        </w:rPr>
        <w:t>是的，这些方法已经写入了标准库中，用户可以方便地使用它们来解决线性方程组问题。</w:t>
      </w:r>
    </w:p>
    <w:p>
      <w:r>
        <w:rPr>
          <w:rFonts w:ascii="等线(中文正文)" w:hAnsi="等线(中文正文)" w:cs="等线(中文正文)" w:eastAsia="等线(中文正文)"/>
          <w:b w:val="false"/>
          <w:i w:val="false"/>
          <w:sz w:val="20"/>
        </w:rPr>
        <w:t/>
      </w:r>
    </w:p>
    <w:p>
      <w:pPr>
        <w:pStyle w:val="ab"/>
      </w:pPr>
      <w:r>
        <w:t>如果方程组中的系数矩阵不是方阵，应如何处理？</w:t>
      </w:r>
    </w:p>
    <w:p>
      <w:r>
        <w:rPr>
          <w:rFonts w:ascii="等线(中文正文)" w:hAnsi="等线(中文正文)" w:cs="等线(中文正文)" w:eastAsia="等线(中文正文)"/>
          <w:b w:val="false"/>
          <w:i w:val="false"/>
          <w:sz w:val="20"/>
        </w:rPr>
        <w:t>当系数矩阵是M乘N且M不等于N时，尽管我们之前没有考虑过这种情况，但问题仍然存在。可以通过定义一个比较好的方法，让某些等式不成立或者通过某种方式减小等号两边的偏差，找到一个在容许范围内的合理解。</w:t>
      </w:r>
    </w:p>
    <w:p>
      <w:r>
        <w:rPr>
          <w:rFonts w:ascii="等线(中文正文)" w:hAnsi="等线(中文正文)" w:cs="等线(中文正文)" w:eastAsia="等线(中文正文)"/>
          <w:b w:val="false"/>
          <w:i w:val="false"/>
          <w:sz w:val="20"/>
        </w:rPr>
        <w:t/>
      </w:r>
    </w:p>
    <w:p>
      <w:pPr>
        <w:pStyle w:val="ab"/>
      </w:pPr>
      <w:r>
        <w:t>在实际问题中如何定义并解决这类不合理方程？</w:t>
      </w:r>
    </w:p>
    <w:p>
      <w:r>
        <w:rPr>
          <w:rFonts w:ascii="等线(中文正文)" w:hAnsi="等线(中文正文)" w:cs="等线(中文正文)" w:eastAsia="等线(中文正文)"/>
          <w:b w:val="false"/>
          <w:i w:val="false"/>
          <w:sz w:val="20"/>
        </w:rPr>
        <w:t>首先回到方程本身，明确已知的等号，并尝试通过选取不同的变量（如X1和X2）来使得等号左侧成为一个平面内的向量贝塔，而右侧是一个浮在这个平面内的向量B。然后，我们可以通过范数（如一范数、二范数或无穷范数）衡量B与左边向量之间的差距，并选择合适的范数来最小化这个差距。</w:t>
      </w:r>
    </w:p>
    <w:p>
      <w:r>
        <w:rPr>
          <w:rFonts w:ascii="等线(中文正文)" w:hAnsi="等线(中文正文)" w:cs="等线(中文正文)" w:eastAsia="等线(中文正文)"/>
          <w:b w:val="false"/>
          <w:i w:val="false"/>
          <w:sz w:val="20"/>
        </w:rPr>
        <w:t/>
      </w:r>
    </w:p>
    <w:p>
      <w:pPr>
        <w:pStyle w:val="ab"/>
      </w:pPr>
      <w:r>
        <w:t>第三章将解决哪类问题？</w:t>
      </w:r>
    </w:p>
    <w:p>
      <w:r>
        <w:rPr>
          <w:rFonts w:ascii="等线(中文正文)" w:hAnsi="等线(中文正文)" w:cs="等线(中文正文)" w:eastAsia="等线(中文正文)"/>
          <w:b w:val="false"/>
          <w:i w:val="false"/>
          <w:sz w:val="20"/>
        </w:rPr>
        <w:t>第三章将继续解决线性方程组问题，但不同于第二章遇到的常规方阵问题，本章关注的是系数矩阵不满足特定条件（如不满秩）的情况。</w:t>
      </w:r>
    </w:p>
    <w:p>
      <w:r>
        <w:rPr>
          <w:rFonts w:ascii="等线(中文正文)" w:hAnsi="等线(中文正文)" w:cs="等线(中文正文)" w:eastAsia="等线(中文正文)"/>
          <w:b w:val="false"/>
          <w:i w:val="false"/>
          <w:sz w:val="20"/>
        </w:rPr>
        <w:t/>
      </w:r>
    </w:p>
    <w:p>
      <w:pPr>
        <w:pStyle w:val="ab"/>
      </w:pPr>
      <w:r>
        <w:t>对于最小二乘问题，其解的存在性和唯一性条件是什么？</w:t>
      </w:r>
    </w:p>
    <w:p>
      <w:r>
        <w:rPr>
          <w:rFonts w:ascii="等线(中文正文)" w:hAnsi="等线(中文正文)" w:cs="等线(中文正文)" w:eastAsia="等线(中文正文)"/>
          <w:b w:val="false"/>
          <w:i w:val="false"/>
          <w:sz w:val="20"/>
        </w:rPr>
        <w:t>最小二乘问题的解存在且通常不唯一，唯一的条件是A矩阵的零空间较为零点，即不存在非零向量U使得AU等于零。当A矩阵列向量之间存在线性相关性时，最小二乘解可能不唯一。最小化二范数平方的过程可以通过求解一个二次函数的导数等于零来得到解，最终转化为一个由M个方程构成的N个未知数的系统，通过矩阵运算转化为标准的线性方程组问题。</w:t>
      </w:r>
    </w:p>
    <w:p>
      <w:r>
        <w:rPr>
          <w:rFonts w:ascii="等线(中文正文)" w:hAnsi="等线(中文正文)" w:cs="等线(中文正文)" w:eastAsia="等线(中文正文)"/>
          <w:b w:val="false"/>
          <w:i w:val="false"/>
          <w:sz w:val="20"/>
        </w:rPr>
        <w:t/>
      </w:r>
    </w:p>
    <w:p>
      <w:pPr>
        <w:pStyle w:val="ab"/>
      </w:pPr>
      <w:r>
        <w:t>在求解过程中，为什么将J球相关的部分放在外部，I球相关的部分放在内部，并进行相应的乘法操作？</w:t>
      </w:r>
    </w:p>
    <w:p>
      <w:r>
        <w:rPr>
          <w:rFonts w:ascii="等线(中文正文)" w:hAnsi="等线(中文正文)" w:cs="等线(中文正文)" w:eastAsia="等线(中文正文)"/>
          <w:b w:val="false"/>
          <w:i w:val="false"/>
          <w:sz w:val="20"/>
        </w:rPr>
        <w:t>这种改写是为了利用矩阵乘法的灵活性，即求和次序可以调整。通过将关于J球的内容移到外部，关于I球的内容移到内部，并乘以相应的SJ，这样可以简化表达并对应到一个基本的关系式，即C乘以AC再乘以X向量等于右边的C乘以B向量，而由于C是A的转置，所以可以进一步解决这个问题。</w:t>
      </w:r>
    </w:p>
    <w:p>
      <w:r>
        <w:rPr>
          <w:rFonts w:ascii="等线(中文正文)" w:hAnsi="等线(中文正文)" w:cs="等线(中文正文)" w:eastAsia="等线(中文正文)"/>
          <w:b w:val="false"/>
          <w:i w:val="false"/>
          <w:sz w:val="20"/>
        </w:rPr>
        <w:t/>
      </w:r>
    </w:p>
    <w:p>
      <w:pPr>
        <w:pStyle w:val="ab"/>
      </w:pPr>
      <w:r>
        <w:t>当A矩阵是M×N矩阵时，在何种情况下会导致处理复杂性增加？</w:t>
      </w:r>
    </w:p>
    <w:p>
      <w:r>
        <w:rPr>
          <w:rFonts w:ascii="等线(中文正文)" w:hAnsi="等线(中文正文)" w:cs="等线(中文正文)" w:eastAsia="等线(中文正文)"/>
          <w:b w:val="false"/>
          <w:i w:val="false"/>
          <w:sz w:val="20"/>
        </w:rPr>
        <w:t>如果给定的系数矩阵A不是一个列表式矩阵（即行数大于列数），而是M×N矩阵，且当N小于M时，即矩阵的列数小于行数，这时会出现一些问题。具体来说，如果A是列表式矩阵，那么可以求解；但若不是列表式矩阵，其行列式可能为零，导致处理过程更为复杂。</w:t>
      </w:r>
    </w:p>
    <w:p>
      <w:r>
        <w:rPr>
          <w:rFonts w:ascii="等线(中文正文)" w:hAnsi="等线(中文正文)" w:cs="等线(中文正文)" w:eastAsia="等线(中文正文)"/>
          <w:b w:val="false"/>
          <w:i w:val="false"/>
          <w:sz w:val="20"/>
        </w:rPr>
        <w:t/>
      </w:r>
    </w:p>
    <w:p>
      <w:pPr>
        <w:pStyle w:val="ab"/>
      </w:pPr>
      <w:r>
        <w:t>对于最小二乘问题，如何将其转化为线性方程组求解的问题？在几何图中，如何理解B向量投影到V1和V2方向上的关系以及其如何与最小二乘问题相关联？</w:t>
      </w:r>
    </w:p>
    <w:p>
      <w:r>
        <w:rPr>
          <w:rFonts w:ascii="等线(中文正文)" w:hAnsi="等线(中文正文)" w:cs="等线(中文正文)" w:eastAsia="等线(中文正文)"/>
          <w:b w:val="false"/>
          <w:i w:val="false"/>
          <w:sz w:val="20"/>
        </w:rPr>
        <w:t>在A是一个正交矩阵的基础上，可以利用技巧将最小二乘问题转化为一个线性方程组的问题。原始的球极小问题通过对应关系映射为A的转置乘以X等于A乘以B这样的线性方程组问题，这是从代数观点出发，通过对函数极小值的导数等于零进行定义后得到的最小二乘解的解释。在几何图中，B向量可以通过V1和V2方向上的投影来表示，这与最小二乘问题密切相关。实际上，通过将AX=B改写为涉及B1、B2以及V1、V2的线性组合形式，可以发现这种正交投影关系使得原本的交叉项消失，从而使问题变得简单。如果能找到一组正交基，并将B投影到该正交基上，就可以直接计算出B在V1和V2方向上的投影，然后转换回原始列向量表示，从而简化了对最小二乘问题的求解过程。</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2026-10-13T13:07:04Z</dcterms:created>
  <dc:creator>Apache POI</dc:creator>
</cp:coreProperties>
</file>