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腾讯广告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H5 获客矩阵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市场需求文档（MRD）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腾讯广告 H5 获客矩阵 — 新客三件套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年 3 月 19 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新客中小广告主（从未投过微信广告）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— 待评审</w:t>
            </w:r>
          </w:p>
        </w:tc>
      </w:tr>
    </w:tbl>
    <w:p>
      <w:pPr>
        <w:spacing w:before="800"/>
      </w:pPr>
    </w:p>
    <w:p>
      <w:pPr>
        <w:pBdr>
          <w:bottom w:val="single" w:color="E0E0E0" w:sz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本文档为内部使用，未经许可不得外传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项目概述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1.1 背景与市场机会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大量中小商家对微信广告存在认知门槛：以为投广告「很贵」「很难」「需要专业团队」。实际上腾讯广告已大幅降低准入门槛，但信息不对称导致大量潜在客户流失。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本项目通过三个独立 H5 互动页面，以「轻游戏化 + 认知纠正」的方式，让新客在 1-3 分钟内完成一次互动体验，自然过渡到获客转化（加企微 / 领行业数据）。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1.2 项目定位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从未投过微信广告的中小商家主 / 创业者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核心策略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游戏化互动 → 认知纠正 → 降低心理门槛 → 获客转化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投放场景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朋友圈广告 / 公众号文章 / 视频号信息流 / 社群裂变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转化目标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添加企业微信领取行业数据报告，进入 SDR 跟进链路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合规约束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不涉及效果承诺（无到达率 / 转化率 / ROI 等数据）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1.3 三个 H5 全景总览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8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H5 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核心玩法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互动时长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转化钩子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30s 模拟朋友圈广告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选行业 → 选目标 → 输名称 → 上传照片（可选）→ 模拟朋友圈广告预览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「想让这条广告真的出现在朋友圈？」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你不知道的微信广告热知识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道选择题 → 纠正新客误解 → 每题有「老炮说」专家解读 → 6个真相总结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「想在微信投广告？先看看你的行业数据」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测测你的微信生意潜力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道维度题 → 多维度分析 → 潜力分评分 + 个性化建议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「想知道同行都怎么投的？」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H5 #1 — 30s 模拟朋友圈广告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2.1 产品概述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用户选择行业、投放目标、输入店铺名称后，系统即时生成一条高仿真的朋友圈广告预览。支持「单图模式」和「九宫格模式」两种展示形态，让用户直观感受自己的广告出现在朋友圈是什么效果。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核心心理机制：「打不过就加入」——当用户看到自己的广告出现在朋友圈时，会产生强烈的代入感和行动意愿。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2.2 用户流程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封面页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点击「开始生成我的广告」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引导语说明玩法 + 底部标注「内含腾讯广告行业数据」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选行业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 7 个行业中选择一个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行业选项：餐饮美食 / 丽人美业 / 家装建材 / 教育培训 / 电商零售 / 本地生活 / 其他行业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选目标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选择投放核心目标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目标选项：客户来咨询 / 到店里消费 / 加我微信 / 直接下单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填名称 + 上传照片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输入店铺名（可跳过）、上传照片（可选，最多 9 张）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最多 10 字，有默认占位符 | 不上传则使用模板图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广告预览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查看模拟广告 / 切换单图/九宫格模式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生成仿真朋友圈卡片，含虚拟点赞和评论，支持模式切换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扫码 / 分享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领取腾讯广告行业数据 + 企微二维码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2.3 行业模板配置 &amp; 目标分类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每个行业有独立的广告模板（7 个行业），包含：头像 emoji、默认店铺名、4 种投放目标对应的广告文案、主图配色渐变、九宫格 9 个素材配置。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投放目标统一为：📞 客户来咨询 / 🚶 到店里消费 / 💬 加我微信 / 🛒 直接下单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主图文案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示例广告文案（到店目标）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🍵 餐饮美食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你的餐饮店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到店立减 · 新客专享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离你 500 米，到店消费满 50 减 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💇 丽人美业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你的美业店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变美不贵 · 限时体验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新店开业，到店体验免费送小样礼包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🏠 家装建材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你的家装店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免费设计 · 实景案例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周末样板间开放日，到店送全屋设计方案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🎓 教育培训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你的教育机构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免费试听 · 名师授课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免费试听课，到校即送学习大礼包 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🛒 电商零售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你的网店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限时特惠 · 工厂直供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线下体验店开业，到店购买全场 8 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🏪 本地生活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附近好店 · 新客体验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就在你附近，到店体验还有惊喜礼包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📦 其他行业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新客专享 · 免费咨询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 新客首单立减，在线预约立享优惠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2.4 关键特性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仿真朋友圈卡片：白底卡片 + 蓝色用户名 + 广告标签 + 时间戳，高度还原真实朋友圈广告样式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虚拟社交互动：自动生成虚拟点赞（3-6 人）+ 评论（2-3 条），评论文案按行业定制，增强代入感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双模式展示：单图模式（16:9 渐变主图）+ 九宫格模式（3×3 素材展示），用户可通过 Tab 自由切换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照片上传功能：支持上传最多 9 张照片，用于替换模板图；上传不足 9 张时，剩余位置用模板素材填充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行业定制化：7 个行业 × 4 种目标 = 28 套广告文案组合，各有独立的九宫格模板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返回编辑：任意步骤都可点击「上一页」返回前一步，返回时重置相关状态（如取消行业选择）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分享生成：点击分享后，Canvas 生成包含朋友圈卡片 + 二维码的图片，支持原生 Share API 或下载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进度引导：多步骤圆点指示器，降低用户流失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H5 #2 — 你不知道的微信广告热知识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3.1 产品概述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通过 6 道精心设计的选择题，逐条击破新客对微信广告的常见误解。每道题选完后即时展示「老炮说」专家解读，以「行业老炮」的口吻给出通俗易懂的正确认知。最终根据得分给出用户画像分级。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核心心理机制：认知纠正 + 权威背书——选错不丢人，因为「很多人跟你一样被误解耽误了」。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3.2 用户流程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封面页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点击「开始测试」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引导语说明答题机制 + 老炮解读 + 底部标注「完成测试可领取行业投放数据」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答题页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逐题选择答案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选中后标绿 ✓（正确）/ 标红 ✗（错误），弹出「老炮说」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查看得分 + 分级结果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得分条动画 + 每题答对/答错汇总 + 结果人格卡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扫码 / 分享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领取腾讯广告行业报告 + 企微二维码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3.3 题库详情（6 道认知纠正题）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Q1: 在微信投广告，最少要花多少钱？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至少 1 万起步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几十块就能开始（正确答案）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要看行业，最少也得几千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🔥 老炮说：没有起投门槛，几十块就能跑。很多小店老板第一次投 100 块试水，效果好了再加。别被「烧钱」两个字吓到。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Q2: 朋友圈广告，能指定给谁看吗？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不能，系统随机投放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只能选城市，不能更精准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能按地区、年龄、兴趣等精准定向（正确答案）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🔥 老炮说：「附近 3 公里的 25-40 岁女性」都能精准投。本地商家一定要用地域定向，半径越小越精准。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Q3: 没有设计师，能投广告吗？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不行，必须有专业素材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可以，有工具能自动生成素材（正确答案）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可以，但效果会很差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🔥 老炮说：有智能创意工具，选模板传产品图就行。手机拍的真实照片反而比精修海报效果好，用户觉得真实。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Q4: 微信广告只能投朋友圈？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对，只有朋友圈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朋友圈、公众号、视频号、小程序都能投（正确答案）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🔥 老炮说：朋友圈只是其中一个位置。视频号现在流量红利大，有短视频素材的优先试。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Q5: 广告投出去了，钱没花完能退吗？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不能，投出去就是泼出去的水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能退，随时能停，余额可退（正确答案）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🔥 老炮说：随时能暂停投放，没花完的余额可以退。预算你说了算，不是系统说了算。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Q6: 投微信广告需要专业团队吗？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需要，至少得有个投手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最好有，不然搞不定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一个人就能搞定（正确答案）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🔥 老炮说：现在有行业智投模式，选行业、传素材、设预算三步就搞定。把省下来的钱投广告不香吗？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3.4 结果页设计（去掉题目，只展示 6 大真相）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完成所有 6 题后，不再逐题回顾选对/选错，而是直接展示「微信广告 6 个真相」——6 条核心认知的一句话总结，帮助用户快速理解最重要的内容。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大真相（结果页展示）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几十块就能开始投，没有起投门槛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能按地区、年龄、兴趣精准定向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没有设计师也能投，有工具自动生成素材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不止朋友圈，公众号、视频号、小程序都能投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随时能停，余额可退，预算你说了算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一个人就能搞定，有行业智投模式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3.5 得分分级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称号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 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投放老司机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你对微信广告的了解超过大多数人，可以直接上手了。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有点底子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知道一些，但还有几个关键认知需要纠正。了解一下行业数据会帮你少走弯路。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0-2 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被误解耽误了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很多人跟你一样，对投广告有不少误解。其实没那么难，也没那么贵。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3.6 关键特性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即时反馈：选中后立即标绿/标红，正确答案始终标绿高亮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老炮说模块：每题选完后弹出黄色调卡片，以行业老炮口吻解读正确认知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进度条：顶部进度条 + 题号显示（1/6, 2/6...），减少中途流失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题目切换动画：fade out + translateX(-15px) → 加载新题 → fade in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结果页简化：只展示 6 个核心真相总结，不再逐题回顾，提升浏览体验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H5 #3 — 测测你的微信生意潜力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4.1 产品概述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道多维度评估题，从「客户来源、内容能力、接客能力、产品口碑、同行感知」五个维度全面诊断用户的生意在微信上的获客潜力。最终生成一个「潜力分」（50-98 分），以及针对弱项的个性化改进建议。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核心心理机制：多维度诊断 + 个性化建议——让用户了解自己的优势和待改进点，为投广告做好准备。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4.2 用户流程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封面页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点击「开始测试」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引导语展示测试目标 + 底部标注「内含腾讯广告行业数据」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答题页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逐题选择（支持返回修改）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道维度题，每题 4 选项，选中后记录得分，可点返回按钮修改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加载页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等待 2 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动画 +「正在分析你的生意潜力…」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查看潜力分 + 建议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潜力分（50-98）+ 等级（🚀/💪/🌱）+ 5 维度的个性化建议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扫码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领取腾讯广告行业数据 + 企微二维码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4.3 题库详情（5 道维度题）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维度 1：客户来源 — 你现在的客户主要从哪来？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分：老客转介绍 / 口碑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分：路过进店 / 到店消费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分：线上平台（如 58、大众点评、小红书）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🌱 1 分：还没稳定客源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反馈：3分优势 | 已有稳定客源，广告能帮你放大现有优势，获客成本更低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维度 2：内容能力 — 你平时会在朋友圈发产品/服务内容吗？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分：经常发，有人看了来问价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分：偶尔发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分：很少发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🌱 1 分：基本不发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反馈：3分优势 | 已有内容基础，做广告素材不费劲，朋友圈的内容稍微改改就能投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维度 3：接客能力 — 如果突然多来 10 个客户咨询，你能接得住吗？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分：完全没问题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分：忙一点但能应付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分：可能要找人帮忙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🌱 1 分：还没想过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反馈：3分优势 | 接得住，投了不浪费，广告来的每一个咨询都能转化成生意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维度 4：产品口碑 — 买过的客户一般怎么评价你？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分：回头客多，经常被推荐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分：还不错，偶尔复购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分：跟同行差不多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🌱 1 分：刚起步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反馈：3分优势 | 回头客多是投广告最大的底气，新客进来也容易留住</w:t>
      </w:r>
    </w:p>
    <w:p>
      <w:pPr>
        <w:pStyle w:val="Heading3"/>
        <w:spacing w:after="60" w:before="180"/>
      </w:pPr>
      <w:r>
        <w:rPr>
          <w:rFonts w:ascii="Arial" w:cs="Arial" w:eastAsia="Arial" w:hAnsi="Arial"/>
        </w:rPr>
        <w:t xml:space="preserve">维度 5：同行感知 — 你觉得同行有在微信上投广告吗？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3 分：有，经常刷到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分：好像有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⚡ 2 分：应该没有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🌱 1 分：没关注过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反馈：3分优势 | 同行已经在投，说明你的行业在微信上有机会，现在入场正当时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4.4 评分体系与潜力分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得分范围（总分）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潜力分（换算）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 Emoji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等级称号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13-15 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85-98 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天然适配：基础条件非常好，投起来大概率能跑正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10-12 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70-84 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很有潜力：基础不错，优化几个小点效果翻倍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5-9 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55-69 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有前景：不是不能投，准备好了效果更好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潜力分计算公式：50 + (总分 - 5) × 4.8 = 最终分数（向上取整至 98）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4.5 结果页个性化建议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每个用户的 5 道题得分都会生成对应的改进建议。例如：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客户来源得 1 分 → 「有潜力，广告正好帮你找到第一批精准客户，很多老板都是从 0 开始的」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内容能力得 2 分 → 「可以固定每周发 3 条产品内容，积累的素材直接就能当广告用」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接客能力得 1 分 → 「可以先设好自动回复和话术模板，准备好了投起来事半功倍」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4.6 关键特性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多维度评估：5 个不同维度（客户来源、内容能力、接客能力、产品口碑、同行感知），全面诊断用户的生意状态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即时得分反馈：每题选完后记录该维度得分（1/2/3 分），计入总分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返回编辑功能：支持返回修改前一题答案（弹出上一次选择，返回时清除该题得分）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仪式感加载页：2 秒 loading 动画 +「正在分析你的生意潜力…」文案，制造期待感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潜力分与等级：5-15 总分换算为 50-98 潜力分，配合 🚀/💪/🌱 三等级展示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个性化建议：根据每个维度的单个得分生成对应的改进建议，而非通用结果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进度条透明化：题号显示（1/5, 2/5...）+ 水平进度条，用户明确了解答题进度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技术方案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5.1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 HTML + CSS + Vanilla JS，零框架依赖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样式系统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shared.css 共享设计系统 + 每个 H5 内联 &lt;style&gt; 自定义样式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布局基准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移动优先，375px 基准宽度，暗色主题（#0e0e0e / #111）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页面导航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Screen-based 单页模式：.screen.active 切换 + goTo(n) 函数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服务部署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http.server 8081（nohup 持久化）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后端依赖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无后端，纯静态页面，所有逻辑在客户端完成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5.2 共享设计系统（shared.css）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全局暗色主题：#0e0e0e 背景 + rgba 白色分层文字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按钮系统：.btn-primary（白底黑字 / hover 缩放）、.share-btn（透明底白描边）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标签系统：.tag-green / .tag-yellow（圆角小标签）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进度条：.progress-bar + .fill（绿色 #4ADE80 填充）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卡片底色：#1a1a1a + 1px rgba 白色描边 + 24px 圆角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动画：fadeInUp（从下向上渐现）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企微二维码占位：.qr-placeholder（虚线框 + 灰色描边）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5.3 目录结构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h5-matrix-v2/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├── index.html          （Hub 导航页 — 3 张卡片入口）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├── shared.css          （共享设计系统）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├── roast/index.html    （H5 #1 朋友圈广告模拟器）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├── wechat-ads/index.html （H5 #2 热知识测试 — 6 道认知纠正题）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└── boss-type/index.html  （H5 #3 生意潜力测试 — 5 维度多维诊断）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统一转化设计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6.1 CTA 策略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三个 H5 使用统一转化口径，降低用户决策成本：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 CTA 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领取行业投放数据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统一文案，三个 H5 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二维码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企业微信二维码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扫码添加企微，进入 SDR 跟进链路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副 CTA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分享给朋友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Share API 优先，降级为截图提示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6.2 合规红线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所有页面不涉及效果承诺：无到达率、转化率、ROI、「X 天见效」等数据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不出现「保证」「确保」「一定」等承诺性措辞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模拟器页面标注「效果模拟 · 仅供参考」提示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所有互动数据（行业、目标、得分）不做持久化存储，不涉及用户隐私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投放建议与分发策略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7.1 渠道矩阵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 H5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投放建议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朋友圈广告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#1（朋友圈模拟器）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「在朋友圈看你的广告长什么样」——场景强关联，代入感最强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公众号文章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#2（热知识测试）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「测测你对投广告了解多少」——文末嵌入，内容型流量自然过渡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视频号信息流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#3（生意潜力）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「你的生意在微信上有多大潜力？」——社交属性强，适合裂变传播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社群裂变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三个 H5 交替使用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商家社群 / 行业交流群分发，结果卡截图分享率高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7.2 AB 测试建议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封面文案 AB 测试：分别测试不同 hook 文案的点击率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按钮文案 AB 测试：「领取行业数据」vs「免费获取行业报告」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H5 #2 题目数量：6 题 vs 4 题（测试完成率差异）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H5 #3 结果样式：带维度详情 vs 仅潜力分（测试分享率差异）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待办事项与风险提示</w:t>
      </w:r>
    </w:p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8.1 待办事项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替换企微二维码占位符为真实二维码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E53E3E"/>
                <w:sz w:val="20"/>
                <w:szCs w:val="20"/>
              </w:rPr>
              <w:t xml:space="preserve">P0 — 上线前必须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#3 五维度题库 + 评分 + 个性化建议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埋点方案：页面 PV、按钮点击、完成率、分享率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D6B20"/>
                <w:sz w:val="20"/>
                <w:szCs w:val="20"/>
              </w:rPr>
              <w:t xml:space="preserve">P1 — 首版可后补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合规审核：文案终审 + 广告标识合规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E53E3E"/>
                <w:sz w:val="20"/>
                <w:szCs w:val="20"/>
              </w:rPr>
              <w:t xml:space="preserve">P0 — 上线前必须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正式域名部署 + HTTPS + CDN 加速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E53E3E"/>
                <w:sz w:val="20"/>
                <w:szCs w:val="20"/>
              </w:rPr>
              <w:t xml:space="preserve">P0 — 上线前必须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 JS-SDK 接入（分享卡片自定义标题/图片）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DD6B20"/>
                <w:sz w:val="20"/>
                <w:szCs w:val="20"/>
              </w:rPr>
              <w:t xml:space="preserve">P1 — 体验优化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#1 照片上传 + 社交互动 + Canvas 分享图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#2 结果页改为 6 大真相总结（不再逐题回顾）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H5 #1 / #3 返回按钮（上一页/上一题）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策划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8A169"/>
                <w:sz w:val="20"/>
                <w:szCs w:val="20"/>
              </w:rPr>
              <w:t xml:space="preserve">✅ 已完成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</w:rPr>
        <w:t xml:space="preserve">8.2 风险提示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模拟器被误认为真实广告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用户投诉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已标注「效果模拟 · 仅供参考」，法务确认合规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答题页中途流失率高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获客效率低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每题即时反馈 + 进度条 + 控制题数 ≤6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结果分享后无法追踪来源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裂变效果难量化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后续接入 UTM 参数 + 短链追踪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纯静态无后端，数据无法沉淀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无法分析用户行为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接入埋点 SDK（如神策 / GrowingIO）</w:t>
            </w:r>
          </w:p>
        </w:tc>
      </w:tr>
    </w:tbl>
    <w:p>
      <w:pPr>
        <w:spacing w:before="600"/>
      </w:pPr>
    </w:p>
    <w:p>
      <w:pPr>
        <w:pBdr>
          <w:bottom w:val="single" w:color="E0E0E0" w:sz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A0AEC0"/>
          <w:sz w:val="20"/>
          <w:szCs w:val="20"/>
        </w:rPr>
        <w:t xml:space="preserve">— 文档结束 —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腾讯广告 · H5 获客矩阵 MRD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2026-03-19T07:14:57.278Z</dcterms:created>
  <dcterms:modified xsi:type="dcterms:W3CDTF">2026-03-19T07:14:57.279Z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