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rPr/>
      </w:pPr>
      <w:r w:rsidDel="00000000" w:rsidR="00000000" w:rsidRPr="00000000">
        <w:rPr>
          <w:rtl w:val="0"/>
        </w:rPr>
        <w:t xml:space="preserve">He was finally all packed, and ready to leave. As he took one last look at the house he had grown up in, the house his family had lived in for generations, he couldn’t help but shed a tear at having to finally leave it behind. But what choice did he have?</w:t>
      </w:r>
    </w:p>
    <w:p w:rsidR="00000000" w:rsidDel="00000000" w:rsidP="00000000" w:rsidRDefault="00000000" w:rsidRPr="00000000" w14:paraId="00000002">
      <w:pPr>
        <w:spacing w:line="480" w:lineRule="auto"/>
        <w:ind w:firstLine="720"/>
        <w:rPr/>
      </w:pPr>
      <w:r w:rsidDel="00000000" w:rsidR="00000000" w:rsidRPr="00000000">
        <w:rPr>
          <w:rtl w:val="0"/>
        </w:rPr>
        <w:t xml:space="preserve">They were being kicked out. The communists had won, and anyone who had even a tiny bit of money was having their lands collectivized for the state to redistribute. </w:t>
      </w:r>
    </w:p>
    <w:p w:rsidR="00000000" w:rsidDel="00000000" w:rsidP="00000000" w:rsidRDefault="00000000" w:rsidRPr="00000000" w14:paraId="00000003">
      <w:pPr>
        <w:spacing w:line="480" w:lineRule="auto"/>
        <w:ind w:firstLine="720"/>
        <w:rPr/>
      </w:pPr>
      <w:r w:rsidDel="00000000" w:rsidR="00000000" w:rsidRPr="00000000">
        <w:rPr>
          <w:rtl w:val="0"/>
        </w:rPr>
        <w:t xml:space="preserve">It seemed unfair. His brother had fought for them during the war, and now they paid them back like this? No aid, no assistance, just a letter in the mail, a soldier at the door, an eviction notice and an atmosphere of hopelessness. </w:t>
      </w:r>
    </w:p>
    <w:p w:rsidR="00000000" w:rsidDel="00000000" w:rsidP="00000000" w:rsidRDefault="00000000" w:rsidRPr="00000000" w14:paraId="00000004">
      <w:pPr>
        <w:spacing w:line="480" w:lineRule="auto"/>
        <w:rPr/>
      </w:pPr>
      <w:r w:rsidDel="00000000" w:rsidR="00000000" w:rsidRPr="00000000">
        <w:rPr>
          <w:rtl w:val="0"/>
        </w:rPr>
        <w:tab/>
        <w:t xml:space="preserve">And where were they to go? The countryside was hopeless. 30 years of near constant warfare, of torching crops and burying textbooks to avoid being pillaged, tends to have that effect on a land. </w:t>
      </w:r>
    </w:p>
    <w:p w:rsidR="00000000" w:rsidDel="00000000" w:rsidP="00000000" w:rsidRDefault="00000000" w:rsidRPr="00000000" w14:paraId="00000005">
      <w:pPr>
        <w:spacing w:line="480" w:lineRule="auto"/>
        <w:rPr/>
      </w:pPr>
      <w:r w:rsidDel="00000000" w:rsidR="00000000" w:rsidRPr="00000000">
        <w:rPr>
          <w:rtl w:val="0"/>
        </w:rPr>
        <w:tab/>
        <w:t xml:space="preserve">His only choice was the city, and that was where he planned to set off for. He was young, and he hoped the education from his relatively wealthy upbringing would land him a spot in a university, and give him the opportunity to rebuild his life from scratch. </w:t>
      </w:r>
    </w:p>
    <w:p w:rsidR="00000000" w:rsidDel="00000000" w:rsidP="00000000" w:rsidRDefault="00000000" w:rsidRPr="00000000" w14:paraId="00000006">
      <w:pPr>
        <w:spacing w:line="480" w:lineRule="auto"/>
        <w:rPr/>
      </w:pPr>
      <w:r w:rsidDel="00000000" w:rsidR="00000000" w:rsidRPr="00000000">
        <w:rPr>
          <w:rtl w:val="0"/>
        </w:rPr>
        <w:tab/>
        <w:t xml:space="preserve">As he turned to give his dying village one last glance, he saw nothing but death and desperation. So instead, he turned away. The journey of a thousand miles begins with just one step, so he took his first step away from home, away from destitution, and to a new life. </w:t>
      </w:r>
    </w:p>
    <w:p w:rsidR="00000000" w:rsidDel="00000000" w:rsidP="00000000" w:rsidRDefault="00000000" w:rsidRPr="00000000" w14:paraId="00000007">
      <w:pPr>
        <w:spacing w:line="480" w:lineRule="auto"/>
        <w:rPr/>
      </w:pPr>
      <w:r w:rsidDel="00000000" w:rsidR="00000000" w:rsidRPr="00000000">
        <w:rPr>
          <w:rtl w:val="0"/>
        </w:rPr>
        <w:tab/>
        <w:t xml:space="preserve">After arriving in Beijing, my grandfather went on to study architecture in university, and work as an architect designing the bases of buildings for the next forty years. He eventually got his freedom, and his story continues to inspire me to this 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