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tl w:val="0"/>
        </w:rPr>
        <w:t xml:space="preserve"> </w:t>
      </w:r>
      <w:r w:rsidDel="00000000" w:rsidR="00000000" w:rsidRPr="00000000">
        <w:rPr>
          <w:b w:val="1"/>
          <w:bCs w:val="1"/>
          <w:rtl w:val="0"/>
        </w:rPr>
        <w:t xml:space="preserve">Project Idea: </w:t>
      </w:r>
    </w:p>
    <w:p w:rsidR="00000000" w:rsidDel="00000000" w:rsidP="00000000" w:rsidRDefault="00000000" w:rsidRPr="00000000" w14:paraId="00000002">
      <w:pPr>
        <w:ind w:firstLine="720"/>
        <w:rPr/>
      </w:pPr>
      <w:r w:rsidDel="00000000" w:rsidR="00000000" w:rsidRPr="00000000">
        <w:rPr>
          <w:rtl w:val="0"/>
        </w:rPr>
        <w:t xml:space="preserve">A series of three short stories set in the years 1958, 1994, and 2011, along with an epilogue in 2024, detailing the lives of three generations of a Chinese family. Beginning with the move of grandfather “Cheng” to the city after the loss of his family’s estate to the communes of the Great Leap Forward, to the experiences of his son “Ming” as he prepared to enter university in one of a newly reformed China’s top universities, and finally to Ming’s decision to relocate his own family in 2010 to California. The epilogue will be set in 2024, as Ming’s own son “Yang” returns home from college in New York for the first time since leaving, and reflects on his own struggles to fit in both throughout his childhood and in university.</w:t>
      </w:r>
    </w:p>
    <w:p w:rsidR="00000000" w:rsidDel="00000000" w:rsidP="00000000" w:rsidRDefault="00000000" w:rsidRPr="00000000" w14:paraId="00000003">
      <w:pPr>
        <w:ind w:firstLine="720"/>
        <w:rPr/>
      </w:pPr>
      <w:r w:rsidDel="00000000" w:rsidR="00000000" w:rsidRPr="00000000">
        <w:rPr>
          <w:rtl w:val="0"/>
        </w:rPr>
        <w:t xml:space="preserve">The three stories will be based on the lives of me, my father, and my grandfather, focusing more on the latter two’s lives as they dealt with how to “belong” in an ever changing China. I want to capture, from a more personal perspective than a history textbook, how real people dealt with the massive changes Chinese society underwent in the 20th century, as well as to detail how these societal changes were reflected in the changes undergone in the lives of ordinary people/families. I feel as if my own family’s history has captured, remarkably well, each of the “phases” China underwent as it changed, and as such, I feel that this piece will not only serve to demonstrate on how my own family found our place in the world, but how China as a whole did so as well. </w:t>
      </w:r>
    </w:p>
    <w:p w:rsidR="00000000" w:rsidDel="00000000" w:rsidP="00000000" w:rsidRDefault="00000000" w:rsidRPr="00000000" w14:paraId="00000004">
      <w:pPr>
        <w:ind w:firstLine="720"/>
        <w:rPr/>
      </w:pPr>
      <w:r w:rsidDel="00000000" w:rsidR="00000000" w:rsidRPr="00000000">
        <w:rPr>
          <w:rtl w:val="0"/>
        </w:rPr>
      </w:r>
    </w:p>
    <w:p w:rsidR="00000000" w:rsidDel="00000000" w:rsidP="00000000" w:rsidRDefault="00000000" w:rsidRPr="00000000" w14:paraId="00000005">
      <w:pPr>
        <w:ind w:left="0" w:firstLine="0"/>
        <w:rPr>
          <w:b w:val="1"/>
          <w:bCs w:val="1"/>
        </w:rPr>
      </w:pPr>
      <w:r w:rsidDel="00000000" w:rsidR="00000000" w:rsidRPr="00000000">
        <w:rPr>
          <w:b w:val="1"/>
          <w:bCs w:val="1"/>
          <w:rtl w:val="0"/>
        </w:rPr>
        <w:t xml:space="preserve">Analysis: </w:t>
      </w:r>
    </w:p>
    <w:p w:rsidR="00000000" w:rsidDel="00000000" w:rsidP="00000000" w:rsidRDefault="00000000" w:rsidRPr="00000000" w14:paraId="00000006">
      <w:pPr>
        <w:ind w:left="0" w:firstLine="0"/>
        <w:rPr/>
      </w:pPr>
      <w:r w:rsidDel="00000000" w:rsidR="00000000" w:rsidRPr="00000000">
        <w:rPr>
          <w:b w:val="1"/>
          <w:bCs w:val="1"/>
          <w:rtl w:val="0"/>
        </w:rPr>
        <w:tab/>
      </w:r>
      <w:r w:rsidDel="00000000" w:rsidR="00000000" w:rsidRPr="00000000">
        <w:rPr>
          <w:rtl w:val="0"/>
        </w:rPr>
        <w:t xml:space="preserve">Many of the texts in the course, specifically those in </w:t>
      </w:r>
      <w:r w:rsidDel="00000000" w:rsidR="00000000" w:rsidRPr="00000000">
        <w:rPr>
          <w:i w:val="1"/>
          <w:iCs w:val="1"/>
          <w:rtl w:val="0"/>
        </w:rPr>
        <w:t xml:space="preserve">The Displaced</w:t>
      </w:r>
      <w:r w:rsidDel="00000000" w:rsidR="00000000" w:rsidRPr="00000000">
        <w:rPr>
          <w:rtl w:val="0"/>
        </w:rPr>
        <w:t xml:space="preserve"> dealt with how individuals found their own way in the societies that they had found themselves in, as they were completely different from the ones they may have come from, and I feel as if these are themes that have been present not only throughout all of my life, but also throughout the lives of every member of my family. I feel as if by exploring the lives of these individuals, I can not only better understand how these changes have impacted me, but also my entire lineage. </w:t>
      </w:r>
    </w:p>
    <w:p w:rsidR="00000000" w:rsidDel="00000000" w:rsidP="00000000" w:rsidRDefault="00000000" w:rsidRPr="00000000" w14:paraId="00000007">
      <w:pPr>
        <w:ind w:left="0" w:firstLine="0"/>
        <w:rPr/>
      </w:pPr>
      <w:r w:rsidDel="00000000" w:rsidR="00000000" w:rsidRPr="00000000">
        <w:rPr>
          <w:rtl w:val="0"/>
        </w:rPr>
        <w:tab/>
        <w:t xml:space="preserve">To me, many of the authors of the texts from this course talk about two lives: the lives they lead right now, and the ones they used to have, and utilize this contrast between their two lives to talk about their experiences with migration and displacement. Often times these two lives are led in completely separate environments, like Ovid’s reflections on life in the Roman metropole from exile on the frontiers of the empire, but what happens when these two lives are led by the same individuals, in largely the same settings, and only differ significantly because the societies they lead them in are changing on a rapid, fundamental level?</w:t>
      </w:r>
    </w:p>
    <w:p w:rsidR="00000000" w:rsidDel="00000000" w:rsidP="00000000" w:rsidRDefault="00000000" w:rsidRPr="00000000" w14:paraId="00000008">
      <w:pPr>
        <w:ind w:left="0" w:firstLine="0"/>
        <w:rPr/>
      </w:pPr>
      <w:r w:rsidDel="00000000" w:rsidR="00000000" w:rsidRPr="00000000">
        <w:rPr>
          <w:rtl w:val="0"/>
        </w:rPr>
        <w:tab/>
        <w:t xml:space="preserve">My grandfather, when he moved to the city for university, went from a small village in Hebei, to a still relatively small city in Shanxi. While this change might sound large, it really wasn’t. Shanxi and Hebei are neighboring provinces, and have very similar cultures, and as someone who grew up in a relatively upper class environment in pre - Maoist China, many of the staples of life you found unique to cities were available to him prior to this period as well. As such, the changes his life underwent were not as a result of any great geographical or cultural changes, but rather as a result of the society that he lived in changing as a whole. How he, and many of his contemporaries dealt with this change, are all themes I want to try and explore in this piece. </w:t>
      </w:r>
    </w:p>
    <w:p w:rsidR="00000000" w:rsidDel="00000000" w:rsidP="00000000" w:rsidRDefault="00000000" w:rsidRPr="00000000" w14:paraId="00000009">
      <w:pPr>
        <w:ind w:left="0" w:firstLine="0"/>
        <w:rPr/>
      </w:pPr>
      <w:r w:rsidDel="00000000" w:rsidR="00000000" w:rsidRPr="00000000">
        <w:rPr>
          <w:rtl w:val="0"/>
        </w:rPr>
        <w:tab/>
        <w:t xml:space="preserve">The same is true for my father, and the changes his own life underwent. He was born in Beijing, in 1975, during the final year of the Maoist era (on Mao’s last birthday, no less), and as such, he had a front row seat to the endless changes China would undergo in the following decades. Mao’s initial succession crisis, Deng Xiaoping’s economic reforms, and the 1989 democracy protests (which he told me he actually briefly participated in as a then thirteen year old middle schooler), all had real, tangible effects on his childhood, and by the time he entered university in 1994 at the age of 18, he would’ve been living in a completely different environment from the one he was born into despite never having moved outside of the same borough. And even his life in 1994 would be completely different from the one he led in 2011, when he decided to take on an opportunity to move to California, and I think by reflecting on just some of the changes one family’s life would undergo in such a short period of time, I can also help to better capture just how much society in China as a whole was changing. </w:t>
      </w:r>
    </w:p>
    <w:p w:rsidR="00000000" w:rsidDel="00000000" w:rsidP="00000000" w:rsidRDefault="00000000" w:rsidRPr="00000000" w14:paraId="0000000A">
      <w:pPr>
        <w:ind w:left="0" w:firstLine="0"/>
        <w:rPr/>
      </w:pPr>
      <w:r w:rsidDel="00000000" w:rsidR="00000000" w:rsidRPr="00000000">
        <w:rPr>
          <w:rtl w:val="0"/>
        </w:rPr>
        <w:tab/>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