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楷体" w:hAnsi="楷体" w:eastAsia="楷体"/>
          <w:color w:val="1677FF"/>
          <w:sz w:val="40"/>
        </w:rPr>
        <w:t>数据中心机房准入系统 —— 设计文档</w:t>
      </w:r>
    </w:p>
    <w:p>
      <w:r>
        <w:rPr>
          <w:b w:val="0"/>
        </w:rPr>
        <w:t>版本：v1.0    编制日期：2026-09-04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一、系统总体架构</w:t>
      </w:r>
    </w:p>
    <w:p>
      <w:pPr>
        <w:pStyle w:val="Heading2"/>
      </w:pPr>
      <w:r>
        <w:rPr>
          <w:rFonts w:ascii="楷体" w:hAnsi="楷体" w:eastAsia="楷体"/>
        </w:rPr>
        <w:t>1.1 三层架构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微信小程序（访客/业务部）  ──HTTP API──▶  FastAPI 后端  ──SQL──▶  MySQL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Vue3 管理台（管理员）       ──HTTP API──▶  （同一后端）</w:t>
      </w:r>
    </w:p>
    <w:p>
      <w:pPr>
        <w:pStyle w:val="Heading2"/>
      </w:pPr>
      <w:r>
        <w:rPr>
          <w:rFonts w:ascii="楷体" w:hAnsi="楷体" w:eastAsia="楷体"/>
        </w:rPr>
        <w:t>1.2 技术选型</w:t>
      </w:r>
    </w:p>
    <w:p>
      <w:pPr>
        <w:pStyle w:val="ListBullet"/>
      </w:pPr>
      <w:r>
        <w:t>后端：Python 3 + FastAPI + Uvicorn + PyMySQL</w:t>
      </w:r>
    </w:p>
    <w:p>
      <w:pPr>
        <w:pStyle w:val="ListBullet"/>
      </w:pPr>
      <w:r>
        <w:t>小程序：原生 JavaScript / WXML / WXSS</w:t>
      </w:r>
    </w:p>
    <w:p>
      <w:pPr>
        <w:pStyle w:val="ListBullet"/>
      </w:pPr>
      <w:r>
        <w:t>管理台：Vue3 + Element Plus + axios（yudao-ui 裁剪）</w:t>
      </w:r>
    </w:p>
    <w:p>
      <w:pPr>
        <w:pStyle w:val="ListBullet"/>
      </w:pPr>
      <w:r>
        <w:t>数据库：MySQL（库 dc_access_system）</w:t>
      </w:r>
    </w:p>
    <w:p>
      <w:pPr>
        <w:pStyle w:val="ListBullet"/>
      </w:pPr>
      <w:r>
        <w:t>鉴权：标准库 HMAC 签名 JWT（无第三方依赖）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二、数据库设计</w:t>
      </w:r>
    </w:p>
    <w:p>
      <w:r>
        <w:rPr>
          <w:b w:val="0"/>
        </w:rPr>
        <w:t>系统共 16 张表，核心表说明如下：</w:t>
      </w:r>
    </w:p>
    <w:p>
      <w:pPr>
        <w:pStyle w:val="Heading2"/>
      </w:pPr>
      <w:r>
        <w:rPr>
          <w:rFonts w:ascii="楷体" w:hAnsi="楷体" w:eastAsia="楷体"/>
        </w:rPr>
        <w:t>2.1 用户与成员</w:t>
      </w:r>
    </w:p>
    <w:p>
      <w:pPr>
        <w:pStyle w:val="ListBullet"/>
      </w:pPr>
      <w:r>
        <w:t>users：访客（name/phone/password/company/id_card 等）</w:t>
      </w:r>
    </w:p>
    <w:p>
      <w:pPr>
        <w:pStyle w:val="ListBullet"/>
      </w:pPr>
      <w:r>
        <w:t>admin_users：管理员（username/password/real_name/role/parent_admin_id）</w:t>
      </w:r>
    </w:p>
    <w:p>
      <w:pPr>
        <w:pStyle w:val="ListBullet"/>
      </w:pPr>
      <w:r>
        <w:t>business_members：业务部成员</w:t>
      </w:r>
    </w:p>
    <w:p>
      <w:pPr>
        <w:pStyle w:val="Heading2"/>
      </w:pPr>
      <w:r>
        <w:rPr>
          <w:rFonts w:ascii="楷体" w:hAnsi="楷体" w:eastAsia="楷体"/>
        </w:rPr>
        <w:t>2.2 工单与预约</w:t>
      </w:r>
    </w:p>
    <w:p>
      <w:pPr>
        <w:pStyle w:val="ListBullet"/>
      </w:pPr>
      <w:r>
        <w:t>work_orders：工单（company/visitors/entry_time/exit_time/reason/area/contact_name/contact_phone/accompanying_person/custom_fields/status）</w:t>
      </w:r>
    </w:p>
    <w:p>
      <w:pPr>
        <w:pStyle w:val="ListBullet"/>
      </w:pPr>
      <w:r>
        <w:t>reservations：快速预约（字段同工单 + visitor_id）</w:t>
      </w:r>
    </w:p>
    <w:p>
      <w:pPr>
        <w:pStyle w:val="ListBullet"/>
      </w:pPr>
      <w:r>
        <w:t>work_order_fields：工单字段定义（field_key/field_name/input_type/options/required/sort_order/is_default）</w:t>
      </w:r>
    </w:p>
    <w:p>
      <w:pPr>
        <w:pStyle w:val="Heading2"/>
      </w:pPr>
      <w:r>
        <w:rPr>
          <w:rFonts w:ascii="楷体" w:hAnsi="楷体" w:eastAsia="楷体"/>
        </w:rPr>
        <w:t>2.3 审批流程</w:t>
      </w:r>
    </w:p>
    <w:p>
      <w:pPr>
        <w:pStyle w:val="ListBullet"/>
      </w:pPr>
      <w:r>
        <w:t>approval_flows：审批流（flow_no 编号 / reason 访问原因）</w:t>
      </w:r>
    </w:p>
    <w:p>
      <w:pPr>
        <w:pStyle w:val="ListBullet"/>
      </w:pPr>
      <w:r>
        <w:t>approval_steps：审批节点（step_name/approver_type/approver_id/node_x/node_y/flow_id）</w:t>
      </w:r>
    </w:p>
    <w:p>
      <w:pPr>
        <w:pStyle w:val="ListBullet"/>
      </w:pPr>
      <w:r>
        <w:t>workflow_transitions：节点连线（from_step_id/to_step_id/flow_id）</w:t>
      </w:r>
    </w:p>
    <w:p>
      <w:pPr>
        <w:pStyle w:val="ListBullet"/>
      </w:pPr>
      <w:r>
        <w:t>approval_records：审批记录（work_order_id/reservation_id/status）</w:t>
      </w:r>
    </w:p>
    <w:p>
      <w:pPr>
        <w:pStyle w:val="ListBullet"/>
      </w:pPr>
      <w:r>
        <w:t>approval_tasks：审批任务（step_id/admin_id/status）</w:t>
      </w:r>
    </w:p>
    <w:p>
      <w:pPr>
        <w:pStyle w:val="ListBullet"/>
      </w:pPr>
      <w:r>
        <w:t>approval_history：审批历史</w:t>
      </w:r>
    </w:p>
    <w:p>
      <w:pPr>
        <w:pStyle w:val="Heading2"/>
      </w:pPr>
      <w:r>
        <w:rPr>
          <w:rFonts w:ascii="楷体" w:hAnsi="楷体" w:eastAsia="楷体"/>
        </w:rPr>
        <w:t>2.4 考试与凭证</w:t>
      </w:r>
    </w:p>
    <w:p>
      <w:pPr>
        <w:pStyle w:val="ListBullet"/>
      </w:pPr>
      <w:r>
        <w:t>questions：题库</w:t>
      </w:r>
    </w:p>
    <w:p>
      <w:pPr>
        <w:pStyle w:val="ListBullet"/>
      </w:pPr>
      <w:r>
        <w:t>exam_records：考试记录（score/passed）</w:t>
      </w:r>
    </w:p>
    <w:p>
      <w:pPr>
        <w:pStyle w:val="ListBullet"/>
      </w:pPr>
      <w:r>
        <w:t>credentials：准入凭证（user_id/work_order_id/reservation_id/exam_record_id）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三、接口设计</w:t>
      </w:r>
    </w:p>
    <w:p>
      <w:pPr>
        <w:pStyle w:val="Heading2"/>
      </w:pPr>
      <w:r>
        <w:rPr>
          <w:rFonts w:ascii="楷体" w:hAnsi="楷体" w:eastAsia="楷体"/>
        </w:rPr>
        <w:t>3.1 响应约定</w:t>
      </w:r>
    </w:p>
    <w:p>
      <w:r>
        <w:rPr>
          <w:b w:val="0"/>
        </w:rPr>
        <w:t>两套响应结构，分别服务不同前端：</w:t>
      </w:r>
    </w:p>
    <w:p>
      <w:pPr>
        <w:pStyle w:val="ListBullet"/>
      </w:pPr>
      <w:r>
        <w:t>管理台：{code: 0, data, msg}，code=0 成功</w:t>
      </w:r>
    </w:p>
    <w:p>
      <w:pPr>
        <w:pStyle w:val="ListBullet"/>
      </w:pPr>
      <w:r>
        <w:t>小程序：{success: true, ...}，success 布尔</w:t>
      </w:r>
    </w:p>
    <w:p>
      <w:pPr>
        <w:pStyle w:val="Heading2"/>
      </w:pPr>
      <w:r>
        <w:rPr>
          <w:rFonts w:ascii="楷体" w:hAnsi="楷体" w:eastAsia="楷体"/>
        </w:rPr>
        <w:t>3.2 接口分组</w:t>
      </w:r>
    </w:p>
    <w:p>
      <w:pPr>
        <w:pStyle w:val="ListBullet"/>
      </w:pPr>
      <w:r>
        <w:t>访客端 /api/visitor/*、/api/questions、/api/submit-exam、/api/credential/*、/api/reservations</w:t>
      </w:r>
    </w:p>
    <w:p>
      <w:pPr>
        <w:pStyle w:val="ListBullet"/>
      </w:pPr>
      <w:r>
        <w:t>业务端 /api/business/*、/api/work-orders/*、/api/work-order-fields/active</w:t>
      </w:r>
    </w:p>
    <w:p>
      <w:pPr>
        <w:pStyle w:val="ListBullet"/>
      </w:pPr>
      <w:r>
        <w:t>管理端 /api/auth/*、/api/tasks/*、/api/approval-task/*、/api/work-orders、/api/admin/*、/api/workflow/*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四、核心模块设计</w:t>
      </w:r>
    </w:p>
    <w:p>
      <w:pPr>
        <w:pStyle w:val="Heading2"/>
      </w:pPr>
      <w:r>
        <w:rPr>
          <w:rFonts w:ascii="楷体" w:hAnsi="楷体" w:eastAsia="楷体"/>
        </w:rPr>
        <w:t>4.1 审批引擎</w:t>
      </w:r>
    </w:p>
    <w:p>
      <w:r>
        <w:rPr>
          <w:b w:val="0"/>
        </w:rPr>
        <w:t>审批流按「访问原因」路由：resolve_flow_id_by_reason 根据工单 reason 找到 flow_id（找不到则回退默认流）。start_approval 找到该流中入度为 0 的开始节点，分配第一个审批任务；handle_approval 审批后按 workflow_transitions 找到下一节点继续流转，无下一节点则完成。</w:t>
      </w:r>
    </w:p>
    <w:p>
      <w:pPr>
        <w:pStyle w:val="Heading2"/>
      </w:pPr>
      <w:r>
        <w:rPr>
          <w:rFonts w:ascii="楷体" w:hAnsi="楷体" w:eastAsia="楷体"/>
        </w:rPr>
        <w:t>4.2 动态工单字段</w:t>
      </w:r>
    </w:p>
    <w:p>
      <w:r>
        <w:rPr>
          <w:b w:val="0"/>
        </w:rPr>
        <w:t>work_order_fields 表存储工单结构（默认 9 字段 + 自定义字段）。小程序表单、工单详情、审批详情、准入凭证都通过 build_display_fields 按字段定义动态渲染，实现「改字段结构即改表单」。</w:t>
      </w:r>
    </w:p>
    <w:p>
      <w:pPr>
        <w:pStyle w:val="Heading2"/>
      </w:pPr>
      <w:r>
        <w:rPr>
          <w:rFonts w:ascii="楷体" w:hAnsi="楷体" w:eastAsia="楷体"/>
        </w:rPr>
        <w:t>4.3 身份匹配</w:t>
      </w:r>
    </w:p>
    <w:p>
      <w:r>
        <w:rPr>
          <w:b w:val="0"/>
        </w:rPr>
        <w:t>访客状态与考试门槛按身份证号在工单 visitors JSON 中匹配（LIKE 身份证号），不再按公司名匹配。</w:t>
      </w:r>
    </w:p>
    <w:p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