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楷体" w:hAnsi="楷体" w:eastAsia="楷体"/>
          <w:color w:val="1677FF"/>
          <w:sz w:val="40"/>
        </w:rPr>
        <w:t>FastAPI 基本用法与前后端通信</w:t>
      </w:r>
    </w:p>
    <w:p>
      <w:r>
        <w:rPr>
          <w:b w:val="0"/>
        </w:rPr>
        <w:t>—— 数据中心机房准入系统（DataCenterAccessSystem）技术说明</w:t>
      </w:r>
    </w:p>
    <w:p>
      <w:r>
        <w:rPr>
          <w:b w:val="0"/>
        </w:rPr>
      </w:r>
    </w:p>
    <w:p>
      <w:r>
        <w:rPr>
          <w:b w:val="0"/>
        </w:rPr>
        <w:t>本文档结合本项目实际代码，介绍 FastAPI 后端的基本用法，以及后端与微信小程序、Vue3 管理台前端之间的通信方式。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一、项目技术栈概览</w:t>
      </w:r>
    </w:p>
    <w:p>
      <w:pPr>
        <w:pStyle w:val="Heading2"/>
      </w:pPr>
      <w:r>
        <w:rPr>
          <w:rFonts w:ascii="楷体" w:hAnsi="楷体" w:eastAsia="楷体"/>
        </w:rPr>
        <w:t>1.1 三层架构</w:t>
      </w:r>
    </w:p>
    <w:p>
      <w:pPr>
        <w:pStyle w:val="ListBullet"/>
      </w:pPr>
      <w:r>
        <w:t>后端：Python 3 + FastAPI + Uvicorn + PyMySQL（MySQL 数据库）</w:t>
      </w:r>
    </w:p>
    <w:p>
      <w:pPr>
        <w:pStyle w:val="ListBullet"/>
      </w:pPr>
      <w:r>
        <w:t>前端 A：微信小程序（原生 JavaScript / WXML / WXSS）—— 访客端、业务部成员端</w:t>
      </w:r>
    </w:p>
    <w:p>
      <w:pPr>
        <w:pStyle w:val="ListBullet"/>
      </w:pPr>
      <w:r>
        <w:t>前端 B：Vue3 + Element Plus 管理台（admin-web）—— 管理员审批、配置</w:t>
      </w:r>
    </w:p>
    <w:p>
      <w:pPr>
        <w:pStyle w:val="ListBullet"/>
      </w:pPr>
      <w:r>
        <w:t>数据库：MySQL（库名 dc_access_system）</w:t>
      </w:r>
    </w:p>
    <w:p>
      <w:pPr>
        <w:pStyle w:val="Heading2"/>
      </w:pPr>
      <w:r>
        <w:rPr>
          <w:rFonts w:ascii="楷体" w:hAnsi="楷体" w:eastAsia="楷体"/>
        </w:rPr>
        <w:t>1.2 目录结构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DataCenterAccessSystem/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├── backend/                 # FastAPI 后端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│   ├── main.py              # 应用入口，所有路由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│   ├── auth.py              # JWT 鉴权、菜单、权限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│   └── config/database.py   # 数据库连接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├── miniprogram/             # 微信小程序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│   └── config.js            # 后端接口地址 BASE_URL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├── admin-web/               # Vue3 管理台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│   └── src/config/axios/    # axios 请求封装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└── database/                # SQL 建表脚本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二、FastAPI 基本用法</w:t>
      </w:r>
    </w:p>
    <w:p>
      <w:pPr>
        <w:pStyle w:val="Heading2"/>
      </w:pPr>
      <w:r>
        <w:rPr>
          <w:rFonts w:ascii="楷体" w:hAnsi="楷体" w:eastAsia="楷体"/>
        </w:rPr>
        <w:t>2.1 创建应用实例</w:t>
      </w:r>
    </w:p>
    <w:p>
      <w:r>
        <w:rPr>
          <w:b w:val="0"/>
        </w:rPr>
        <w:t>FastAPI 应用就是一个 FastAPI 类的实例，所有路由都注册在它上面：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from fastapi import FastAPI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 = FastAPI(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title="数据中心机房准入系统",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description="用于处理工单、人员登记、考试和审批",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version="0.3.0",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)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2.2 定义路由（接口）</w:t>
      </w:r>
    </w:p>
    <w:p>
      <w:r>
        <w:rPr>
          <w:b w:val="0"/>
        </w:rPr>
        <w:t>用装饰器 @app.get / @app.post / @app.put / @app.delete 声明 HTTP 方法和路径，函数即处理逻辑：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@app.get("/")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root():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{"message": "数据中心机房准入系统后端运行成功"}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@app.get("/api/test-db")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test_database():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connection = get_connection()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try: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with connection.cursor() as cursor: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    cursor.execute("SELECT DATABASE() AS database_name")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    result = cursor.fetchone()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return {"success": True, "message": "MySQL 数据库连接成功", "database": result}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finally: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connection.close()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2.3 请求数据模型（Pydantic）</w:t>
      </w:r>
    </w:p>
    <w:p>
      <w:r>
        <w:rPr>
          <w:b w:val="0"/>
        </w:rPr>
        <w:t>用 Pydantic 的 BaseModel 定义请求体结构，FastAPI 会自动校验和解析 JSON 请求体：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from pydantic import BaseModel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class VisitorLogin(BaseModel):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phone: str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password: str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@app.post("/api/visitor/login")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visitor_login(data: VisitorLogin):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# 直接通过 data.phone、data.password 取值，类型已校验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...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2.4 路径参数、查询参数、依赖注入</w:t>
      </w:r>
    </w:p>
    <w:p>
      <w:pPr>
        <w:pStyle w:val="ListBullet"/>
      </w:pPr>
      <w:r>
        <w:t>路径参数：{user_id} 写在路径里，函数形参同名接收</w:t>
      </w:r>
    </w:p>
    <w:p>
      <w:pPr>
        <w:pStyle w:val="ListBullet"/>
      </w:pPr>
      <w:r>
        <w:t>查询参数：用 Query(default=...) 声明，如 ?status=pending</w:t>
      </w:r>
    </w:p>
    <w:p>
      <w:pPr>
        <w:pStyle w:val="ListBullet"/>
      </w:pPr>
      <w:r>
        <w:t>依赖注入：用 Depends(...) 注入鉴权依赖，见第三章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@app.get("/api/visitor/status/{user_id}")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visitor_status(user_id: int):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...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@app.get("/api/work-orders")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get_work_orders(status: str | None = Query(default=None),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             current_admin: dict = Depends(get_current_admin)):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...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2.5 跨域（CORS）配置</w:t>
      </w:r>
    </w:p>
    <w:p>
      <w:r>
        <w:rPr>
          <w:b w:val="0"/>
        </w:rPr>
        <w:t>前后端分离时，浏览器会拦截跨域请求。FastAPI 用 CORSMiddleware 放行：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from fastapi.middleware.cors import CORSMiddleware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app.add_middleware(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CORSMiddleware,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allow_origins=["*"],       # 开发环境放开所有来源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allow_credentials=False,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allow_methods=["*"],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allow_headers=["*"],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)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2.6 异常处理</w:t>
      </w:r>
    </w:p>
    <w:p>
      <w:r>
        <w:rPr>
          <w:b w:val="0"/>
        </w:rPr>
        <w:t>本项目把鉴权异常统一转成 {code, msg} 结构（HTTP 200 返回），与前端约定一致：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class AuthError(Exception):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def __init__(self, code: int, msg: str):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self.code = code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self.msg = msg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@app.exception_handler(AuthError)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async def auth_error_handler(request: Request, exc: AuthError):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JSONResponse(status_code=200, content={"code": exc.code, "data": None, "msg": exc.msg})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三、前后端通信</w:t>
      </w:r>
    </w:p>
    <w:p>
      <w:pPr>
        <w:pStyle w:val="Heading2"/>
      </w:pPr>
      <w:r>
        <w:rPr>
          <w:rFonts w:ascii="楷体" w:hAnsi="楷体" w:eastAsia="楷体"/>
        </w:rPr>
        <w:t>3.1 统一的响应格式（两套约定）</w:t>
      </w:r>
    </w:p>
    <w:p>
      <w:r>
        <w:rPr>
          <w:b w:val="0"/>
        </w:rPr>
        <w:t>本项目有两种响应格式，分别服务于不同前端：</w:t>
      </w:r>
    </w:p>
    <w:p>
      <w:pPr>
        <w:pStyle w:val="ListBullet"/>
      </w:pPr>
      <w:r>
        <w:t>管理台（Vue3 + axios）：返回 {code: 0, data, msg}，code=0 表示成功</w:t>
      </w:r>
    </w:p>
    <w:p>
      <w:pPr>
        <w:pStyle w:val="ListBullet"/>
      </w:pPr>
      <w:r>
        <w:t>小程序（wx.request）：返回 {success: true, ...}，success 为布尔</w:t>
      </w:r>
    </w:p>
    <w:p>
      <w:r>
        <w:rPr>
          <w:b w:val="0"/>
        </w:rPr>
        <w:t>后端提供了两个工具函数：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ok(data=None, msg="操作成功"):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"""管理端统一返回 {code, data, msg}。"""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{"code": 0, "data": data, "msg": msg}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fail(msg="操作失败", code=1):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{"code": code, "data": None, "msg": msg}</w:t>
      </w:r>
    </w:p>
    <w:p>
      <w:r>
        <w:rPr>
          <w:b w:val="0"/>
        </w:rPr>
        <w:t>小程序端接口则直接手写 {success: True, ...}，如：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return {"success": True, "user_id": user_id}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return {"success": False, "message": "该手机号已注册"}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3.2 鉴权与 Token（JWT）</w:t>
      </w:r>
    </w:p>
    <w:p>
      <w:r>
        <w:rPr>
          <w:b w:val="0"/>
        </w:rPr>
        <w:t>本项目用标准库实现 HMAC 签名的 JWT（不依赖第三方库），区分两种用户类型：</w:t>
      </w:r>
    </w:p>
    <w:p>
      <w:pPr>
        <w:pStyle w:val="ListBullet"/>
      </w:pPr>
      <w:r>
        <w:t>admin：管理员（管理台登录），user_type=admin</w:t>
      </w:r>
    </w:p>
    <w:p>
      <w:pPr>
        <w:pStyle w:val="ListBullet"/>
      </w:pPr>
      <w:r>
        <w:t>business：业务部成员（小程序登录），user_type=business</w:t>
      </w:r>
    </w:p>
    <w:p>
      <w:r>
        <w:rPr>
          <w:b w:val="0"/>
        </w:rPr>
        <w:t>Token 通过请求头 Authorization 传递：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Authorization: Bearer &lt;token&gt;</w:t>
      </w:r>
    </w:p>
    <w:p>
      <w:r>
        <w:rPr>
          <w:b w:val="0"/>
        </w:rPr>
        <w:t>后端用依赖注入解析当前用户：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get_current_admin(request: Request) -&gt; dict: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"""解析当前管理员（user_type=admin）。"""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data = _decode_request(request)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if data.get("user_type") != "admin":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raise AuthError(401, "无效的管理员凭证")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{"id": int(data["sub"]), "username": data.get("username"), "role": data.get("role")}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@app.get("/api/work-orders")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get_work_orders(current_admin: dict = Depends(get_current_admin)):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# 通过 Depends 注入，未登录或 token 无效会抛 AuthError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3.3 小程序端如何调用后端</w:t>
      </w:r>
    </w:p>
    <w:p>
      <w:r>
        <w:rPr>
          <w:b w:val="0"/>
        </w:rPr>
        <w:t>小程序用 wx.request 发起请求。后端地址统一配置在 miniprogram/config.js：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// miniprogram/config.js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module.exports = 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BASE_URL: 'http://127.0.0.1:8000'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}</w:t>
      </w:r>
    </w:p>
    <w:p>
      <w:r>
        <w:rPr>
          <w:b w:val="0"/>
        </w:rPr>
        <w:t>各页面引入并拼接接口：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const { BASE_URL } = require('../../config')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wx.request({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url: BASE_URL + '/api/visitor/login',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method: 'POST',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header: { 'content-type': 'application/json' },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data: { phone, password },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success: (res) =&gt; 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if (res.data.success) 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    wx.setStorageSync('user_id', res.data.user_id)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} else 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    wx.showToast({ title: res.data.message || '登录失败', icon: 'none' })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    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},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fail: () =&gt; wx.showToast({ title: '无法连接服务器', icon: 'none' })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})</w:t>
      </w:r>
    </w:p>
    <w:p>
      <w:r>
        <w:rPr>
          <w:b w:val="0"/>
        </w:rPr>
        <w:t>业务部接口需要带 token（请求头 Authorization）：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header: { 'Authorization': 'Bearer ' + token }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3.4 管理台（Vue3）如何调用后端</w:t>
      </w:r>
    </w:p>
    <w:p>
      <w:r>
        <w:rPr>
          <w:b w:val="0"/>
        </w:rPr>
        <w:t>管理台用 axios 封装（admin-web/src/config/axios/service.ts），请求时会自动带上 token：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config.headers.Authorization = 'Bearer ' + getAccessToken()</w:t>
      </w:r>
    </w:p>
    <w:p>
      <w:r>
        <w:rPr>
          <w:b w:val="0"/>
        </w:rPr>
        <w:t>业务代码里用封装好的 request 对象：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import request from '@/config/axios'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const res = await request.get({ url: '/api/tasks/pending' })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list.value = res.list || []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await request.post({ url: '/api/approval-task/' + taskId + '/action', data: { action, comment } })</w:t>
      </w:r>
    </w:p>
    <w:p>
      <w:r>
        <w:rPr>
          <w:b w:val="0"/>
        </w:rPr>
        <w:t>axios 拦截器已统一处理 code 码：code=0 成功，非 0 弹出错误提示（errorCode.ts 定义错误码文案）。</w:t>
      </w:r>
    </w:p>
    <w:p>
      <w:r>
        <w:rPr>
          <w:b w:val="0"/>
        </w:rPr>
      </w:r>
    </w:p>
    <w:p>
      <w:pPr>
        <w:pStyle w:val="Heading2"/>
      </w:pPr>
      <w:r>
        <w:rPr>
          <w:rFonts w:ascii="楷体" w:hAnsi="楷体" w:eastAsia="楷体"/>
        </w:rPr>
        <w:t>3.5 前后端通信的完整链路示例（访客登录）</w:t>
      </w:r>
    </w:p>
    <w:p>
      <w:r>
        <w:rPr>
          <w:b w:val="0"/>
        </w:rPr>
        <w:t>以「访客登录」为例，串联起小程序与后端的通信：</w:t>
      </w:r>
    </w:p>
    <w:p>
      <w:r>
        <w:rPr>
          <w:b w:val="0"/>
        </w:rPr>
        <w:t>① 小程序提交手机号+密码：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wx.request({ url: BASE_URL + '/api/visitor/login', method: 'POST', data: { phone, password }, ... })</w:t>
      </w:r>
    </w:p>
    <w:p>
      <w:r>
        <w:rPr>
          <w:b w:val="0"/>
        </w:rPr>
        <w:t>② 后端接口处理：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@app.post("/api/visitor/login")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visitor_login(data: VisitorLogin):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... 查询 users 表校验手机号和密码 ...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{"success": True, "user_id": user["id"], "user": {...}}</w:t>
      </w:r>
    </w:p>
    <w:p>
      <w:r>
        <w:rPr>
          <w:b w:val="0"/>
        </w:rPr>
        <w:t>③ 小程序收到响应，保存登录态：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if (res.data.success) {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wx.setStorageSync('user_id', res.data.user_id)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wx.switchTab({ url: '/pages/visitor-home/visitor-home' })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}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四、项目中的关键接口一览</w:t>
      </w:r>
    </w:p>
    <w:p>
      <w:pPr>
        <w:pStyle w:val="Heading2"/>
      </w:pPr>
      <w:r>
        <w:rPr>
          <w:rFonts w:ascii="楷体" w:hAnsi="楷体" w:eastAsia="楷体"/>
        </w:rPr>
        <w:t>4.1 访客端（小程序，{success} 结构）</w:t>
      </w:r>
    </w:p>
    <w:p>
      <w:pPr>
        <w:pStyle w:val="ListBullet"/>
      </w:pPr>
      <w:r>
        <w:t>POST /api/visitor/register —— 访客注册</w:t>
      </w:r>
    </w:p>
    <w:p>
      <w:pPr>
        <w:pStyle w:val="ListBullet"/>
      </w:pPr>
      <w:r>
        <w:t>POST /api/visitor/login —— 访客登录</w:t>
      </w:r>
    </w:p>
    <w:p>
      <w:pPr>
        <w:pStyle w:val="ListBullet"/>
      </w:pPr>
      <w:r>
        <w:t>GET /api/visitor/status/{user_id} —— 访客六态状态</w:t>
      </w:r>
    </w:p>
    <w:p>
      <w:pPr>
        <w:pStyle w:val="ListBullet"/>
      </w:pPr>
      <w:r>
        <w:t>GET /api/questions —— 获取考试题目</w:t>
      </w:r>
    </w:p>
    <w:p>
      <w:pPr>
        <w:pStyle w:val="ListBullet"/>
      </w:pPr>
      <w:r>
        <w:t>POST /api/submit-exam —— 提交考试并判分</w:t>
      </w:r>
    </w:p>
    <w:p>
      <w:pPr>
        <w:pStyle w:val="ListBullet"/>
      </w:pPr>
      <w:r>
        <w:t>GET /api/credential/{user_id} —— 准入凭证</w:t>
      </w:r>
    </w:p>
    <w:p>
      <w:pPr>
        <w:pStyle w:val="ListBullet"/>
      </w:pPr>
      <w:r>
        <w:t>POST /api/reservations —— 访客快速预约</w:t>
      </w:r>
    </w:p>
    <w:p>
      <w:pPr>
        <w:pStyle w:val="Heading2"/>
      </w:pPr>
      <w:r>
        <w:rPr>
          <w:rFonts w:ascii="楷体" w:hAnsi="楷体" w:eastAsia="楷体"/>
        </w:rPr>
        <w:t>4.2 业务部端（小程序，带 business token）</w:t>
      </w:r>
    </w:p>
    <w:p>
      <w:pPr>
        <w:pStyle w:val="ListBullet"/>
      </w:pPr>
      <w:r>
        <w:t>POST /api/business/register —— 业务部成员注册</w:t>
      </w:r>
    </w:p>
    <w:p>
      <w:pPr>
        <w:pStyle w:val="ListBullet"/>
      </w:pPr>
      <w:r>
        <w:t>POST /api/business/login —— 业务部成员登录</w:t>
      </w:r>
    </w:p>
    <w:p>
      <w:pPr>
        <w:pStyle w:val="ListBullet"/>
      </w:pPr>
      <w:r>
        <w:t>POST /api/work-orders —— 提交工单</w:t>
      </w:r>
    </w:p>
    <w:p>
      <w:pPr>
        <w:pStyle w:val="ListBullet"/>
      </w:pPr>
      <w:r>
        <w:t>GET /api/work-orders/mine —— 我的工单列表</w:t>
      </w:r>
    </w:p>
    <w:p>
      <w:pPr>
        <w:pStyle w:val="ListBullet"/>
      </w:pPr>
      <w:r>
        <w:t>GET /api/work-order-fields/active —— 获取工单字段结构（动态表单）</w:t>
      </w:r>
    </w:p>
    <w:p>
      <w:pPr>
        <w:pStyle w:val="Heading2"/>
      </w:pPr>
      <w:r>
        <w:rPr>
          <w:rFonts w:ascii="楷体" w:hAnsi="楷体" w:eastAsia="楷体"/>
        </w:rPr>
        <w:t>4.3 管理端（Vue3，{code, data, msg} 结构，带 admin token）</w:t>
      </w:r>
    </w:p>
    <w:p>
      <w:pPr>
        <w:pStyle w:val="ListBullet"/>
      </w:pPr>
      <w:r>
        <w:t>POST /api/auth/login —— 管理员登录</w:t>
      </w:r>
    </w:p>
    <w:p>
      <w:pPr>
        <w:pStyle w:val="ListBullet"/>
      </w:pPr>
      <w:r>
        <w:t>GET /api/tasks/pending —— 待办任务</w:t>
      </w:r>
    </w:p>
    <w:p>
      <w:pPr>
        <w:pStyle w:val="ListBullet"/>
      </w:pPr>
      <w:r>
        <w:t>GET /api/tasks/completed —— 已办任务</w:t>
      </w:r>
    </w:p>
    <w:p>
      <w:pPr>
        <w:pStyle w:val="ListBullet"/>
      </w:pPr>
      <w:r>
        <w:t>POST /api/approval-task/{task_id}/action —— 审批动作（通过/驳回）</w:t>
      </w:r>
    </w:p>
    <w:p>
      <w:pPr>
        <w:pStyle w:val="ListBullet"/>
      </w:pPr>
      <w:r>
        <w:t>GET /api/work-orders —— 工单列表</w:t>
      </w:r>
    </w:p>
    <w:p>
      <w:pPr>
        <w:pStyle w:val="ListBullet"/>
      </w:pPr>
      <w:r>
        <w:t>GET /api/admin/questions —— 题库管理</w:t>
      </w:r>
    </w:p>
    <w:p>
      <w:pPr>
        <w:pStyle w:val="ListBullet"/>
      </w:pPr>
      <w:r>
        <w:t>GET /api/admin/work-order-fields —— 工单字段配置</w:t>
      </w:r>
    </w:p>
    <w:p>
      <w:pPr>
        <w:pStyle w:val="ListBullet"/>
      </w:pPr>
      <w:r>
        <w:t>GET /api/workflow/flows —— 审批流列表（按访问原因）</w:t>
      </w:r>
    </w:p>
    <w:p>
      <w:pPr>
        <w:pStyle w:val="ListBullet"/>
      </w:pPr>
      <w:r>
        <w:t>GET /api/workflow/admins —— 管理员列表</w:t>
      </w:r>
    </w:p>
    <w:p>
      <w:pPr>
        <w:pStyle w:val="ListBullet"/>
      </w:pPr>
      <w:r>
        <w:t>GET/POST /api/workflow/nodes —— 审批流节点配置</w:t>
      </w:r>
    </w:p>
    <w:p>
      <w:pPr>
        <w:pStyle w:val="ListBullet"/>
      </w:pPr>
      <w:r>
        <w:t>GET/POST /api/workflow/transitions —— 审批流连线配置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五、启动与联调</w:t>
      </w:r>
    </w:p>
    <w:p>
      <w:pPr>
        <w:pStyle w:val="Heading2"/>
      </w:pPr>
      <w:r>
        <w:rPr>
          <w:rFonts w:ascii="楷体" w:hAnsi="楷体" w:eastAsia="楷体"/>
        </w:rPr>
        <w:t>5.1 启动后端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cd backend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uvicorn main:app --reload --host 0.0.0.0 --port 8000</w:t>
      </w:r>
    </w:p>
    <w:p>
      <w:r>
        <w:rPr>
          <w:b w:val="0"/>
        </w:rPr>
        <w:t>--reload 表示代码改动自动重启；--host 0.0.0.0 允许局域网/真机访问。</w:t>
      </w:r>
    </w:p>
    <w:p>
      <w:pPr>
        <w:pStyle w:val="Heading2"/>
      </w:pPr>
      <w:r>
        <w:rPr>
          <w:rFonts w:ascii="楷体" w:hAnsi="楷体" w:eastAsia="楷体"/>
        </w:rPr>
        <w:t>5.2 启动管理台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cd admin-web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npm run dev</w:t>
      </w:r>
    </w:p>
    <w:p>
      <w:r>
        <w:rPr>
          <w:b w:val="0"/>
        </w:rPr>
        <w:t>管理台接口地址在 .env.local 中配置（VITE_BASE_URL，默认指向 http://127.0.0.1:8000）。</w:t>
      </w:r>
    </w:p>
    <w:p>
      <w:pPr>
        <w:pStyle w:val="Heading2"/>
      </w:pPr>
      <w:r>
        <w:rPr>
          <w:rFonts w:ascii="楷体" w:hAnsi="楷体" w:eastAsia="楷体"/>
        </w:rPr>
        <w:t>5.3 小程序联调</w:t>
      </w:r>
    </w:p>
    <w:p>
      <w:pPr>
        <w:pStyle w:val="ListBullet"/>
      </w:pPr>
      <w:r>
        <w:t>模拟器测试：config.js 的 BASE_URL 用 http://127.0.0.1:8000</w:t>
      </w:r>
    </w:p>
    <w:p>
      <w:pPr>
        <w:pStyle w:val="ListBullet"/>
      </w:pPr>
      <w:r>
        <w:t>手机真机测试：把 BASE_URL 改成电脑局域网 IP（如 http://192.168.137.1:8000），后端需 --host 0.0.0.0，并在微信开发者工具勾选「不校验合法域名」或用「真机调试」</w:t>
      </w:r>
    </w:p>
    <w:p>
      <w:pPr>
        <w:pStyle w:val="Heading2"/>
      </w:pPr>
      <w:r>
        <w:rPr>
          <w:rFonts w:ascii="楷体" w:hAnsi="楷体" w:eastAsia="楷体"/>
        </w:rPr>
        <w:t>5.4 接口自测</w:t>
      </w:r>
    </w:p>
    <w:p>
      <w:r>
        <w:rPr>
          <w:b w:val="0"/>
        </w:rPr>
        <w:t>浏览器直接访问 http://127.0.0.1:8000/api/test 返回成功即后端正常；FastAPI 自带交互式文档，访问 http://127.0.0.1:8000/docs 可在线调试接口。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六、小结</w:t>
      </w:r>
    </w:p>
    <w:p>
      <w:r>
        <w:rPr>
          <w:b w:val="0"/>
        </w:rPr>
        <w:t>本文档围绕数据中心机房准入系统，梳理了 FastAPI 后端的基本用法（应用实例、路由、Pydantic 模型、CORS、异常处理），以及它与微信小程序、Vue3 管理台之间的通信约定（两种响应结构、JWT 鉴权、wx.request 与 axios 调用方式）。掌握这些即可读懂并扩展本项目的接口。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