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pBdr>
          <w:bottom w:val="single" w:color="595959" w:sz="12" w:space="8"/>
        </w:pBdr>
        <w:spacing w:after="400"/>
      </w:pPr>
    </w:p>
    <w:p>
      <w:pPr>
        <w:spacing w:after="100"/>
        <w:jc w:val="center"/>
      </w:pPr>
      <w:r>
        <w:rPr>
          <w:rFonts w:ascii="Yu Gothic" w:cs="Yu Gothic" w:eastAsia="Yu Gothic" w:hAnsi="Yu Gothic"/>
          <w:b/>
          <w:bCs/>
          <w:color w:val="404040"/>
          <w:sz w:val="52"/>
          <w:szCs w:val="52"/>
        </w:rPr>
        <w:t xml:space="preserve">税務顧問サービスのご提案</w:t>
      </w:r>
    </w:p>
    <w:p>
      <w:pPr>
        <w:spacing w:after="100"/>
      </w:pPr>
    </w:p>
    <w:p>
      <w:pPr>
        <w:spacing w:after="400"/>
        <w:jc w:val="center"/>
      </w:pPr>
      <w:r>
        <w:rPr>
          <w:rFonts w:ascii="Yu Gothic" w:cs="Yu Gothic" w:eastAsia="Yu Gothic" w:hAnsi="Yu Gothic"/>
          <w:color w:val="595959"/>
          <w:sz w:val="24"/>
          <w:szCs w:val="24"/>
        </w:rPr>
        <w:t xml:space="preserve">Tax Advisory Service Proposal</w:t>
      </w:r>
    </w:p>
    <w:p>
      <w:pPr>
        <w:pBdr>
          <w:bottom w:val="single" w:color="595959" w:sz="12" w:space="8"/>
        </w:pBdr>
        <w:spacing w:after="800"/>
      </w:pPr>
    </w:p>
    <w:p>
      <w:pPr>
        <w:spacing w:after="200"/>
      </w:pPr>
    </w:p>
    <w:p>
      <w:pPr>
        <w:spacing w:after="200"/>
        <w:jc w:val="center"/>
      </w:pPr>
      <w:r>
        <w:rPr>
          <w:rFonts w:ascii="Yu Gothic" w:cs="Yu Gothic" w:eastAsia="Yu Gothic" w:hAnsi="Yu Gothic"/>
          <w:b/>
          <w:bCs/>
          <w:color w:val="404040"/>
          <w:sz w:val="28"/>
          <w:szCs w:val="28"/>
        </w:rPr>
        <w:t xml:space="preserve">【MegaSolar1456EC合同会社】 御中</w:t>
      </w:r>
    </w:p>
    <w:p>
      <w:pPr>
        <w:spacing w:after="200"/>
      </w:pPr>
    </w:p>
    <w:p>
      <w:pPr>
        <w:spacing w:after="200"/>
        <w:jc w:val="center"/>
      </w:pPr>
      <w:r>
        <w:rPr>
          <w:rFonts w:ascii="Yu Gothic" w:cs="Yu Gothic" w:eastAsia="Yu Gothic" w:hAnsi="Yu Gothic"/>
          <w:color w:val="595959"/>
          <w:sz w:val="24"/>
          <w:szCs w:val="24"/>
        </w:rPr>
        <w:t xml:space="preserve">2026年3月27日</w:t>
      </w:r>
    </w:p>
    <w:p>
      <w:pPr>
        <w:spacing w:after="200"/>
      </w:pPr>
    </w:p>
    <w:p>
      <w:pPr>
        <w:spacing w:after="100"/>
        <w:jc w:val="center"/>
      </w:pPr>
      <w:r>
        <w:rPr>
          <w:rFonts w:ascii="Yu Gothic" w:cs="Yu Gothic" w:eastAsia="Yu Gothic" w:hAnsi="Yu Gothic"/>
          <w:b/>
          <w:bCs/>
          <w:color w:val="404040"/>
          <w:sz w:val="32"/>
          <w:szCs w:val="32"/>
        </w:rPr>
        <w:t xml:space="preserve">あしたの会計事務所 税理士法人</w:t>
      </w:r>
    </w:p>
    <w:p>
      <w:pPr>
        <w:spacing w:after="200"/>
        <w:jc w:val="center"/>
      </w:pPr>
      <w:r>
        <w:rPr>
          <w:rFonts w:ascii="Yu Gothic" w:cs="Yu Gothic" w:eastAsia="Yu Gothic" w:hAnsi="Yu Gothic"/>
          <w:color w:val="595959"/>
          <w:sz w:val="20"/>
          <w:szCs w:val="20"/>
        </w:rPr>
        <w:t xml:space="preserve">つながりを大切にする 次世代型の会計事務所</w:t>
      </w:r>
    </w:p>
    <w:p>
      <w:pPr>
        <w:sectPr>
          <w:pgSz w:w="11906" w:h="16838" w:orient="portrait"/>
          <w:pgMar w:top="1440" w:right="1440" w:bottom="1440" w:left="1440" w:header="708" w:footer="708" w:gutter="0"/>
          <w:pgNumType/>
          <w:docGrid w:linePitch="360"/>
        </w:sectPr>
      </w:pPr>
    </w:p>
    <w:p>
      <w:pPr>
        <w:pBdr>
          <w:bottom w:val="single" w:color="808080" w:sz="6" w:space="4"/>
        </w:pBdr>
        <w:spacing w:after="200" w:before="360"/>
      </w:pPr>
      <w:r>
        <w:rPr>
          <w:rFonts w:ascii="Yu Gothic" w:cs="Yu Gothic" w:eastAsia="Yu Gothic" w:hAnsi="Yu Gothic"/>
          <w:b/>
          <w:bCs/>
          <w:color w:val="404040"/>
          <w:sz w:val="28"/>
          <w:szCs w:val="28"/>
        </w:rPr>
        <w:t xml:space="preserve">1. はじめに</w:t>
      </w:r>
    </w:p>
    <w:p>
      <w:pPr>
        <w:spacing w:after="160"/>
      </w:pPr>
      <w:r>
        <w:rPr>
          <w:rFonts w:ascii="Yu Gothic" w:cs="Yu Gothic" w:eastAsia="Yu Gothic" w:hAnsi="Yu Gothic"/>
          <w:color w:val="262626"/>
          <w:sz w:val="20"/>
          <w:szCs w:val="20"/>
        </w:rPr>
        <w:t xml:space="preserve">拝啓 時下ますますご清栄のこととお慶び申し上げます。平素は格別のご高配を賜り、厚く御礼申し上げます。</w:t>
      </w:r>
    </w:p>
    <w:p>
      <w:pPr>
        <w:spacing w:after="160"/>
      </w:pPr>
      <w:r>
        <w:rPr>
          <w:rFonts w:ascii="Yu Gothic" w:cs="Yu Gothic" w:eastAsia="Yu Gothic" w:hAnsi="Yu Gothic"/>
          <w:color w:val="262626"/>
          <w:sz w:val="20"/>
          <w:szCs w:val="20"/>
        </w:rPr>
        <w:t xml:space="preserve">先日は顧問契約に関するご相談を賜り、誠にありがとうございました。お打ち合わせの内容を踏まえ、貴社の事業内容・規模に最適化した税務顧問サービスをご提案いたします。</w:t>
      </w:r>
    </w:p>
    <w:p>
      <w:pPr>
        <w:spacing w:after="160"/>
      </w:pPr>
      <w:r>
        <w:rPr>
          <w:rFonts w:ascii="Yu Gothic" w:cs="Yu Gothic" w:eastAsia="Yu Gothic" w:hAnsi="Yu Gothic"/>
          <w:color w:val="262626"/>
          <w:sz w:val="20"/>
          <w:szCs w:val="20"/>
        </w:rPr>
        <w:t xml:space="preserve">貴社は岡山県にて太陽光発電所を所有・運営され、年商約6,000万円の売電事業を展開されております。取引構造がシンプルであり、安定した事業運営を継続されていらっしゃいます。</w:t>
      </w:r>
    </w:p>
    <w:p>
      <w:pPr>
        <w:spacing w:after="160"/>
      </w:pPr>
      <w:r>
        <w:rPr>
          <w:rFonts w:ascii="Yu Gothic" w:cs="Yu Gothic" w:eastAsia="Yu Gothic" w:hAnsi="Yu Gothic"/>
          <w:color w:val="262626"/>
          <w:sz w:val="20"/>
          <w:szCs w:val="20"/>
        </w:rPr>
        <w:t xml:space="preserve">税理士変更に伴う円滑な引継ぎはもちろん、日々の記帳代行から決算申告まで、貴社のバックオフィス業務を責任をもってサポートいたします。</w:t>
      </w:r>
    </w:p>
    <w:p>
      <w:pPr>
        <w:spacing w:after="200"/>
      </w:pPr>
    </w:p>
    <w:p>
      <w:pPr>
        <w:pBdr>
          <w:bottom w:val="single" w:color="808080" w:sz="6" w:space="4"/>
        </w:pBdr>
        <w:spacing w:after="200" w:before="360"/>
      </w:pPr>
      <w:r>
        <w:rPr>
          <w:rFonts w:ascii="Yu Gothic" w:cs="Yu Gothic" w:eastAsia="Yu Gothic" w:hAnsi="Yu Gothic"/>
          <w:b/>
          <w:bCs/>
          <w:color w:val="404040"/>
          <w:sz w:val="28"/>
          <w:szCs w:val="28"/>
        </w:rPr>
        <w:t xml:space="preserve">2. 貴社の課題認識</w:t>
      </w:r>
    </w:p>
    <w:p>
      <w:pPr>
        <w:spacing w:after="160"/>
      </w:pPr>
      <w:r>
        <w:rPr>
          <w:rFonts w:ascii="Yu Gothic" w:cs="Yu Gothic" w:eastAsia="Yu Gothic" w:hAnsi="Yu Gothic"/>
          <w:color w:val="262626"/>
          <w:sz w:val="20"/>
          <w:szCs w:val="20"/>
        </w:rPr>
        <w:t xml:space="preserve">お打ち合わせでお伺いした内容をもとに、以下の課題を認識しております。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A6A6A6" w:sz="1"/>
              <w:left w:val="single" w:color="A6A6A6" w:sz="1"/>
              <w:bottom w:val="single" w:color="A6A6A6" w:sz="1"/>
              <w:right w:val="single" w:color="A6A6A6" w:sz="1"/>
            </w:tcBorders>
            <w:shd w:fill="D9D9D9" w:val="clear"/>
            <w:tcMar>
              <w:top w:type="dxa" w:w="80"/>
              <w:left w:type="dxa" w:w="120"/>
              <w:bottom w:type="dxa" w:w="80"/>
              <w:right w:type="dxa" w:w="120"/>
            </w:tcMar>
            <w:vAlign w:val="center"/>
          </w:tcPr>
          <w:p>
            <w:pPr>
              <w:jc w:val="center"/>
            </w:pPr>
            <w:r>
              <w:rPr>
                <w:rFonts w:ascii="Yu Gothic" w:cs="Yu Gothic" w:eastAsia="Yu Gothic" w:hAnsi="Yu Gothic"/>
                <w:b/>
                <w:bCs/>
                <w:color w:val="404040"/>
                <w:sz w:val="20"/>
                <w:szCs w:val="20"/>
              </w:rPr>
              <w:t xml:space="preserve">課題</w:t>
            </w:r>
          </w:p>
        </w:tc>
        <w:tc>
          <w:tcPr>
            <w:tcW w:type="dxa" w:w="6826"/>
            <w:tcBorders>
              <w:top w:val="single" w:color="A6A6A6" w:sz="1"/>
              <w:left w:val="single" w:color="A6A6A6" w:sz="1"/>
              <w:bottom w:val="single" w:color="A6A6A6" w:sz="1"/>
              <w:right w:val="single" w:color="A6A6A6" w:sz="1"/>
            </w:tcBorders>
            <w:shd w:fill="D9D9D9" w:val="clear"/>
            <w:tcMar>
              <w:top w:type="dxa" w:w="80"/>
              <w:left w:type="dxa" w:w="120"/>
              <w:bottom w:type="dxa" w:w="80"/>
              <w:right w:type="dxa" w:w="120"/>
            </w:tcMar>
            <w:vAlign w:val="center"/>
          </w:tcPr>
          <w:p>
            <w:pPr>
              <w:jc w:val="center"/>
            </w:pPr>
            <w:r>
              <w:rPr>
                <w:rFonts w:ascii="Yu Gothic" w:cs="Yu Gothic" w:eastAsia="Yu Gothic" w:hAnsi="Yu Gothic"/>
                <w:b/>
                <w:bCs/>
                <w:color w:val="404040"/>
                <w:sz w:val="20"/>
                <w:szCs w:val="20"/>
              </w:rPr>
              <w:t xml:space="preserve">詳細</w:t>
            </w:r>
          </w:p>
        </w:tc>
      </w:tr>
      <w:tr>
        <w:tc>
          <w:tcPr>
            <w:tcW w:type="dxa" w:w="2200"/>
            <w:tcBorders>
              <w:top w:val="single" w:color="A6A6A6" w:sz="1"/>
              <w:left w:val="single" w:color="A6A6A6" w:sz="1"/>
              <w:bottom w:val="single" w:color="A6A6A6" w:sz="1"/>
              <w:right w:val="single" w:color="A6A6A6" w:sz="1"/>
            </w:tcBorders>
            <w:shd w:fill="F2F2F2" w:val="clear"/>
            <w:tcMar>
              <w:top w:type="dxa" w:w="80"/>
              <w:left w:type="dxa" w:w="120"/>
              <w:bottom w:type="dxa" w:w="80"/>
              <w:right w:type="dxa" w:w="120"/>
            </w:tcMar>
            <w:vAlign w:val="center"/>
          </w:tcPr>
          <w:p>
            <w:pPr>
              <w:jc w:val="left"/>
            </w:pPr>
            <w:r>
              <w:rPr>
                <w:rFonts w:ascii="Yu Gothic" w:cs="Yu Gothic" w:eastAsia="Yu Gothic" w:hAnsi="Yu Gothic"/>
                <w:b/>
                <w:bCs/>
                <w:color w:val="262626"/>
                <w:sz w:val="20"/>
                <w:szCs w:val="20"/>
              </w:rPr>
              <w:t xml:space="preserve">税理士変更に伴う引継ぎ対応</w:t>
            </w:r>
          </w:p>
        </w:tc>
        <w:tc>
          <w:tcPr>
            <w:tcW w:type="dxa" w:w="6826"/>
            <w:tcBorders>
              <w:top w:val="single" w:color="A6A6A6" w:sz="1"/>
              <w:left w:val="single" w:color="A6A6A6" w:sz="1"/>
              <w:bottom w:val="single" w:color="A6A6A6" w:sz="1"/>
              <w:right w:val="single" w:color="A6A6A6" w:sz="1"/>
            </w:tcBorders>
            <w:shd w:fill="F2F2F2" w:val="clear"/>
            <w:tcMar>
              <w:top w:type="dxa" w:w="80"/>
              <w:left w:type="dxa" w:w="120"/>
              <w:bottom w:type="dxa" w:w="80"/>
              <w:right w:type="dxa" w:w="120"/>
            </w:tcMar>
            <w:vAlign w:val="center"/>
          </w:tcPr>
          <w:p>
            <w:pPr>
              <w:jc w:val="left"/>
            </w:pPr>
            <w:r>
              <w:rPr>
                <w:rFonts w:ascii="Yu Gothic" w:cs="Yu Gothic" w:eastAsia="Yu Gothic" w:hAnsi="Yu Gothic"/>
                <w:b w:val="false"/>
                <w:bCs w:val="false"/>
                <w:color w:val="262626"/>
                <w:sz w:val="20"/>
                <w:szCs w:val="20"/>
              </w:rPr>
              <w:t xml:space="preserve">前任税理士からの帳簿・税務データの引継ぎを円滑に進め、2026年1月分からの記帳を速やかに開始いたします。</w:t>
            </w:r>
          </w:p>
        </w:tc>
      </w:tr>
      <w:tr>
        <w:tc>
          <w:tcPr>
            <w:tcW w:type="dxa" w:w="2200"/>
            <w:tcBorders>
              <w:top w:val="single" w:color="A6A6A6" w:sz="1"/>
              <w:left w:val="single" w:color="A6A6A6" w:sz="1"/>
              <w:bottom w:val="single" w:color="A6A6A6" w:sz="1"/>
              <w:right w:val="single" w:color="A6A6A6" w:sz="1"/>
            </w:tcBorders>
            <w:shd w:fill="FFFFFF" w:val="clear"/>
            <w:tcMar>
              <w:top w:type="dxa" w:w="80"/>
              <w:left w:type="dxa" w:w="120"/>
              <w:bottom w:type="dxa" w:w="80"/>
              <w:right w:type="dxa" w:w="120"/>
            </w:tcMar>
            <w:vAlign w:val="center"/>
          </w:tcPr>
          <w:p>
            <w:pPr>
              <w:jc w:val="left"/>
            </w:pPr>
            <w:r>
              <w:rPr>
                <w:rFonts w:ascii="Yu Gothic" w:cs="Yu Gothic" w:eastAsia="Yu Gothic" w:hAnsi="Yu Gothic"/>
                <w:b/>
                <w:bCs/>
                <w:color w:val="262626"/>
                <w:sz w:val="20"/>
                <w:szCs w:val="20"/>
              </w:rPr>
              <w:t xml:space="preserve">固定資産の減価償却管理</w:t>
            </w:r>
          </w:p>
        </w:tc>
        <w:tc>
          <w:tcPr>
            <w:tcW w:type="dxa" w:w="6826"/>
            <w:tcBorders>
              <w:top w:val="single" w:color="A6A6A6" w:sz="1"/>
              <w:left w:val="single" w:color="A6A6A6" w:sz="1"/>
              <w:bottom w:val="single" w:color="A6A6A6" w:sz="1"/>
              <w:right w:val="single" w:color="A6A6A6"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262626"/>
                <w:sz w:val="20"/>
                <w:szCs w:val="20"/>
              </w:rPr>
              <w:t xml:space="preserve">太陽光発電設備の減価償却について、既存の償却スケジュールを正確に引き継ぎ、適正な処理を継続いたします。</w:t>
            </w:r>
          </w:p>
        </w:tc>
      </w:tr>
      <w:tr>
        <w:tc>
          <w:tcPr>
            <w:tcW w:type="dxa" w:w="2200"/>
            <w:tcBorders>
              <w:top w:val="single" w:color="A6A6A6" w:sz="1"/>
              <w:left w:val="single" w:color="A6A6A6" w:sz="1"/>
              <w:bottom w:val="single" w:color="A6A6A6" w:sz="1"/>
              <w:right w:val="single" w:color="A6A6A6" w:sz="1"/>
            </w:tcBorders>
            <w:shd w:fill="F2F2F2" w:val="clear"/>
            <w:tcMar>
              <w:top w:type="dxa" w:w="80"/>
              <w:left w:type="dxa" w:w="120"/>
              <w:bottom w:type="dxa" w:w="80"/>
              <w:right w:type="dxa" w:w="120"/>
            </w:tcMar>
            <w:vAlign w:val="center"/>
          </w:tcPr>
          <w:p>
            <w:pPr>
              <w:jc w:val="left"/>
            </w:pPr>
            <w:r>
              <w:rPr>
                <w:rFonts w:ascii="Yu Gothic" w:cs="Yu Gothic" w:eastAsia="Yu Gothic" w:hAnsi="Yu Gothic"/>
                <w:b/>
                <w:bCs/>
                <w:color w:val="262626"/>
                <w:sz w:val="20"/>
                <w:szCs w:val="20"/>
              </w:rPr>
              <w:t xml:space="preserve">将来の売却を見据えた税務対応</w:t>
            </w:r>
          </w:p>
        </w:tc>
        <w:tc>
          <w:tcPr>
            <w:tcW w:type="dxa" w:w="6826"/>
            <w:tcBorders>
              <w:top w:val="single" w:color="A6A6A6" w:sz="1"/>
              <w:left w:val="single" w:color="A6A6A6" w:sz="1"/>
              <w:bottom w:val="single" w:color="A6A6A6" w:sz="1"/>
              <w:right w:val="single" w:color="A6A6A6" w:sz="1"/>
            </w:tcBorders>
            <w:shd w:fill="F2F2F2" w:val="clear"/>
            <w:tcMar>
              <w:top w:type="dxa" w:w="80"/>
              <w:left w:type="dxa" w:w="120"/>
              <w:bottom w:type="dxa" w:w="80"/>
              <w:right w:type="dxa" w:w="120"/>
            </w:tcMar>
            <w:vAlign w:val="center"/>
          </w:tcPr>
          <w:p>
            <w:pPr>
              <w:jc w:val="left"/>
            </w:pPr>
            <w:r>
              <w:rPr>
                <w:rFonts w:ascii="Yu Gothic" w:cs="Yu Gothic" w:eastAsia="Yu Gothic" w:hAnsi="Yu Gothic"/>
                <w:b w:val="false"/>
                <w:bCs w:val="false"/>
                <w:color w:val="262626"/>
                <w:sz w:val="20"/>
                <w:szCs w:val="20"/>
              </w:rPr>
              <w:t xml:space="preserve">将来的に会社ごとの売却が想定されるため、帳簿の正確性を維持し、売却時にスムーズなデューデリジェンス対応ができる体制を整えます。</w:t>
            </w:r>
          </w:p>
        </w:tc>
      </w:tr>
    </w:tbl>
    <w:p>
      <w:pPr>
        <w:spacing w:after="400"/>
      </w:pPr>
    </w:p>
    <w:p>
      <w:pPr>
        <w:pBdr>
          <w:bottom w:val="single" w:color="808080" w:sz="6" w:space="4"/>
        </w:pBdr>
        <w:spacing w:after="200" w:before="360"/>
      </w:pPr>
      <w:r>
        <w:rPr>
          <w:rFonts w:ascii="Yu Gothic" w:cs="Yu Gothic" w:eastAsia="Yu Gothic" w:hAnsi="Yu Gothic"/>
          <w:b/>
          <w:bCs/>
          <w:color w:val="404040"/>
          <w:sz w:val="28"/>
          <w:szCs w:val="28"/>
        </w:rPr>
        <w:t xml:space="preserve">3. サービス内容</w:t>
      </w:r>
    </w:p>
    <w:p>
      <w:pPr>
        <w:spacing w:after="160"/>
      </w:pPr>
      <w:r>
        <w:rPr>
          <w:rFonts w:ascii="Yu Gothic" w:cs="Yu Gothic" w:eastAsia="Yu Gothic" w:hAnsi="Yu Gothic"/>
          <w:color w:val="262626"/>
          <w:sz w:val="20"/>
          <w:szCs w:val="20"/>
        </w:rPr>
        <w:t xml:space="preserve">以下のサービスをワンストップでご提供いたします。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A6A6A6" w:sz="1"/>
              <w:left w:val="single" w:color="A6A6A6" w:sz="1"/>
              <w:bottom w:val="single" w:color="A6A6A6" w:sz="1"/>
              <w:right w:val="single" w:color="A6A6A6" w:sz="1"/>
            </w:tcBorders>
            <w:shd w:fill="D9D9D9" w:val="clear"/>
            <w:tcMar>
              <w:top w:type="dxa" w:w="80"/>
              <w:left w:type="dxa" w:w="120"/>
              <w:bottom w:type="dxa" w:w="80"/>
              <w:right w:type="dxa" w:w="120"/>
            </w:tcMar>
            <w:vAlign w:val="center"/>
          </w:tcPr>
          <w:p>
            <w:pPr>
              <w:jc w:val="center"/>
            </w:pPr>
            <w:r>
              <w:rPr>
                <w:rFonts w:ascii="Yu Gothic" w:cs="Yu Gothic" w:eastAsia="Yu Gothic" w:hAnsi="Yu Gothic"/>
                <w:b/>
                <w:bCs/>
                <w:color w:val="404040"/>
                <w:sz w:val="20"/>
                <w:szCs w:val="20"/>
              </w:rPr>
              <w:t xml:space="preserve">サービス項目</w:t>
            </w:r>
          </w:p>
        </w:tc>
        <w:tc>
          <w:tcPr>
            <w:tcW w:type="dxa" w:w="6226"/>
            <w:tcBorders>
              <w:top w:val="single" w:color="A6A6A6" w:sz="1"/>
              <w:left w:val="single" w:color="A6A6A6" w:sz="1"/>
              <w:bottom w:val="single" w:color="A6A6A6" w:sz="1"/>
              <w:right w:val="single" w:color="A6A6A6" w:sz="1"/>
            </w:tcBorders>
            <w:shd w:fill="D9D9D9" w:val="clear"/>
            <w:tcMar>
              <w:top w:type="dxa" w:w="80"/>
              <w:left w:type="dxa" w:w="120"/>
              <w:bottom w:type="dxa" w:w="80"/>
              <w:right w:type="dxa" w:w="120"/>
            </w:tcMar>
            <w:vAlign w:val="center"/>
          </w:tcPr>
          <w:p>
            <w:pPr>
              <w:jc w:val="center"/>
            </w:pPr>
            <w:r>
              <w:rPr>
                <w:rFonts w:ascii="Yu Gothic" w:cs="Yu Gothic" w:eastAsia="Yu Gothic" w:hAnsi="Yu Gothic"/>
                <w:b/>
                <w:bCs/>
                <w:color w:val="404040"/>
                <w:sz w:val="20"/>
                <w:szCs w:val="20"/>
              </w:rPr>
              <w:t xml:space="preserve">内容</w:t>
            </w:r>
          </w:p>
        </w:tc>
      </w:tr>
      <w:tr>
        <w:tc>
          <w:tcPr>
            <w:tcW w:type="dxa" w:w="2800"/>
            <w:tcBorders>
              <w:top w:val="single" w:color="A6A6A6" w:sz="1"/>
              <w:left w:val="single" w:color="A6A6A6" w:sz="1"/>
              <w:bottom w:val="single" w:color="A6A6A6" w:sz="1"/>
              <w:right w:val="single" w:color="A6A6A6" w:sz="1"/>
            </w:tcBorders>
            <w:shd w:fill="F2F2F2" w:val="clear"/>
            <w:tcMar>
              <w:top w:type="dxa" w:w="80"/>
              <w:left w:type="dxa" w:w="120"/>
              <w:bottom w:type="dxa" w:w="80"/>
              <w:right w:type="dxa" w:w="120"/>
            </w:tcMar>
            <w:vAlign w:val="center"/>
          </w:tcPr>
          <w:p>
            <w:pPr>
              <w:jc w:val="left"/>
            </w:pPr>
            <w:r>
              <w:rPr>
                <w:rFonts w:ascii="Yu Gothic" w:cs="Yu Gothic" w:eastAsia="Yu Gothic" w:hAnsi="Yu Gothic"/>
                <w:b/>
                <w:bCs/>
                <w:color w:val="262626"/>
                <w:sz w:val="20"/>
                <w:szCs w:val="20"/>
              </w:rPr>
              <w:t xml:space="preserve">記帳代行・月次レビュー</w:t>
            </w:r>
          </w:p>
        </w:tc>
        <w:tc>
          <w:tcPr>
            <w:tcW w:type="dxa" w:w="6226"/>
            <w:tcBorders>
              <w:top w:val="single" w:color="A6A6A6" w:sz="1"/>
              <w:left w:val="single" w:color="A6A6A6" w:sz="1"/>
              <w:bottom w:val="single" w:color="A6A6A6" w:sz="1"/>
              <w:right w:val="single" w:color="A6A6A6" w:sz="1"/>
            </w:tcBorders>
            <w:shd w:fill="F2F2F2" w:val="clear"/>
            <w:tcMar>
              <w:top w:type="dxa" w:w="80"/>
              <w:left w:type="dxa" w:w="120"/>
              <w:bottom w:type="dxa" w:w="80"/>
              <w:right w:type="dxa" w:w="120"/>
            </w:tcMar>
            <w:vAlign w:val="center"/>
          </w:tcPr>
          <w:p>
            <w:pPr>
              <w:jc w:val="left"/>
            </w:pPr>
            <w:r>
              <w:rPr>
                <w:rFonts w:ascii="Yu Gothic" w:cs="Yu Gothic" w:eastAsia="Yu Gothic" w:hAnsi="Yu Gothic"/>
                <w:b w:val="false"/>
                <w:bCs w:val="false"/>
                <w:color w:val="262626"/>
                <w:sz w:val="20"/>
                <w:szCs w:val="20"/>
              </w:rPr>
              <w:t xml:space="preserve">freeeを活用した記帳代行。3ヶ月ごとに試算表を作成・納品し、異常値をチェック。</w:t>
            </w:r>
          </w:p>
        </w:tc>
      </w:tr>
      <w:tr>
        <w:tc>
          <w:tcPr>
            <w:tcW w:type="dxa" w:w="2800"/>
            <w:tcBorders>
              <w:top w:val="single" w:color="A6A6A6" w:sz="1"/>
              <w:left w:val="single" w:color="A6A6A6" w:sz="1"/>
              <w:bottom w:val="single" w:color="A6A6A6" w:sz="1"/>
              <w:right w:val="single" w:color="A6A6A6" w:sz="1"/>
            </w:tcBorders>
            <w:shd w:fill="FFFFFF" w:val="clear"/>
            <w:tcMar>
              <w:top w:type="dxa" w:w="80"/>
              <w:left w:type="dxa" w:w="120"/>
              <w:bottom w:type="dxa" w:w="80"/>
              <w:right w:type="dxa" w:w="120"/>
            </w:tcMar>
            <w:vAlign w:val="center"/>
          </w:tcPr>
          <w:p>
            <w:pPr>
              <w:jc w:val="left"/>
            </w:pPr>
            <w:r>
              <w:rPr>
                <w:rFonts w:ascii="Yu Gothic" w:cs="Yu Gothic" w:eastAsia="Yu Gothic" w:hAnsi="Yu Gothic"/>
                <w:b/>
                <w:bCs/>
                <w:color w:val="262626"/>
                <w:sz w:val="20"/>
                <w:szCs w:val="20"/>
              </w:rPr>
              <w:t xml:space="preserve">決算申告</w:t>
            </w:r>
          </w:p>
        </w:tc>
        <w:tc>
          <w:tcPr>
            <w:tcW w:type="dxa" w:w="6226"/>
            <w:tcBorders>
              <w:top w:val="single" w:color="A6A6A6" w:sz="1"/>
              <w:left w:val="single" w:color="A6A6A6" w:sz="1"/>
              <w:bottom w:val="single" w:color="A6A6A6" w:sz="1"/>
              <w:right w:val="single" w:color="A6A6A6"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262626"/>
                <w:sz w:val="20"/>
                <w:szCs w:val="20"/>
              </w:rPr>
              <w:t xml:space="preserve">法人税・消費税・地方税の確定申告書作成・提出まで一貫対応。決算報告書の作成。</w:t>
            </w:r>
          </w:p>
        </w:tc>
      </w:tr>
      <w:tr>
        <w:tc>
          <w:tcPr>
            <w:tcW w:type="dxa" w:w="2800"/>
            <w:tcBorders>
              <w:top w:val="single" w:color="A6A6A6" w:sz="1"/>
              <w:left w:val="single" w:color="A6A6A6" w:sz="1"/>
              <w:bottom w:val="single" w:color="A6A6A6" w:sz="1"/>
              <w:right w:val="single" w:color="A6A6A6" w:sz="1"/>
            </w:tcBorders>
            <w:shd w:fill="F2F2F2" w:val="clear"/>
            <w:tcMar>
              <w:top w:type="dxa" w:w="80"/>
              <w:left w:type="dxa" w:w="120"/>
              <w:bottom w:type="dxa" w:w="80"/>
              <w:right w:type="dxa" w:w="120"/>
            </w:tcMar>
            <w:vAlign w:val="center"/>
          </w:tcPr>
          <w:p>
            <w:pPr>
              <w:jc w:val="left"/>
            </w:pPr>
            <w:r>
              <w:rPr>
                <w:rFonts w:ascii="Yu Gothic" w:cs="Yu Gothic" w:eastAsia="Yu Gothic" w:hAnsi="Yu Gothic"/>
                <w:b/>
                <w:bCs/>
                <w:color w:val="262626"/>
                <w:sz w:val="20"/>
                <w:szCs w:val="20"/>
              </w:rPr>
              <w:t xml:space="preserve">消費税対応</w:t>
            </w:r>
          </w:p>
        </w:tc>
        <w:tc>
          <w:tcPr>
            <w:tcW w:type="dxa" w:w="6226"/>
            <w:tcBorders>
              <w:top w:val="single" w:color="A6A6A6" w:sz="1"/>
              <w:left w:val="single" w:color="A6A6A6" w:sz="1"/>
              <w:bottom w:val="single" w:color="A6A6A6" w:sz="1"/>
              <w:right w:val="single" w:color="A6A6A6" w:sz="1"/>
            </w:tcBorders>
            <w:shd w:fill="F2F2F2" w:val="clear"/>
            <w:tcMar>
              <w:top w:type="dxa" w:w="80"/>
              <w:left w:type="dxa" w:w="120"/>
              <w:bottom w:type="dxa" w:w="80"/>
              <w:right w:type="dxa" w:w="120"/>
            </w:tcMar>
            <w:vAlign w:val="center"/>
          </w:tcPr>
          <w:p>
            <w:pPr>
              <w:jc w:val="left"/>
            </w:pPr>
            <w:r>
              <w:rPr>
                <w:rFonts w:ascii="Yu Gothic" w:cs="Yu Gothic" w:eastAsia="Yu Gothic" w:hAnsi="Yu Gothic"/>
                <w:b w:val="false"/>
                <w:bCs w:val="false"/>
                <w:color w:val="262626"/>
                <w:sz w:val="20"/>
                <w:szCs w:val="20"/>
              </w:rPr>
              <w:t xml:space="preserve">原則課税に基づく消費税申告、インボイス対応。</w:t>
            </w:r>
          </w:p>
        </w:tc>
      </w:tr>
      <w:tr>
        <w:tc>
          <w:tcPr>
            <w:tcW w:type="dxa" w:w="2800"/>
            <w:tcBorders>
              <w:top w:val="single" w:color="A6A6A6" w:sz="1"/>
              <w:left w:val="single" w:color="A6A6A6" w:sz="1"/>
              <w:bottom w:val="single" w:color="A6A6A6" w:sz="1"/>
              <w:right w:val="single" w:color="A6A6A6" w:sz="1"/>
            </w:tcBorders>
            <w:shd w:fill="FFFFFF" w:val="clear"/>
            <w:tcMar>
              <w:top w:type="dxa" w:w="80"/>
              <w:left w:type="dxa" w:w="120"/>
              <w:bottom w:type="dxa" w:w="80"/>
              <w:right w:type="dxa" w:w="120"/>
            </w:tcMar>
            <w:vAlign w:val="center"/>
          </w:tcPr>
          <w:p>
            <w:pPr>
              <w:jc w:val="left"/>
            </w:pPr>
            <w:r>
              <w:rPr>
                <w:rFonts w:ascii="Yu Gothic" w:cs="Yu Gothic" w:eastAsia="Yu Gothic" w:hAnsi="Yu Gothic"/>
                <w:b/>
                <w:bCs/>
                <w:color w:val="262626"/>
                <w:sz w:val="20"/>
                <w:szCs w:val="20"/>
              </w:rPr>
              <w:t xml:space="preserve">償却資産申告</w:t>
            </w:r>
          </w:p>
        </w:tc>
        <w:tc>
          <w:tcPr>
            <w:tcW w:type="dxa" w:w="6226"/>
            <w:tcBorders>
              <w:top w:val="single" w:color="A6A6A6" w:sz="1"/>
              <w:left w:val="single" w:color="A6A6A6" w:sz="1"/>
              <w:bottom w:val="single" w:color="A6A6A6" w:sz="1"/>
              <w:right w:val="single" w:color="A6A6A6"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262626"/>
                <w:sz w:val="20"/>
                <w:szCs w:val="20"/>
              </w:rPr>
              <w:t xml:space="preserve">各自治体への償却資産申告書の作成・提出代行。</w:t>
            </w:r>
          </w:p>
        </w:tc>
      </w:tr>
      <w:tr>
        <w:tc>
          <w:tcPr>
            <w:tcW w:type="dxa" w:w="2800"/>
            <w:tcBorders>
              <w:top w:val="single" w:color="A6A6A6" w:sz="1"/>
              <w:left w:val="single" w:color="A6A6A6" w:sz="1"/>
              <w:bottom w:val="single" w:color="A6A6A6" w:sz="1"/>
              <w:right w:val="single" w:color="A6A6A6" w:sz="1"/>
            </w:tcBorders>
            <w:shd w:fill="F2F2F2" w:val="clear"/>
            <w:tcMar>
              <w:top w:type="dxa" w:w="80"/>
              <w:left w:type="dxa" w:w="120"/>
              <w:bottom w:type="dxa" w:w="80"/>
              <w:right w:type="dxa" w:w="120"/>
            </w:tcMar>
            <w:vAlign w:val="center"/>
          </w:tcPr>
          <w:p>
            <w:pPr>
              <w:jc w:val="left"/>
            </w:pPr>
            <w:r>
              <w:rPr>
                <w:rFonts w:ascii="Yu Gothic" w:cs="Yu Gothic" w:eastAsia="Yu Gothic" w:hAnsi="Yu Gothic"/>
                <w:b/>
                <w:bCs/>
                <w:color w:val="262626"/>
                <w:sz w:val="20"/>
                <w:szCs w:val="20"/>
              </w:rPr>
              <w:t xml:space="preserve">freee導入支援</w:t>
            </w:r>
          </w:p>
        </w:tc>
        <w:tc>
          <w:tcPr>
            <w:tcW w:type="dxa" w:w="6226"/>
            <w:tcBorders>
              <w:top w:val="single" w:color="A6A6A6" w:sz="1"/>
              <w:left w:val="single" w:color="A6A6A6" w:sz="1"/>
              <w:bottom w:val="single" w:color="A6A6A6" w:sz="1"/>
              <w:right w:val="single" w:color="A6A6A6" w:sz="1"/>
            </w:tcBorders>
            <w:shd w:fill="F2F2F2" w:val="clear"/>
            <w:tcMar>
              <w:top w:type="dxa" w:w="80"/>
              <w:left w:type="dxa" w:w="120"/>
              <w:bottom w:type="dxa" w:w="80"/>
              <w:right w:type="dxa" w:w="120"/>
            </w:tcMar>
            <w:vAlign w:val="center"/>
          </w:tcPr>
          <w:p>
            <w:pPr>
              <w:jc w:val="left"/>
            </w:pPr>
            <w:r>
              <w:rPr>
                <w:rFonts w:ascii="Yu Gothic" w:cs="Yu Gothic" w:eastAsia="Yu Gothic" w:hAnsi="Yu Gothic"/>
                <w:b w:val="false"/>
                <w:bCs w:val="false"/>
                <w:color w:val="262626"/>
                <w:sz w:val="20"/>
                <w:szCs w:val="20"/>
              </w:rPr>
              <w:t xml:space="preserve">アカウント設定・口座連携・勘定科目マッピングの初期設定。</w:t>
            </w:r>
          </w:p>
        </w:tc>
      </w:tr>
      <w:tr>
        <w:tc>
          <w:tcPr>
            <w:tcW w:type="dxa" w:w="2800"/>
            <w:tcBorders>
              <w:top w:val="single" w:color="A6A6A6" w:sz="1"/>
              <w:left w:val="single" w:color="A6A6A6" w:sz="1"/>
              <w:bottom w:val="single" w:color="A6A6A6" w:sz="1"/>
              <w:right w:val="single" w:color="A6A6A6" w:sz="1"/>
            </w:tcBorders>
            <w:shd w:fill="FFFFFF" w:val="clear"/>
            <w:tcMar>
              <w:top w:type="dxa" w:w="80"/>
              <w:left w:type="dxa" w:w="120"/>
              <w:bottom w:type="dxa" w:w="80"/>
              <w:right w:type="dxa" w:w="120"/>
            </w:tcMar>
            <w:vAlign w:val="center"/>
          </w:tcPr>
          <w:p>
            <w:pPr>
              <w:jc w:val="left"/>
            </w:pPr>
            <w:r>
              <w:rPr>
                <w:rFonts w:ascii="Yu Gothic" w:cs="Yu Gothic" w:eastAsia="Yu Gothic" w:hAnsi="Yu Gothic"/>
                <w:b/>
                <w:bCs/>
                <w:color w:val="262626"/>
                <w:sz w:val="20"/>
                <w:szCs w:val="20"/>
              </w:rPr>
              <w:t xml:space="preserve">税務届出・手続代行</w:t>
            </w:r>
          </w:p>
        </w:tc>
        <w:tc>
          <w:tcPr>
            <w:tcW w:type="dxa" w:w="6226"/>
            <w:tcBorders>
              <w:top w:val="single" w:color="A6A6A6" w:sz="1"/>
              <w:left w:val="single" w:color="A6A6A6" w:sz="1"/>
              <w:bottom w:val="single" w:color="A6A6A6" w:sz="1"/>
              <w:right w:val="single" w:color="A6A6A6"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262626"/>
                <w:sz w:val="20"/>
                <w:szCs w:val="20"/>
              </w:rPr>
              <w:t xml:space="preserve">税理士変更届、納税関連の各種手続き等を代行。納税額のお知らせも含みます。</w:t>
            </w:r>
          </w:p>
        </w:tc>
      </w:tr>
    </w:tbl>
    <w:p>
      <w:r>
        <w:br w:type="page"/>
      </w:r>
    </w:p>
    <w:p>
      <w:pPr>
        <w:pBdr>
          <w:bottom w:val="single" w:color="808080" w:sz="6" w:space="4"/>
        </w:pBdr>
        <w:spacing w:after="200" w:before="360"/>
      </w:pPr>
      <w:r>
        <w:rPr>
          <w:rFonts w:ascii="Yu Gothic" w:cs="Yu Gothic" w:eastAsia="Yu Gothic" w:hAnsi="Yu Gothic"/>
          <w:b/>
          <w:bCs/>
          <w:color w:val="404040"/>
          <w:sz w:val="28"/>
          <w:szCs w:val="28"/>
        </w:rPr>
        <w:t xml:space="preserve">4. 料金プラン</w:t>
      </w:r>
    </w:p>
    <w:p>
      <w:pPr>
        <w:spacing w:after="160"/>
      </w:pPr>
      <w:r>
        <w:rPr>
          <w:rFonts w:ascii="Yu Gothic" w:cs="Yu Gothic" w:eastAsia="Yu Gothic" w:hAnsi="Yu Gothic"/>
          <w:color w:val="262626"/>
          <w:sz w:val="20"/>
          <w:szCs w:val="20"/>
        </w:rPr>
        <w:t xml:space="preserve">貴社の事業規模およびご要望を踏まえ、以下の料金プランをご提案申し上げます。</w:t>
      </w:r>
    </w:p>
    <w:p>
      <w:pPr>
        <w:spacing w:after="120" w:before="240"/>
      </w:pPr>
      <w:r>
        <w:rPr>
          <w:rFonts w:ascii="Yu Gothic" w:cs="Yu Gothic" w:eastAsia="Yu Gothic" w:hAnsi="Yu Gothic"/>
          <w:b/>
          <w:bCs/>
          <w:color w:val="404040"/>
          <w:sz w:val="22"/>
          <w:szCs w:val="22"/>
        </w:rPr>
        <w:t xml:space="preserve">プランA ｜ 経理サポート（記帳代行）プラン</w:t>
      </w:r>
    </w:p>
    <w:p>
      <w:pPr>
        <w:spacing w:after="160"/>
      </w:pPr>
      <w:r>
        <w:rPr>
          <w:rFonts w:ascii="Yu Gothic" w:cs="Yu Gothic" w:eastAsia="Yu Gothic" w:hAnsi="Yu Gothic"/>
          <w:color w:val="262626"/>
          <w:sz w:val="20"/>
          <w:szCs w:val="20"/>
        </w:rPr>
        <w:t xml:space="preserve">■ 月次料金</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26"/>
        <w:gridCol w:w="3000"/>
      </w:tblGrid>
      <w:tr>
        <w:tc>
          <w:tcPr>
            <w:tcW w:type="dxa" w:w="3000"/>
            <w:tcBorders>
              <w:top w:val="single" w:color="A6A6A6" w:sz="1"/>
              <w:left w:val="single" w:color="A6A6A6" w:sz="1"/>
              <w:bottom w:val="single" w:color="A6A6A6" w:sz="1"/>
              <w:right w:val="single" w:color="A6A6A6" w:sz="1"/>
            </w:tcBorders>
            <w:shd w:fill="D9D9D9" w:val="clear"/>
            <w:tcMar>
              <w:top w:type="dxa" w:w="80"/>
              <w:left w:type="dxa" w:w="120"/>
              <w:bottom w:type="dxa" w:w="80"/>
              <w:right w:type="dxa" w:w="120"/>
            </w:tcMar>
            <w:vAlign w:val="center"/>
          </w:tcPr>
          <w:p>
            <w:pPr>
              <w:jc w:val="center"/>
            </w:pPr>
            <w:r>
              <w:rPr>
                <w:rFonts w:ascii="Yu Gothic" w:cs="Yu Gothic" w:eastAsia="Yu Gothic" w:hAnsi="Yu Gothic"/>
                <w:b/>
                <w:bCs/>
                <w:color w:val="404040"/>
                <w:sz w:val="20"/>
                <w:szCs w:val="20"/>
              </w:rPr>
              <w:t xml:space="preserve">項目</w:t>
            </w:r>
          </w:p>
        </w:tc>
        <w:tc>
          <w:tcPr>
            <w:tcW w:type="dxa" w:w="3026"/>
            <w:tcBorders>
              <w:top w:val="single" w:color="A6A6A6" w:sz="1"/>
              <w:left w:val="single" w:color="A6A6A6" w:sz="1"/>
              <w:bottom w:val="single" w:color="A6A6A6" w:sz="1"/>
              <w:right w:val="single" w:color="A6A6A6" w:sz="1"/>
            </w:tcBorders>
            <w:shd w:fill="D9D9D9" w:val="clear"/>
            <w:tcMar>
              <w:top w:type="dxa" w:w="80"/>
              <w:left w:type="dxa" w:w="120"/>
              <w:bottom w:type="dxa" w:w="80"/>
              <w:right w:type="dxa" w:w="120"/>
            </w:tcMar>
            <w:vAlign w:val="center"/>
          </w:tcPr>
          <w:p>
            <w:pPr>
              <w:jc w:val="center"/>
            </w:pPr>
            <w:r>
              <w:rPr>
                <w:rFonts w:ascii="Yu Gothic" w:cs="Yu Gothic" w:eastAsia="Yu Gothic" w:hAnsi="Yu Gothic"/>
                <w:b/>
                <w:bCs/>
                <w:color w:val="404040"/>
                <w:sz w:val="20"/>
                <w:szCs w:val="20"/>
              </w:rPr>
              <w:t xml:space="preserve">内訳</w:t>
            </w:r>
          </w:p>
        </w:tc>
        <w:tc>
          <w:tcPr>
            <w:tcW w:type="dxa" w:w="3000"/>
            <w:tcBorders>
              <w:top w:val="single" w:color="A6A6A6" w:sz="1"/>
              <w:left w:val="single" w:color="A6A6A6" w:sz="1"/>
              <w:bottom w:val="single" w:color="A6A6A6" w:sz="1"/>
              <w:right w:val="single" w:color="A6A6A6" w:sz="1"/>
            </w:tcBorders>
            <w:shd w:fill="D9D9D9" w:val="clear"/>
            <w:tcMar>
              <w:top w:type="dxa" w:w="80"/>
              <w:left w:type="dxa" w:w="120"/>
              <w:bottom w:type="dxa" w:w="80"/>
              <w:right w:type="dxa" w:w="120"/>
            </w:tcMar>
            <w:vAlign w:val="center"/>
          </w:tcPr>
          <w:p>
            <w:pPr>
              <w:jc w:val="center"/>
            </w:pPr>
            <w:r>
              <w:rPr>
                <w:rFonts w:ascii="Yu Gothic" w:cs="Yu Gothic" w:eastAsia="Yu Gothic" w:hAnsi="Yu Gothic"/>
                <w:b/>
                <w:bCs/>
                <w:color w:val="404040"/>
                <w:sz w:val="20"/>
                <w:szCs w:val="20"/>
              </w:rPr>
              <w:t xml:space="preserve">料金（税別）</w:t>
            </w:r>
          </w:p>
        </w:tc>
      </w:tr>
      <w:tr>
        <w:tc>
          <w:tcPr>
            <w:tcW w:type="dxa" w:w="3000"/>
            <w:tcBorders>
              <w:top w:val="single" w:color="A6A6A6" w:sz="1"/>
              <w:left w:val="single" w:color="A6A6A6" w:sz="1"/>
              <w:bottom w:val="single" w:color="A6A6A6" w:sz="1"/>
              <w:right w:val="single" w:color="A6A6A6" w:sz="1"/>
            </w:tcBorders>
            <w:shd w:fill="F2F2F2" w:val="clear"/>
            <w:tcMar>
              <w:top w:type="dxa" w:w="80"/>
              <w:left w:type="dxa" w:w="120"/>
              <w:bottom w:type="dxa" w:w="80"/>
              <w:right w:type="dxa" w:w="120"/>
            </w:tcMar>
            <w:vAlign w:val="center"/>
          </w:tcPr>
          <w:p>
            <w:pPr>
              <w:jc w:val="left"/>
            </w:pPr>
            <w:r>
              <w:rPr>
                <w:rFonts w:ascii="Yu Gothic" w:cs="Yu Gothic" w:eastAsia="Yu Gothic" w:hAnsi="Yu Gothic"/>
                <w:b/>
                <w:bCs/>
                <w:color w:val="262626"/>
                <w:sz w:val="20"/>
                <w:szCs w:val="20"/>
              </w:rPr>
              <w:t xml:space="preserve">経理サポート（記帳代行）</w:t>
            </w:r>
          </w:p>
        </w:tc>
        <w:tc>
          <w:tcPr>
            <w:tcW w:type="dxa" w:w="3026"/>
            <w:tcBorders>
              <w:top w:val="single" w:color="A6A6A6" w:sz="1"/>
              <w:left w:val="single" w:color="A6A6A6" w:sz="1"/>
              <w:bottom w:val="single" w:color="A6A6A6" w:sz="1"/>
              <w:right w:val="single" w:color="A6A6A6" w:sz="1"/>
            </w:tcBorders>
            <w:shd w:fill="F2F2F2" w:val="clear"/>
            <w:tcMar>
              <w:top w:type="dxa" w:w="80"/>
              <w:left w:type="dxa" w:w="120"/>
              <w:bottom w:type="dxa" w:w="80"/>
              <w:right w:type="dxa" w:w="120"/>
            </w:tcMar>
            <w:vAlign w:val="center"/>
          </w:tcPr>
          <w:p>
            <w:pPr>
              <w:jc w:val="left"/>
            </w:pPr>
            <w:r>
              <w:rPr>
                <w:rFonts w:ascii="Yu Gothic" w:cs="Yu Gothic" w:eastAsia="Yu Gothic" w:hAnsi="Yu Gothic"/>
                <w:b w:val="false"/>
                <w:bCs w:val="false"/>
                <w:color w:val="262626"/>
                <w:sz w:val="20"/>
                <w:szCs w:val="20"/>
              </w:rPr>
              <w:t xml:space="preserve">売上1億円未満</w:t>
            </w:r>
          </w:p>
        </w:tc>
        <w:tc>
          <w:tcPr>
            <w:tcW w:type="dxa" w:w="3000"/>
            <w:tcBorders>
              <w:top w:val="single" w:color="A6A6A6" w:sz="1"/>
              <w:left w:val="single" w:color="A6A6A6" w:sz="1"/>
              <w:bottom w:val="single" w:color="A6A6A6" w:sz="1"/>
              <w:right w:val="single" w:color="A6A6A6" w:sz="1"/>
            </w:tcBorders>
            <w:shd w:fill="F2F2F2" w:val="clear"/>
            <w:tcMar>
              <w:top w:type="dxa" w:w="80"/>
              <w:left w:type="dxa" w:w="120"/>
              <w:bottom w:type="dxa" w:w="80"/>
              <w:right w:type="dxa" w:w="120"/>
            </w:tcMar>
            <w:vAlign w:val="center"/>
          </w:tcPr>
          <w:p>
            <w:pPr>
              <w:jc w:val="right"/>
            </w:pPr>
            <w:r>
              <w:rPr>
                <w:rFonts w:ascii="Yu Gothic" w:cs="Yu Gothic" w:eastAsia="Yu Gothic" w:hAnsi="Yu Gothic"/>
                <w:b w:val="false"/>
                <w:bCs w:val="false"/>
                <w:color w:val="262626"/>
                <w:sz w:val="20"/>
                <w:szCs w:val="20"/>
              </w:rPr>
              <w:t xml:space="preserve">35,000円</w:t>
            </w:r>
          </w:p>
        </w:tc>
      </w:tr>
      <w:tr>
        <w:tc>
          <w:tcPr>
            <w:tcW w:type="dxa" w:w="3000"/>
            <w:tcBorders>
              <w:top w:val="single" w:color="A6A6A6" w:sz="1"/>
              <w:left w:val="single" w:color="A6A6A6" w:sz="1"/>
              <w:bottom w:val="single" w:color="A6A6A6" w:sz="1"/>
              <w:right w:val="single" w:color="A6A6A6" w:sz="1"/>
            </w:tcBorders>
            <w:shd w:fill="FFFFFF" w:val="clear"/>
            <w:tcMar>
              <w:top w:type="dxa" w:w="80"/>
              <w:left w:type="dxa" w:w="120"/>
              <w:bottom w:type="dxa" w:w="80"/>
              <w:right w:type="dxa" w:w="120"/>
            </w:tcMar>
            <w:vAlign w:val="center"/>
          </w:tcPr>
          <w:p>
            <w:pPr>
              <w:jc w:val="left"/>
            </w:pPr>
            <w:r>
              <w:rPr>
                <w:rFonts w:ascii="Yu Gothic" w:cs="Yu Gothic" w:eastAsia="Yu Gothic" w:hAnsi="Yu Gothic"/>
                <w:b/>
                <w:bCs/>
                <w:color w:val="262626"/>
                <w:sz w:val="20"/>
                <w:szCs w:val="20"/>
              </w:rPr>
              <w:t xml:space="preserve">納品頻度値引き</w:t>
            </w:r>
          </w:p>
        </w:tc>
        <w:tc>
          <w:tcPr>
            <w:tcW w:type="dxa" w:w="3026"/>
            <w:tcBorders>
              <w:top w:val="single" w:color="A6A6A6" w:sz="1"/>
              <w:left w:val="single" w:color="A6A6A6" w:sz="1"/>
              <w:bottom w:val="single" w:color="A6A6A6" w:sz="1"/>
              <w:right w:val="single" w:color="A6A6A6"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262626"/>
                <w:sz w:val="20"/>
                <w:szCs w:val="20"/>
              </w:rPr>
              <w:t xml:space="preserve">3ヶ月に1回納品</w:t>
            </w:r>
          </w:p>
        </w:tc>
        <w:tc>
          <w:tcPr>
            <w:tcW w:type="dxa" w:w="3000"/>
            <w:tcBorders>
              <w:top w:val="single" w:color="A6A6A6" w:sz="1"/>
              <w:left w:val="single" w:color="A6A6A6" w:sz="1"/>
              <w:bottom w:val="single" w:color="A6A6A6" w:sz="1"/>
              <w:right w:val="single" w:color="A6A6A6" w:sz="1"/>
            </w:tcBorders>
            <w:shd w:fill="FFFFFF" w:val="clear"/>
            <w:tcMar>
              <w:top w:type="dxa" w:w="80"/>
              <w:left w:type="dxa" w:w="120"/>
              <w:bottom w:type="dxa" w:w="80"/>
              <w:right w:type="dxa" w:w="120"/>
            </w:tcMar>
            <w:vAlign w:val="center"/>
          </w:tcPr>
          <w:p>
            <w:pPr>
              <w:jc w:val="right"/>
            </w:pPr>
            <w:r>
              <w:rPr>
                <w:rFonts w:ascii="Yu Gothic" w:cs="Yu Gothic" w:eastAsia="Yu Gothic" w:hAnsi="Yu Gothic"/>
                <w:b w:val="false"/>
                <w:bCs w:val="false"/>
                <w:color w:val="C00000"/>
                <w:sz w:val="20"/>
                <w:szCs w:val="20"/>
              </w:rPr>
              <w:t xml:space="preserve">-5,000円</w:t>
            </w:r>
          </w:p>
        </w:tc>
      </w:tr>
      <w:tr>
        <w:tc>
          <w:tcPr>
            <w:tcW w:type="dxa" w:w="3000"/>
            <w:tcBorders>
              <w:top w:val="single" w:color="A6A6A6" w:sz="1"/>
              <w:left w:val="single" w:color="A6A6A6" w:sz="1"/>
              <w:bottom w:val="single" w:color="A6A6A6" w:sz="1"/>
              <w:right w:val="single" w:color="A6A6A6" w:sz="1"/>
            </w:tcBorders>
            <w:shd w:fill="F2F2F2" w:val="clear"/>
            <w:tcMar>
              <w:top w:type="dxa" w:w="80"/>
              <w:left w:type="dxa" w:w="120"/>
              <w:bottom w:type="dxa" w:w="80"/>
              <w:right w:type="dxa" w:w="120"/>
            </w:tcMar>
            <w:vAlign w:val="center"/>
          </w:tcPr>
          <w:p>
            <w:pPr>
              <w:jc w:val="left"/>
            </w:pPr>
            <w:r>
              <w:rPr>
                <w:rFonts w:ascii="Yu Gothic" w:cs="Yu Gothic" w:eastAsia="Yu Gothic" w:hAnsi="Yu Gothic"/>
                <w:b/>
                <w:bCs/>
                <w:color w:val="262626"/>
                <w:sz w:val="20"/>
                <w:szCs w:val="20"/>
              </w:rPr>
              <w:t xml:space="preserve">出精値引き</w:t>
            </w:r>
          </w:p>
        </w:tc>
        <w:tc>
          <w:tcPr>
            <w:tcW w:type="dxa" w:w="3026"/>
            <w:tcBorders>
              <w:top w:val="single" w:color="A6A6A6" w:sz="1"/>
              <w:left w:val="single" w:color="A6A6A6" w:sz="1"/>
              <w:bottom w:val="single" w:color="A6A6A6" w:sz="1"/>
              <w:right w:val="single" w:color="A6A6A6" w:sz="1"/>
            </w:tcBorders>
            <w:shd w:fill="F2F2F2" w:val="clear"/>
            <w:tcMar>
              <w:top w:type="dxa" w:w="80"/>
              <w:left w:type="dxa" w:w="120"/>
              <w:bottom w:type="dxa" w:w="80"/>
              <w:right w:type="dxa" w:w="120"/>
            </w:tcMar>
            <w:vAlign w:val="center"/>
          </w:tcPr>
          <w:p>
            <w:pPr>
              <w:jc w:val="left"/>
            </w:pPr>
            <w:r>
              <w:rPr>
                <w:rFonts w:ascii="Yu Gothic" w:cs="Yu Gothic" w:eastAsia="Yu Gothic" w:hAnsi="Yu Gothic"/>
                <w:b w:val="false"/>
                <w:bCs w:val="false"/>
                <w:color w:val="262626"/>
                <w:sz w:val="20"/>
                <w:szCs w:val="20"/>
              </w:rPr>
              <w:t xml:space="preserve">取引先数・仕訳数が少量のため</w:t>
            </w:r>
          </w:p>
        </w:tc>
        <w:tc>
          <w:tcPr>
            <w:tcW w:type="dxa" w:w="3000"/>
            <w:tcBorders>
              <w:top w:val="single" w:color="A6A6A6" w:sz="1"/>
              <w:left w:val="single" w:color="A6A6A6" w:sz="1"/>
              <w:bottom w:val="single" w:color="A6A6A6" w:sz="1"/>
              <w:right w:val="single" w:color="A6A6A6" w:sz="1"/>
            </w:tcBorders>
            <w:shd w:fill="F2F2F2" w:val="clear"/>
            <w:tcMar>
              <w:top w:type="dxa" w:w="80"/>
              <w:left w:type="dxa" w:w="120"/>
              <w:bottom w:type="dxa" w:w="80"/>
              <w:right w:type="dxa" w:w="120"/>
            </w:tcMar>
            <w:vAlign w:val="center"/>
          </w:tcPr>
          <w:p>
            <w:pPr>
              <w:jc w:val="right"/>
            </w:pPr>
            <w:r>
              <w:rPr>
                <w:rFonts w:ascii="Yu Gothic" w:cs="Yu Gothic" w:eastAsia="Yu Gothic" w:hAnsi="Yu Gothic"/>
                <w:b w:val="false"/>
                <w:bCs w:val="false"/>
                <w:color w:val="C00000"/>
                <w:sz w:val="20"/>
                <w:szCs w:val="20"/>
              </w:rPr>
              <w:t xml:space="preserve">-5,000円</w:t>
            </w:r>
          </w:p>
        </w:tc>
      </w:tr>
      <w:tr>
        <w:tc>
          <w:tcPr>
            <w:tcW w:type="dxa" w:w="3000"/>
            <w:tcBorders>
              <w:top w:val="single" w:color="A6A6A6" w:sz="1"/>
              <w:left w:val="single" w:color="A6A6A6" w:sz="1"/>
              <w:bottom w:val="single" w:color="A6A6A6" w:sz="1"/>
              <w:right w:val="single" w:color="A6A6A6" w:sz="1"/>
            </w:tcBorders>
            <w:shd w:fill="D9D9D9" w:val="clear"/>
            <w:tcMar>
              <w:top w:type="dxa" w:w="80"/>
              <w:left w:type="dxa" w:w="120"/>
              <w:bottom w:type="dxa" w:w="80"/>
              <w:right w:type="dxa" w:w="120"/>
            </w:tcMar>
            <w:vAlign w:val="center"/>
          </w:tcPr>
          <w:p>
            <w:pPr>
              <w:jc w:val="left"/>
            </w:pPr>
            <w:r>
              <w:rPr>
                <w:rFonts w:ascii="Yu Gothic" w:cs="Yu Gothic" w:eastAsia="Yu Gothic" w:hAnsi="Yu Gothic"/>
                <w:b/>
                <w:bCs/>
                <w:color w:val="404040"/>
                <w:sz w:val="22"/>
                <w:szCs w:val="22"/>
              </w:rPr>
              <w:t xml:space="preserve"/>
            </w:r>
          </w:p>
        </w:tc>
        <w:tc>
          <w:tcPr>
            <w:tcW w:type="dxa" w:w="3026"/>
            <w:tcBorders>
              <w:top w:val="single" w:color="A6A6A6" w:sz="1"/>
              <w:left w:val="single" w:color="A6A6A6" w:sz="1"/>
              <w:bottom w:val="single" w:color="A6A6A6" w:sz="1"/>
              <w:right w:val="single" w:color="A6A6A6" w:sz="1"/>
            </w:tcBorders>
            <w:shd w:fill="D9D9D9" w:val="clear"/>
            <w:tcMar>
              <w:top w:type="dxa" w:w="80"/>
              <w:left w:type="dxa" w:w="120"/>
              <w:bottom w:type="dxa" w:w="80"/>
              <w:right w:type="dxa" w:w="120"/>
            </w:tcMar>
            <w:vAlign w:val="center"/>
          </w:tcPr>
          <w:p>
            <w:pPr>
              <w:jc w:val="right"/>
            </w:pPr>
            <w:r>
              <w:rPr>
                <w:rFonts w:ascii="Yu Gothic" w:cs="Yu Gothic" w:eastAsia="Yu Gothic" w:hAnsi="Yu Gothic"/>
                <w:b/>
                <w:bCs/>
                <w:color w:val="404040"/>
                <w:sz w:val="22"/>
                <w:szCs w:val="22"/>
              </w:rPr>
              <w:t xml:space="preserve">月次料金 合計</w:t>
            </w:r>
          </w:p>
        </w:tc>
        <w:tc>
          <w:tcPr>
            <w:tcW w:type="dxa" w:w="3000"/>
            <w:tcBorders>
              <w:top w:val="single" w:color="A6A6A6" w:sz="1"/>
              <w:left w:val="single" w:color="A6A6A6" w:sz="1"/>
              <w:bottom w:val="single" w:color="A6A6A6" w:sz="1"/>
              <w:right w:val="single" w:color="A6A6A6" w:sz="1"/>
            </w:tcBorders>
            <w:shd w:fill="D9D9D9" w:val="clear"/>
            <w:tcMar>
              <w:top w:type="dxa" w:w="80"/>
              <w:left w:type="dxa" w:w="120"/>
              <w:bottom w:type="dxa" w:w="80"/>
              <w:right w:type="dxa" w:w="120"/>
            </w:tcMar>
            <w:vAlign w:val="center"/>
          </w:tcPr>
          <w:p>
            <w:pPr>
              <w:jc w:val="right"/>
            </w:pPr>
            <w:r>
              <w:rPr>
                <w:rFonts w:ascii="Yu Gothic" w:cs="Yu Gothic" w:eastAsia="Yu Gothic" w:hAnsi="Yu Gothic"/>
                <w:b/>
                <w:bCs/>
                <w:color w:val="404040"/>
                <w:sz w:val="22"/>
                <w:szCs w:val="22"/>
              </w:rPr>
              <w:t xml:space="preserve">25,000円</w:t>
            </w:r>
          </w:p>
        </w:tc>
      </w:tr>
    </w:tbl>
    <w:p>
      <w:pPr>
        <w:spacing w:after="200"/>
      </w:pPr>
    </w:p>
    <w:p>
      <w:pPr>
        <w:spacing w:after="160"/>
      </w:pPr>
      <w:r>
        <w:rPr>
          <w:rFonts w:ascii="Yu Gothic" w:cs="Yu Gothic" w:eastAsia="Yu Gothic" w:hAnsi="Yu Gothic"/>
          <w:color w:val="262626"/>
          <w:sz w:val="20"/>
          <w:szCs w:val="20"/>
        </w:rPr>
        <w:t xml:space="preserve">■ 年次料金</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26"/>
        <w:gridCol w:w="3000"/>
      </w:tblGrid>
      <w:tr>
        <w:tc>
          <w:tcPr>
            <w:tcW w:type="dxa" w:w="3000"/>
            <w:tcBorders>
              <w:top w:val="single" w:color="A6A6A6" w:sz="1"/>
              <w:left w:val="single" w:color="A6A6A6" w:sz="1"/>
              <w:bottom w:val="single" w:color="A6A6A6" w:sz="1"/>
              <w:right w:val="single" w:color="A6A6A6" w:sz="1"/>
            </w:tcBorders>
            <w:shd w:fill="D9D9D9" w:val="clear"/>
            <w:tcMar>
              <w:top w:type="dxa" w:w="80"/>
              <w:left w:type="dxa" w:w="120"/>
              <w:bottom w:type="dxa" w:w="80"/>
              <w:right w:type="dxa" w:w="120"/>
            </w:tcMar>
            <w:vAlign w:val="center"/>
          </w:tcPr>
          <w:p>
            <w:pPr>
              <w:jc w:val="center"/>
            </w:pPr>
            <w:r>
              <w:rPr>
                <w:rFonts w:ascii="Yu Gothic" w:cs="Yu Gothic" w:eastAsia="Yu Gothic" w:hAnsi="Yu Gothic"/>
                <w:b/>
                <w:bCs/>
                <w:color w:val="404040"/>
                <w:sz w:val="20"/>
                <w:szCs w:val="20"/>
              </w:rPr>
              <w:t xml:space="preserve">項目</w:t>
            </w:r>
          </w:p>
        </w:tc>
        <w:tc>
          <w:tcPr>
            <w:tcW w:type="dxa" w:w="3026"/>
            <w:tcBorders>
              <w:top w:val="single" w:color="A6A6A6" w:sz="1"/>
              <w:left w:val="single" w:color="A6A6A6" w:sz="1"/>
              <w:bottom w:val="single" w:color="A6A6A6" w:sz="1"/>
              <w:right w:val="single" w:color="A6A6A6" w:sz="1"/>
            </w:tcBorders>
            <w:shd w:fill="D9D9D9" w:val="clear"/>
            <w:tcMar>
              <w:top w:type="dxa" w:w="80"/>
              <w:left w:type="dxa" w:w="120"/>
              <w:bottom w:type="dxa" w:w="80"/>
              <w:right w:type="dxa" w:w="120"/>
            </w:tcMar>
            <w:vAlign w:val="center"/>
          </w:tcPr>
          <w:p>
            <w:pPr>
              <w:jc w:val="center"/>
            </w:pPr>
            <w:r>
              <w:rPr>
                <w:rFonts w:ascii="Yu Gothic" w:cs="Yu Gothic" w:eastAsia="Yu Gothic" w:hAnsi="Yu Gothic"/>
                <w:b/>
                <w:bCs/>
                <w:color w:val="404040"/>
                <w:sz w:val="20"/>
                <w:szCs w:val="20"/>
              </w:rPr>
              <w:t xml:space="preserve">内訳</w:t>
            </w:r>
          </w:p>
        </w:tc>
        <w:tc>
          <w:tcPr>
            <w:tcW w:type="dxa" w:w="3000"/>
            <w:tcBorders>
              <w:top w:val="single" w:color="A6A6A6" w:sz="1"/>
              <w:left w:val="single" w:color="A6A6A6" w:sz="1"/>
              <w:bottom w:val="single" w:color="A6A6A6" w:sz="1"/>
              <w:right w:val="single" w:color="A6A6A6" w:sz="1"/>
            </w:tcBorders>
            <w:shd w:fill="D9D9D9" w:val="clear"/>
            <w:tcMar>
              <w:top w:type="dxa" w:w="80"/>
              <w:left w:type="dxa" w:w="120"/>
              <w:bottom w:type="dxa" w:w="80"/>
              <w:right w:type="dxa" w:w="120"/>
            </w:tcMar>
            <w:vAlign w:val="center"/>
          </w:tcPr>
          <w:p>
            <w:pPr>
              <w:jc w:val="center"/>
            </w:pPr>
            <w:r>
              <w:rPr>
                <w:rFonts w:ascii="Yu Gothic" w:cs="Yu Gothic" w:eastAsia="Yu Gothic" w:hAnsi="Yu Gothic"/>
                <w:b/>
                <w:bCs/>
                <w:color w:val="404040"/>
                <w:sz w:val="20"/>
                <w:szCs w:val="20"/>
              </w:rPr>
              <w:t xml:space="preserve">料金（税別）</w:t>
            </w:r>
          </w:p>
        </w:tc>
      </w:tr>
      <w:tr>
        <w:tc>
          <w:tcPr>
            <w:tcW w:type="dxa" w:w="3000"/>
            <w:tcBorders>
              <w:top w:val="single" w:color="A6A6A6" w:sz="1"/>
              <w:left w:val="single" w:color="A6A6A6" w:sz="1"/>
              <w:bottom w:val="single" w:color="A6A6A6" w:sz="1"/>
              <w:right w:val="single" w:color="A6A6A6" w:sz="1"/>
            </w:tcBorders>
            <w:shd w:fill="F2F2F2" w:val="clear"/>
            <w:tcMar>
              <w:top w:type="dxa" w:w="80"/>
              <w:left w:type="dxa" w:w="120"/>
              <w:bottom w:type="dxa" w:w="80"/>
              <w:right w:type="dxa" w:w="120"/>
            </w:tcMar>
            <w:vAlign w:val="center"/>
          </w:tcPr>
          <w:p>
            <w:pPr>
              <w:jc w:val="left"/>
            </w:pPr>
            <w:r>
              <w:rPr>
                <w:rFonts w:ascii="Yu Gothic" w:cs="Yu Gothic" w:eastAsia="Yu Gothic" w:hAnsi="Yu Gothic"/>
                <w:b/>
                <w:bCs/>
                <w:color w:val="262626"/>
                <w:sz w:val="20"/>
                <w:szCs w:val="20"/>
              </w:rPr>
              <w:t xml:space="preserve">法人税・事業税等申告報酬</w:t>
            </w:r>
          </w:p>
        </w:tc>
        <w:tc>
          <w:tcPr>
            <w:tcW w:type="dxa" w:w="3026"/>
            <w:tcBorders>
              <w:top w:val="single" w:color="A6A6A6" w:sz="1"/>
              <w:left w:val="single" w:color="A6A6A6" w:sz="1"/>
              <w:bottom w:val="single" w:color="A6A6A6" w:sz="1"/>
              <w:right w:val="single" w:color="A6A6A6" w:sz="1"/>
            </w:tcBorders>
            <w:shd w:fill="F2F2F2" w:val="clear"/>
            <w:tcMar>
              <w:top w:type="dxa" w:w="80"/>
              <w:left w:type="dxa" w:w="120"/>
              <w:bottom w:type="dxa" w:w="80"/>
              <w:right w:type="dxa" w:w="120"/>
            </w:tcMar>
            <w:vAlign w:val="center"/>
          </w:tcPr>
          <w:p>
            <w:pPr>
              <w:jc w:val="left"/>
            </w:pPr>
            <w:r>
              <w:rPr>
                <w:rFonts w:ascii="Yu Gothic" w:cs="Yu Gothic" w:eastAsia="Yu Gothic" w:hAnsi="Yu Gothic"/>
                <w:b w:val="false"/>
                <w:bCs w:val="false"/>
                <w:color w:val="262626"/>
                <w:sz w:val="20"/>
                <w:szCs w:val="20"/>
              </w:rPr>
              <w:t xml:space="preserve">売上1億円未満</w:t>
            </w:r>
          </w:p>
        </w:tc>
        <w:tc>
          <w:tcPr>
            <w:tcW w:type="dxa" w:w="3000"/>
            <w:tcBorders>
              <w:top w:val="single" w:color="A6A6A6" w:sz="1"/>
              <w:left w:val="single" w:color="A6A6A6" w:sz="1"/>
              <w:bottom w:val="single" w:color="A6A6A6" w:sz="1"/>
              <w:right w:val="single" w:color="A6A6A6" w:sz="1"/>
            </w:tcBorders>
            <w:shd w:fill="F2F2F2" w:val="clear"/>
            <w:tcMar>
              <w:top w:type="dxa" w:w="80"/>
              <w:left w:type="dxa" w:w="120"/>
              <w:bottom w:type="dxa" w:w="80"/>
              <w:right w:type="dxa" w:w="120"/>
            </w:tcMar>
            <w:vAlign w:val="center"/>
          </w:tcPr>
          <w:p>
            <w:pPr>
              <w:jc w:val="right"/>
            </w:pPr>
            <w:r>
              <w:rPr>
                <w:rFonts w:ascii="Yu Gothic" w:cs="Yu Gothic" w:eastAsia="Yu Gothic" w:hAnsi="Yu Gothic"/>
                <w:b w:val="false"/>
                <w:bCs w:val="false"/>
                <w:color w:val="262626"/>
                <w:sz w:val="20"/>
                <w:szCs w:val="20"/>
              </w:rPr>
              <w:t xml:space="preserve">180,000円</w:t>
            </w:r>
          </w:p>
        </w:tc>
      </w:tr>
      <w:tr>
        <w:tc>
          <w:tcPr>
            <w:tcW w:type="dxa" w:w="3000"/>
            <w:tcBorders>
              <w:top w:val="single" w:color="A6A6A6" w:sz="1"/>
              <w:left w:val="single" w:color="A6A6A6" w:sz="1"/>
              <w:bottom w:val="single" w:color="A6A6A6" w:sz="1"/>
              <w:right w:val="single" w:color="A6A6A6" w:sz="1"/>
            </w:tcBorders>
            <w:shd w:fill="FFFFFF" w:val="clear"/>
            <w:tcMar>
              <w:top w:type="dxa" w:w="80"/>
              <w:left w:type="dxa" w:w="120"/>
              <w:bottom w:type="dxa" w:w="80"/>
              <w:right w:type="dxa" w:w="120"/>
            </w:tcMar>
            <w:vAlign w:val="center"/>
          </w:tcPr>
          <w:p>
            <w:pPr>
              <w:jc w:val="left"/>
            </w:pPr>
            <w:r>
              <w:rPr>
                <w:rFonts w:ascii="Yu Gothic" w:cs="Yu Gothic" w:eastAsia="Yu Gothic" w:hAnsi="Yu Gothic"/>
                <w:b/>
                <w:bCs/>
                <w:color w:val="262626"/>
                <w:sz w:val="20"/>
                <w:szCs w:val="20"/>
              </w:rPr>
              <w:t xml:space="preserve">消費税等申告報酬</w:t>
            </w:r>
          </w:p>
        </w:tc>
        <w:tc>
          <w:tcPr>
            <w:tcW w:type="dxa" w:w="3026"/>
            <w:tcBorders>
              <w:top w:val="single" w:color="A6A6A6" w:sz="1"/>
              <w:left w:val="single" w:color="A6A6A6" w:sz="1"/>
              <w:bottom w:val="single" w:color="A6A6A6" w:sz="1"/>
              <w:right w:val="single" w:color="A6A6A6"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262626"/>
                <w:sz w:val="20"/>
                <w:szCs w:val="20"/>
              </w:rPr>
              <w:t xml:space="preserve">原則課税（70,000円~）</w:t>
            </w:r>
          </w:p>
        </w:tc>
        <w:tc>
          <w:tcPr>
            <w:tcW w:type="dxa" w:w="3000"/>
            <w:tcBorders>
              <w:top w:val="single" w:color="A6A6A6" w:sz="1"/>
              <w:left w:val="single" w:color="A6A6A6" w:sz="1"/>
              <w:bottom w:val="single" w:color="A6A6A6" w:sz="1"/>
              <w:right w:val="single" w:color="A6A6A6" w:sz="1"/>
            </w:tcBorders>
            <w:shd w:fill="FFFFFF" w:val="clear"/>
            <w:tcMar>
              <w:top w:type="dxa" w:w="80"/>
              <w:left w:type="dxa" w:w="120"/>
              <w:bottom w:type="dxa" w:w="80"/>
              <w:right w:type="dxa" w:w="120"/>
            </w:tcMar>
            <w:vAlign w:val="center"/>
          </w:tcPr>
          <w:p>
            <w:pPr>
              <w:jc w:val="right"/>
            </w:pPr>
            <w:r>
              <w:rPr>
                <w:rFonts w:ascii="Yu Gothic" w:cs="Yu Gothic" w:eastAsia="Yu Gothic" w:hAnsi="Yu Gothic"/>
                <w:b w:val="false"/>
                <w:bCs w:val="false"/>
                <w:color w:val="262626"/>
                <w:sz w:val="20"/>
                <w:szCs w:val="20"/>
              </w:rPr>
              <w:t xml:space="preserve">70,000円</w:t>
            </w:r>
          </w:p>
        </w:tc>
      </w:tr>
      <w:tr>
        <w:tc>
          <w:tcPr>
            <w:tcW w:type="dxa" w:w="3000"/>
            <w:tcBorders>
              <w:top w:val="single" w:color="A6A6A6" w:sz="1"/>
              <w:left w:val="single" w:color="A6A6A6" w:sz="1"/>
              <w:bottom w:val="single" w:color="A6A6A6" w:sz="1"/>
              <w:right w:val="single" w:color="A6A6A6" w:sz="1"/>
            </w:tcBorders>
            <w:shd w:fill="F2F2F2" w:val="clear"/>
            <w:tcMar>
              <w:top w:type="dxa" w:w="80"/>
              <w:left w:type="dxa" w:w="120"/>
              <w:bottom w:type="dxa" w:w="80"/>
              <w:right w:type="dxa" w:w="120"/>
            </w:tcMar>
            <w:vAlign w:val="center"/>
          </w:tcPr>
          <w:p>
            <w:pPr>
              <w:jc w:val="left"/>
            </w:pPr>
            <w:r>
              <w:rPr>
                <w:rFonts w:ascii="Yu Gothic" w:cs="Yu Gothic" w:eastAsia="Yu Gothic" w:hAnsi="Yu Gothic"/>
                <w:b/>
                <w:bCs/>
                <w:color w:val="262626"/>
                <w:sz w:val="20"/>
                <w:szCs w:val="20"/>
              </w:rPr>
              <w:t xml:space="preserve">法定調書報酬</w:t>
            </w:r>
          </w:p>
        </w:tc>
        <w:tc>
          <w:tcPr>
            <w:tcW w:type="dxa" w:w="3026"/>
            <w:tcBorders>
              <w:top w:val="single" w:color="A6A6A6" w:sz="1"/>
              <w:left w:val="single" w:color="A6A6A6" w:sz="1"/>
              <w:bottom w:val="single" w:color="A6A6A6" w:sz="1"/>
              <w:right w:val="single" w:color="A6A6A6" w:sz="1"/>
            </w:tcBorders>
            <w:shd w:fill="F2F2F2" w:val="clear"/>
            <w:tcMar>
              <w:top w:type="dxa" w:w="80"/>
              <w:left w:type="dxa" w:w="120"/>
              <w:bottom w:type="dxa" w:w="80"/>
              <w:right w:type="dxa" w:w="120"/>
            </w:tcMar>
            <w:vAlign w:val="center"/>
          </w:tcPr>
          <w:p>
            <w:pPr>
              <w:jc w:val="left"/>
            </w:pPr>
            <w:r>
              <w:rPr>
                <w:rFonts w:ascii="Yu Gothic" w:cs="Yu Gothic" w:eastAsia="Yu Gothic" w:hAnsi="Yu Gothic"/>
                <w:b w:val="false"/>
                <w:bCs w:val="false"/>
                <w:color w:val="262626"/>
                <w:sz w:val="20"/>
                <w:szCs w:val="20"/>
              </w:rPr>
              <w:t xml:space="preserve">基本（5枚まで）</w:t>
            </w:r>
          </w:p>
        </w:tc>
        <w:tc>
          <w:tcPr>
            <w:tcW w:type="dxa" w:w="3000"/>
            <w:tcBorders>
              <w:top w:val="single" w:color="A6A6A6" w:sz="1"/>
              <w:left w:val="single" w:color="A6A6A6" w:sz="1"/>
              <w:bottom w:val="single" w:color="A6A6A6" w:sz="1"/>
              <w:right w:val="single" w:color="A6A6A6" w:sz="1"/>
            </w:tcBorders>
            <w:shd w:fill="F2F2F2" w:val="clear"/>
            <w:tcMar>
              <w:top w:type="dxa" w:w="80"/>
              <w:left w:type="dxa" w:w="120"/>
              <w:bottom w:type="dxa" w:w="80"/>
              <w:right w:type="dxa" w:w="120"/>
            </w:tcMar>
            <w:vAlign w:val="center"/>
          </w:tcPr>
          <w:p>
            <w:pPr>
              <w:jc w:val="right"/>
            </w:pPr>
            <w:r>
              <w:rPr>
                <w:rFonts w:ascii="Yu Gothic" w:cs="Yu Gothic" w:eastAsia="Yu Gothic" w:hAnsi="Yu Gothic"/>
                <w:b w:val="false"/>
                <w:bCs w:val="false"/>
                <w:color w:val="262626"/>
                <w:sz w:val="20"/>
                <w:szCs w:val="20"/>
              </w:rPr>
              <w:t xml:space="preserve">10,000円</w:t>
            </w:r>
          </w:p>
        </w:tc>
      </w:tr>
      <w:tr>
        <w:tc>
          <w:tcPr>
            <w:tcW w:type="dxa" w:w="3000"/>
            <w:tcBorders>
              <w:top w:val="single" w:color="A6A6A6" w:sz="1"/>
              <w:left w:val="single" w:color="A6A6A6" w:sz="1"/>
              <w:bottom w:val="single" w:color="A6A6A6" w:sz="1"/>
              <w:right w:val="single" w:color="A6A6A6" w:sz="1"/>
            </w:tcBorders>
            <w:shd w:fill="FFFFFF" w:val="clear"/>
            <w:tcMar>
              <w:top w:type="dxa" w:w="80"/>
              <w:left w:type="dxa" w:w="120"/>
              <w:bottom w:type="dxa" w:w="80"/>
              <w:right w:type="dxa" w:w="120"/>
            </w:tcMar>
            <w:vAlign w:val="center"/>
          </w:tcPr>
          <w:p>
            <w:pPr>
              <w:jc w:val="left"/>
            </w:pPr>
            <w:r>
              <w:rPr>
                <w:rFonts w:ascii="Yu Gothic" w:cs="Yu Gothic" w:eastAsia="Yu Gothic" w:hAnsi="Yu Gothic"/>
                <w:b/>
                <w:bCs/>
                <w:color w:val="262626"/>
                <w:sz w:val="20"/>
                <w:szCs w:val="20"/>
              </w:rPr>
              <w:t xml:space="preserve">償却資産申告報酬</w:t>
            </w:r>
          </w:p>
        </w:tc>
        <w:tc>
          <w:tcPr>
            <w:tcW w:type="dxa" w:w="3026"/>
            <w:tcBorders>
              <w:top w:val="single" w:color="A6A6A6" w:sz="1"/>
              <w:left w:val="single" w:color="A6A6A6" w:sz="1"/>
              <w:bottom w:val="single" w:color="A6A6A6" w:sz="1"/>
              <w:right w:val="single" w:color="A6A6A6"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262626"/>
                <w:sz w:val="20"/>
                <w:szCs w:val="20"/>
              </w:rPr>
              <w:t xml:space="preserve"/>
            </w:r>
          </w:p>
        </w:tc>
        <w:tc>
          <w:tcPr>
            <w:tcW w:type="dxa" w:w="3000"/>
            <w:tcBorders>
              <w:top w:val="single" w:color="A6A6A6" w:sz="1"/>
              <w:left w:val="single" w:color="A6A6A6" w:sz="1"/>
              <w:bottom w:val="single" w:color="A6A6A6" w:sz="1"/>
              <w:right w:val="single" w:color="A6A6A6" w:sz="1"/>
            </w:tcBorders>
            <w:shd w:fill="FFFFFF" w:val="clear"/>
            <w:tcMar>
              <w:top w:type="dxa" w:w="80"/>
              <w:left w:type="dxa" w:w="120"/>
              <w:bottom w:type="dxa" w:w="80"/>
              <w:right w:type="dxa" w:w="120"/>
            </w:tcMar>
            <w:vAlign w:val="center"/>
          </w:tcPr>
          <w:p>
            <w:pPr>
              <w:jc w:val="right"/>
            </w:pPr>
            <w:r>
              <w:rPr>
                <w:rFonts w:ascii="Yu Gothic" w:cs="Yu Gothic" w:eastAsia="Yu Gothic" w:hAnsi="Yu Gothic"/>
                <w:b w:val="false"/>
                <w:bCs w:val="false"/>
                <w:color w:val="262626"/>
                <w:sz w:val="20"/>
                <w:szCs w:val="20"/>
              </w:rPr>
              <w:t xml:space="preserve">15,000円</w:t>
            </w:r>
          </w:p>
        </w:tc>
      </w:tr>
      <w:tr>
        <w:tc>
          <w:tcPr>
            <w:tcW w:type="dxa" w:w="3000"/>
            <w:tcBorders>
              <w:top w:val="single" w:color="A6A6A6" w:sz="1"/>
              <w:left w:val="single" w:color="A6A6A6" w:sz="1"/>
              <w:bottom w:val="single" w:color="A6A6A6" w:sz="1"/>
              <w:right w:val="single" w:color="A6A6A6" w:sz="1"/>
            </w:tcBorders>
            <w:shd w:fill="F2F2F2" w:val="clear"/>
            <w:tcMar>
              <w:top w:type="dxa" w:w="80"/>
              <w:left w:type="dxa" w:w="120"/>
              <w:bottom w:type="dxa" w:w="80"/>
              <w:right w:type="dxa" w:w="120"/>
            </w:tcMar>
            <w:vAlign w:val="center"/>
          </w:tcPr>
          <w:p>
            <w:pPr>
              <w:jc w:val="left"/>
            </w:pPr>
            <w:r>
              <w:rPr>
                <w:rFonts w:ascii="Yu Gothic" w:cs="Yu Gothic" w:eastAsia="Yu Gothic" w:hAnsi="Yu Gothic"/>
                <w:b/>
                <w:bCs/>
                <w:color w:val="262626"/>
                <w:sz w:val="20"/>
                <w:szCs w:val="20"/>
              </w:rPr>
              <w:t xml:space="preserve">英文財務諸表作成報酬</w:t>
            </w:r>
          </w:p>
        </w:tc>
        <w:tc>
          <w:tcPr>
            <w:tcW w:type="dxa" w:w="3026"/>
            <w:tcBorders>
              <w:top w:val="single" w:color="A6A6A6" w:sz="1"/>
              <w:left w:val="single" w:color="A6A6A6" w:sz="1"/>
              <w:bottom w:val="single" w:color="A6A6A6" w:sz="1"/>
              <w:right w:val="single" w:color="A6A6A6" w:sz="1"/>
            </w:tcBorders>
            <w:shd w:fill="F2F2F2" w:val="clear"/>
            <w:tcMar>
              <w:top w:type="dxa" w:w="80"/>
              <w:left w:type="dxa" w:w="120"/>
              <w:bottom w:type="dxa" w:w="80"/>
              <w:right w:type="dxa" w:w="120"/>
            </w:tcMar>
            <w:vAlign w:val="center"/>
          </w:tcPr>
          <w:p>
            <w:pPr>
              <w:jc w:val="left"/>
            </w:pPr>
            <w:r>
              <w:rPr>
                <w:rFonts w:ascii="Yu Gothic" w:cs="Yu Gothic" w:eastAsia="Yu Gothic" w:hAnsi="Yu Gothic"/>
                <w:b w:val="false"/>
                <w:bCs w:val="false"/>
                <w:color w:val="262626"/>
                <w:sz w:val="20"/>
                <w:szCs w:val="20"/>
              </w:rPr>
              <w:t xml:space="preserve"/>
            </w:r>
          </w:p>
        </w:tc>
        <w:tc>
          <w:tcPr>
            <w:tcW w:type="dxa" w:w="3000"/>
            <w:tcBorders>
              <w:top w:val="single" w:color="A6A6A6" w:sz="1"/>
              <w:left w:val="single" w:color="A6A6A6" w:sz="1"/>
              <w:bottom w:val="single" w:color="A6A6A6" w:sz="1"/>
              <w:right w:val="single" w:color="A6A6A6" w:sz="1"/>
            </w:tcBorders>
            <w:shd w:fill="F2F2F2" w:val="clear"/>
            <w:tcMar>
              <w:top w:type="dxa" w:w="80"/>
              <w:left w:type="dxa" w:w="120"/>
              <w:bottom w:type="dxa" w:w="80"/>
              <w:right w:type="dxa" w:w="120"/>
            </w:tcMar>
            <w:vAlign w:val="center"/>
          </w:tcPr>
          <w:p>
            <w:pPr>
              <w:jc w:val="right"/>
            </w:pPr>
            <w:r>
              <w:rPr>
                <w:rFonts w:ascii="Yu Gothic" w:cs="Yu Gothic" w:eastAsia="Yu Gothic" w:hAnsi="Yu Gothic"/>
                <w:b w:val="false"/>
                <w:bCs w:val="false"/>
                <w:color w:val="262626"/>
                <w:sz w:val="20"/>
                <w:szCs w:val="20"/>
              </w:rPr>
              <w:t xml:space="preserve">20,000円</w:t>
            </w:r>
          </w:p>
        </w:tc>
      </w:tr>
      <w:tr>
        <w:tc>
          <w:tcPr>
            <w:tcW w:type="dxa" w:w="3000"/>
            <w:tcBorders>
              <w:top w:val="single" w:color="A6A6A6" w:sz="1"/>
              <w:left w:val="single" w:color="A6A6A6" w:sz="1"/>
              <w:bottom w:val="single" w:color="A6A6A6" w:sz="1"/>
              <w:right w:val="single" w:color="A6A6A6" w:sz="1"/>
            </w:tcBorders>
            <w:shd w:fill="FFFFFF" w:val="clear"/>
            <w:tcMar>
              <w:top w:type="dxa" w:w="80"/>
              <w:left w:type="dxa" w:w="120"/>
              <w:bottom w:type="dxa" w:w="80"/>
              <w:right w:type="dxa" w:w="120"/>
            </w:tcMar>
            <w:vAlign w:val="center"/>
          </w:tcPr>
          <w:p>
            <w:pPr>
              <w:jc w:val="left"/>
            </w:pPr>
            <w:r>
              <w:rPr>
                <w:rFonts w:ascii="Yu Gothic" w:cs="Yu Gothic" w:eastAsia="Yu Gothic" w:hAnsi="Yu Gothic"/>
                <w:b/>
                <w:bCs/>
                <w:color w:val="262626"/>
                <w:sz w:val="20"/>
                <w:szCs w:val="20"/>
              </w:rPr>
              <w:t xml:space="preserve">出精値引き</w:t>
            </w:r>
          </w:p>
        </w:tc>
        <w:tc>
          <w:tcPr>
            <w:tcW w:type="dxa" w:w="3026"/>
            <w:tcBorders>
              <w:top w:val="single" w:color="A6A6A6" w:sz="1"/>
              <w:left w:val="single" w:color="A6A6A6" w:sz="1"/>
              <w:bottom w:val="single" w:color="A6A6A6" w:sz="1"/>
              <w:right w:val="single" w:color="A6A6A6"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262626"/>
                <w:sz w:val="20"/>
                <w:szCs w:val="20"/>
              </w:rPr>
              <w:t xml:space="preserve">取引先数・仕訳数が少量のため</w:t>
            </w:r>
          </w:p>
        </w:tc>
        <w:tc>
          <w:tcPr>
            <w:tcW w:type="dxa" w:w="3000"/>
            <w:tcBorders>
              <w:top w:val="single" w:color="A6A6A6" w:sz="1"/>
              <w:left w:val="single" w:color="A6A6A6" w:sz="1"/>
              <w:bottom w:val="single" w:color="A6A6A6" w:sz="1"/>
              <w:right w:val="single" w:color="A6A6A6" w:sz="1"/>
            </w:tcBorders>
            <w:shd w:fill="FFFFFF" w:val="clear"/>
            <w:tcMar>
              <w:top w:type="dxa" w:w="80"/>
              <w:left w:type="dxa" w:w="120"/>
              <w:bottom w:type="dxa" w:w="80"/>
              <w:right w:type="dxa" w:w="120"/>
            </w:tcMar>
            <w:vAlign w:val="center"/>
          </w:tcPr>
          <w:p>
            <w:pPr>
              <w:jc w:val="right"/>
            </w:pPr>
            <w:r>
              <w:rPr>
                <w:rFonts w:ascii="Yu Gothic" w:cs="Yu Gothic" w:eastAsia="Yu Gothic" w:hAnsi="Yu Gothic"/>
                <w:b w:val="false"/>
                <w:bCs w:val="false"/>
                <w:color w:val="C00000"/>
                <w:sz w:val="20"/>
                <w:szCs w:val="20"/>
              </w:rPr>
              <w:t xml:space="preserve">-50,000円</w:t>
            </w:r>
          </w:p>
        </w:tc>
      </w:tr>
      <w:tr>
        <w:tc>
          <w:tcPr>
            <w:tcW w:type="dxa" w:w="3000"/>
            <w:tcBorders>
              <w:top w:val="single" w:color="A6A6A6" w:sz="1"/>
              <w:left w:val="single" w:color="A6A6A6" w:sz="1"/>
              <w:bottom w:val="single" w:color="A6A6A6" w:sz="1"/>
              <w:right w:val="single" w:color="A6A6A6" w:sz="1"/>
            </w:tcBorders>
            <w:shd w:fill="D9D9D9" w:val="clear"/>
            <w:tcMar>
              <w:top w:type="dxa" w:w="80"/>
              <w:left w:type="dxa" w:w="120"/>
              <w:bottom w:type="dxa" w:w="80"/>
              <w:right w:type="dxa" w:w="120"/>
            </w:tcMar>
            <w:vAlign w:val="center"/>
          </w:tcPr>
          <w:p>
            <w:pPr>
              <w:jc w:val="left"/>
            </w:pPr>
            <w:r>
              <w:rPr>
                <w:rFonts w:ascii="Yu Gothic" w:cs="Yu Gothic" w:eastAsia="Yu Gothic" w:hAnsi="Yu Gothic"/>
                <w:b/>
                <w:bCs/>
                <w:color w:val="404040"/>
                <w:sz w:val="22"/>
                <w:szCs w:val="22"/>
              </w:rPr>
              <w:t xml:space="preserve"/>
            </w:r>
          </w:p>
        </w:tc>
        <w:tc>
          <w:tcPr>
            <w:tcW w:type="dxa" w:w="3026"/>
            <w:tcBorders>
              <w:top w:val="single" w:color="A6A6A6" w:sz="1"/>
              <w:left w:val="single" w:color="A6A6A6" w:sz="1"/>
              <w:bottom w:val="single" w:color="A6A6A6" w:sz="1"/>
              <w:right w:val="single" w:color="A6A6A6" w:sz="1"/>
            </w:tcBorders>
            <w:shd w:fill="D9D9D9" w:val="clear"/>
            <w:tcMar>
              <w:top w:type="dxa" w:w="80"/>
              <w:left w:type="dxa" w:w="120"/>
              <w:bottom w:type="dxa" w:w="80"/>
              <w:right w:type="dxa" w:w="120"/>
            </w:tcMar>
            <w:vAlign w:val="center"/>
          </w:tcPr>
          <w:p>
            <w:pPr>
              <w:jc w:val="right"/>
            </w:pPr>
            <w:r>
              <w:rPr>
                <w:rFonts w:ascii="Yu Gothic" w:cs="Yu Gothic" w:eastAsia="Yu Gothic" w:hAnsi="Yu Gothic"/>
                <w:b/>
                <w:bCs/>
                <w:color w:val="404040"/>
                <w:sz w:val="22"/>
                <w:szCs w:val="22"/>
              </w:rPr>
              <w:t xml:space="preserve">年次料金 合計</w:t>
            </w:r>
          </w:p>
        </w:tc>
        <w:tc>
          <w:tcPr>
            <w:tcW w:type="dxa" w:w="3000"/>
            <w:tcBorders>
              <w:top w:val="single" w:color="A6A6A6" w:sz="1"/>
              <w:left w:val="single" w:color="A6A6A6" w:sz="1"/>
              <w:bottom w:val="single" w:color="A6A6A6" w:sz="1"/>
              <w:right w:val="single" w:color="A6A6A6" w:sz="1"/>
            </w:tcBorders>
            <w:shd w:fill="D9D9D9" w:val="clear"/>
            <w:tcMar>
              <w:top w:type="dxa" w:w="80"/>
              <w:left w:type="dxa" w:w="120"/>
              <w:bottom w:type="dxa" w:w="80"/>
              <w:right w:type="dxa" w:w="120"/>
            </w:tcMar>
            <w:vAlign w:val="center"/>
          </w:tcPr>
          <w:p>
            <w:pPr>
              <w:jc w:val="right"/>
            </w:pPr>
            <w:r>
              <w:rPr>
                <w:rFonts w:ascii="Yu Gothic" w:cs="Yu Gothic" w:eastAsia="Yu Gothic" w:hAnsi="Yu Gothic"/>
                <w:b/>
                <w:bCs/>
                <w:color w:val="404040"/>
                <w:sz w:val="22"/>
                <w:szCs w:val="22"/>
              </w:rPr>
              <w:t xml:space="preserve">245,000円</w:t>
            </w:r>
          </w:p>
        </w:tc>
      </w:tr>
    </w:tbl>
    <w:p>
      <w:pPr>
        <w:spacing w:after="300"/>
      </w:pPr>
    </w:p>
    <w:p>
      <w:pPr>
        <w:spacing w:after="160"/>
      </w:pPr>
      <w:r>
        <w:rPr>
          <w:rFonts w:ascii="Yu Gothic" w:cs="Yu Gothic" w:eastAsia="Yu Gothic" w:hAnsi="Yu Gothic"/>
          <w:color w:val="262626"/>
          <w:sz w:val="20"/>
          <w:szCs w:val="20"/>
        </w:rPr>
        <w:t xml:space="preserve">■ 年間費用サマリー（税別）</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A6A6A6" w:sz="1"/>
              <w:left w:val="single" w:color="A6A6A6" w:sz="1"/>
              <w:bottom w:val="single" w:color="A6A6A6" w:sz="1"/>
              <w:right w:val="single" w:color="A6A6A6" w:sz="1"/>
            </w:tcBorders>
            <w:shd w:fill="D9D9D9" w:val="clear"/>
            <w:tcMar>
              <w:top w:type="dxa" w:w="80"/>
              <w:left w:type="dxa" w:w="120"/>
              <w:bottom w:type="dxa" w:w="80"/>
              <w:right w:type="dxa" w:w="120"/>
            </w:tcMar>
            <w:vAlign w:val="center"/>
          </w:tcPr>
          <w:p>
            <w:pPr>
              <w:jc w:val="center"/>
            </w:pPr>
            <w:r>
              <w:rPr>
                <w:rFonts w:ascii="Yu Gothic" w:cs="Yu Gothic" w:eastAsia="Yu Gothic" w:hAnsi="Yu Gothic"/>
                <w:b/>
                <w:bCs/>
                <w:color w:val="404040"/>
                <w:sz w:val="20"/>
                <w:szCs w:val="20"/>
              </w:rPr>
              <w:t xml:space="preserve"/>
            </w:r>
          </w:p>
        </w:tc>
        <w:tc>
          <w:tcPr>
            <w:tcW w:type="dxa" w:w="4500"/>
            <w:tcBorders>
              <w:top w:val="single" w:color="A6A6A6" w:sz="1"/>
              <w:left w:val="single" w:color="A6A6A6" w:sz="1"/>
              <w:bottom w:val="single" w:color="A6A6A6" w:sz="1"/>
              <w:right w:val="single" w:color="A6A6A6" w:sz="1"/>
            </w:tcBorders>
            <w:shd w:fill="D9D9D9" w:val="clear"/>
            <w:tcMar>
              <w:top w:type="dxa" w:w="80"/>
              <w:left w:type="dxa" w:w="120"/>
              <w:bottom w:type="dxa" w:w="80"/>
              <w:right w:type="dxa" w:w="120"/>
            </w:tcMar>
            <w:vAlign w:val="center"/>
          </w:tcPr>
          <w:p>
            <w:pPr>
              <w:jc w:val="center"/>
            </w:pPr>
            <w:r>
              <w:rPr>
                <w:rFonts w:ascii="Yu Gothic" w:cs="Yu Gothic" w:eastAsia="Yu Gothic" w:hAnsi="Yu Gothic"/>
                <w:b/>
                <w:bCs/>
                <w:color w:val="404040"/>
                <w:sz w:val="20"/>
                <w:szCs w:val="20"/>
              </w:rPr>
              <w:t xml:space="preserve">金額（税別）</w:t>
            </w:r>
          </w:p>
        </w:tc>
      </w:tr>
      <w:tr>
        <w:tc>
          <w:tcPr>
            <w:tcW w:type="dxa" w:w="4500"/>
            <w:tcBorders>
              <w:top w:val="single" w:color="A6A6A6" w:sz="1"/>
              <w:left w:val="single" w:color="A6A6A6" w:sz="1"/>
              <w:bottom w:val="single" w:color="A6A6A6" w:sz="1"/>
              <w:right w:val="single" w:color="A6A6A6" w:sz="1"/>
            </w:tcBorders>
            <w:shd w:fill="F2F2F2" w:val="clear"/>
            <w:tcMar>
              <w:top w:type="dxa" w:w="80"/>
              <w:left w:type="dxa" w:w="120"/>
              <w:bottom w:type="dxa" w:w="80"/>
              <w:right w:type="dxa" w:w="120"/>
            </w:tcMar>
            <w:vAlign w:val="center"/>
          </w:tcPr>
          <w:p>
            <w:pPr>
              <w:jc w:val="left"/>
            </w:pPr>
            <w:r>
              <w:rPr>
                <w:rFonts w:ascii="Yu Gothic" w:cs="Yu Gothic" w:eastAsia="Yu Gothic" w:hAnsi="Yu Gothic"/>
                <w:b/>
                <w:bCs/>
                <w:color w:val="262626"/>
                <w:sz w:val="20"/>
                <w:szCs w:val="20"/>
              </w:rPr>
              <w:t xml:space="preserve">月次料金 × 12ヶ月</w:t>
            </w:r>
          </w:p>
        </w:tc>
        <w:tc>
          <w:tcPr>
            <w:tcW w:type="dxa" w:w="4500"/>
            <w:tcBorders>
              <w:top w:val="single" w:color="A6A6A6" w:sz="1"/>
              <w:left w:val="single" w:color="A6A6A6" w:sz="1"/>
              <w:bottom w:val="single" w:color="A6A6A6" w:sz="1"/>
              <w:right w:val="single" w:color="A6A6A6" w:sz="1"/>
            </w:tcBorders>
            <w:shd w:fill="F2F2F2" w:val="clear"/>
            <w:tcMar>
              <w:top w:type="dxa" w:w="80"/>
              <w:left w:type="dxa" w:w="120"/>
              <w:bottom w:type="dxa" w:w="80"/>
              <w:right w:type="dxa" w:w="120"/>
            </w:tcMar>
            <w:vAlign w:val="center"/>
          </w:tcPr>
          <w:p>
            <w:pPr>
              <w:jc w:val="right"/>
            </w:pPr>
            <w:r>
              <w:rPr>
                <w:rFonts w:ascii="Yu Gothic" w:cs="Yu Gothic" w:eastAsia="Yu Gothic" w:hAnsi="Yu Gothic"/>
                <w:b w:val="false"/>
                <w:bCs w:val="false"/>
                <w:color w:val="262626"/>
                <w:sz w:val="20"/>
                <w:szCs w:val="20"/>
              </w:rPr>
              <w:t xml:space="preserve">300,000円</w:t>
            </w:r>
          </w:p>
        </w:tc>
      </w:tr>
      <w:tr>
        <w:tc>
          <w:tcPr>
            <w:tcW w:type="dxa" w:w="4500"/>
            <w:tcBorders>
              <w:top w:val="single" w:color="A6A6A6" w:sz="1"/>
              <w:left w:val="single" w:color="A6A6A6" w:sz="1"/>
              <w:bottom w:val="single" w:color="A6A6A6" w:sz="1"/>
              <w:right w:val="single" w:color="A6A6A6" w:sz="1"/>
            </w:tcBorders>
            <w:shd w:fill="FFFFFF" w:val="clear"/>
            <w:tcMar>
              <w:top w:type="dxa" w:w="80"/>
              <w:left w:type="dxa" w:w="120"/>
              <w:bottom w:type="dxa" w:w="80"/>
              <w:right w:type="dxa" w:w="120"/>
            </w:tcMar>
            <w:vAlign w:val="center"/>
          </w:tcPr>
          <w:p>
            <w:pPr>
              <w:jc w:val="left"/>
            </w:pPr>
            <w:r>
              <w:rPr>
                <w:rFonts w:ascii="Yu Gothic" w:cs="Yu Gothic" w:eastAsia="Yu Gothic" w:hAnsi="Yu Gothic"/>
                <w:b/>
                <w:bCs/>
                <w:color w:val="262626"/>
                <w:sz w:val="20"/>
                <w:szCs w:val="20"/>
              </w:rPr>
              <w:t xml:space="preserve">年次料金</w:t>
            </w:r>
          </w:p>
        </w:tc>
        <w:tc>
          <w:tcPr>
            <w:tcW w:type="dxa" w:w="4500"/>
            <w:tcBorders>
              <w:top w:val="single" w:color="A6A6A6" w:sz="1"/>
              <w:left w:val="single" w:color="A6A6A6" w:sz="1"/>
              <w:bottom w:val="single" w:color="A6A6A6" w:sz="1"/>
              <w:right w:val="single" w:color="A6A6A6" w:sz="1"/>
            </w:tcBorders>
            <w:shd w:fill="FFFFFF" w:val="clear"/>
            <w:tcMar>
              <w:top w:type="dxa" w:w="80"/>
              <w:left w:type="dxa" w:w="120"/>
              <w:bottom w:type="dxa" w:w="80"/>
              <w:right w:type="dxa" w:w="120"/>
            </w:tcMar>
            <w:vAlign w:val="center"/>
          </w:tcPr>
          <w:p>
            <w:pPr>
              <w:jc w:val="right"/>
            </w:pPr>
            <w:r>
              <w:rPr>
                <w:rFonts w:ascii="Yu Gothic" w:cs="Yu Gothic" w:eastAsia="Yu Gothic" w:hAnsi="Yu Gothic"/>
                <w:b w:val="false"/>
                <w:bCs w:val="false"/>
                <w:color w:val="262626"/>
                <w:sz w:val="20"/>
                <w:szCs w:val="20"/>
              </w:rPr>
              <w:t xml:space="preserve">245,000円</w:t>
            </w:r>
          </w:p>
        </w:tc>
      </w:tr>
      <w:tr>
        <w:tc>
          <w:tcPr>
            <w:tcW w:type="dxa" w:w="4500"/>
            <w:tcBorders>
              <w:top w:val="single" w:color="A6A6A6" w:sz="1"/>
              <w:left w:val="single" w:color="A6A6A6" w:sz="1"/>
              <w:bottom w:val="single" w:color="A6A6A6" w:sz="1"/>
              <w:right w:val="single" w:color="A6A6A6" w:sz="1"/>
            </w:tcBorders>
            <w:shd w:fill="D9D9D9" w:val="clear"/>
            <w:tcMar>
              <w:top w:type="dxa" w:w="80"/>
              <w:left w:type="dxa" w:w="120"/>
              <w:bottom w:type="dxa" w:w="80"/>
              <w:right w:type="dxa" w:w="120"/>
            </w:tcMar>
            <w:vAlign w:val="center"/>
          </w:tcPr>
          <w:p>
            <w:pPr>
              <w:jc w:val="left"/>
            </w:pPr>
            <w:r>
              <w:rPr>
                <w:rFonts w:ascii="Yu Gothic" w:cs="Yu Gothic" w:eastAsia="Yu Gothic" w:hAnsi="Yu Gothic"/>
                <w:b/>
                <w:bCs/>
                <w:color w:val="404040"/>
                <w:sz w:val="22"/>
                <w:szCs w:val="22"/>
              </w:rPr>
              <w:t xml:space="preserve">年間合計（税別）</w:t>
            </w:r>
          </w:p>
        </w:tc>
        <w:tc>
          <w:tcPr>
            <w:tcW w:type="dxa" w:w="4500"/>
            <w:tcBorders>
              <w:top w:val="single" w:color="A6A6A6" w:sz="1"/>
              <w:left w:val="single" w:color="A6A6A6" w:sz="1"/>
              <w:bottom w:val="single" w:color="A6A6A6" w:sz="1"/>
              <w:right w:val="single" w:color="A6A6A6" w:sz="1"/>
            </w:tcBorders>
            <w:shd w:fill="D9D9D9" w:val="clear"/>
            <w:tcMar>
              <w:top w:type="dxa" w:w="80"/>
              <w:left w:type="dxa" w:w="120"/>
              <w:bottom w:type="dxa" w:w="80"/>
              <w:right w:type="dxa" w:w="120"/>
            </w:tcMar>
            <w:vAlign w:val="center"/>
          </w:tcPr>
          <w:p>
            <w:pPr>
              <w:jc w:val="right"/>
            </w:pPr>
            <w:r>
              <w:rPr>
                <w:rFonts w:ascii="Yu Gothic" w:cs="Yu Gothic" w:eastAsia="Yu Gothic" w:hAnsi="Yu Gothic"/>
                <w:b/>
                <w:bCs/>
                <w:color w:val="404040"/>
                <w:sz w:val="22"/>
                <w:szCs w:val="22"/>
              </w:rPr>
              <w:t xml:space="preserve">545,000円</w:t>
            </w:r>
          </w:p>
        </w:tc>
      </w:tr>
    </w:tbl>
    <w:p>
      <w:pPr>
        <w:spacing w:after="100"/>
      </w:pPr>
    </w:p>
    <w:p>
      <w:pPr>
        <w:spacing w:after="160"/>
      </w:pPr>
      <w:r>
        <w:rPr>
          <w:rFonts w:ascii="Yu Gothic" w:cs="Yu Gothic" w:eastAsia="Yu Gothic" w:hAnsi="Yu Gothic"/>
          <w:color w:val="262626"/>
          <w:sz w:val="20"/>
          <w:szCs w:val="20"/>
        </w:rPr>
        <w:t xml:space="preserve">※ 上記金額に別途消費税がかかります。</w:t>
      </w:r>
    </w:p>
    <w:p>
      <w:pPr>
        <w:spacing w:after="160"/>
      </w:pPr>
      <w:r>
        <w:rPr>
          <w:rFonts w:ascii="Yu Gothic" w:cs="Yu Gothic" w:eastAsia="Yu Gothic" w:hAnsi="Yu Gothic"/>
          <w:color w:val="262626"/>
          <w:sz w:val="20"/>
          <w:szCs w:val="20"/>
        </w:rPr>
        <w:t xml:space="preserve">※ 消費税の計算方法が簡易課税の場合、消費税等申告報酬は30,000円（税別）となります。</w:t>
      </w:r>
    </w:p>
    <w:p>
      <w:pPr>
        <w:spacing w:after="160"/>
      </w:pPr>
      <w:r>
        <w:rPr>
          <w:rFonts w:ascii="Yu Gothic" w:cs="Yu Gothic" w:eastAsia="Yu Gothic" w:hAnsi="Yu Gothic"/>
          <w:color w:val="262626"/>
          <w:sz w:val="20"/>
          <w:szCs w:val="20"/>
        </w:rPr>
        <w:t xml:space="preserve">※ 償却資産申告の報酬は経理サポートに含まれております。</w:t>
      </w:r>
    </w:p>
    <w:p>
      <w:pPr>
        <w:spacing w:after="160"/>
      </w:pPr>
      <w:r>
        <w:rPr>
          <w:rFonts w:ascii="Yu Gothic" w:cs="Yu Gothic" w:eastAsia="Yu Gothic" w:hAnsi="Yu Gothic"/>
          <w:color w:val="262626"/>
          <w:sz w:val="20"/>
          <w:szCs w:val="20"/>
        </w:rPr>
        <w:t xml:space="preserve">※ 売上規模は1億円未満を基準としておりますが、仕訳数が月30件以下と少量であることを考慮し、出精値引きを適用しております。</w:t>
      </w:r>
    </w:p>
    <w:p>
      <w:r>
        <w:br w:type="page"/>
      </w:r>
    </w:p>
    <w:p>
      <w:pPr>
        <w:pBdr>
          <w:bottom w:val="single" w:color="808080" w:sz="6" w:space="4"/>
        </w:pBdr>
        <w:spacing w:after="200" w:before="360"/>
      </w:pPr>
      <w:r>
        <w:rPr>
          <w:rFonts w:ascii="Yu Gothic" w:cs="Yu Gothic" w:eastAsia="Yu Gothic" w:hAnsi="Yu Gothic"/>
          <w:b/>
          <w:bCs/>
          <w:color w:val="404040"/>
          <w:sz w:val="28"/>
          <w:szCs w:val="28"/>
        </w:rPr>
        <w:t xml:space="preserve">5. 備考・補足事項</w:t>
      </w:r>
    </w:p>
    <w:p>
      <w:pPr>
        <w:spacing w:after="120" w:before="240"/>
      </w:pPr>
      <w:r>
        <w:rPr>
          <w:rFonts w:ascii="Yu Gothic" w:cs="Yu Gothic" w:eastAsia="Yu Gothic" w:hAnsi="Yu Gothic"/>
          <w:b/>
          <w:bCs/>
          <w:color w:val="404040"/>
          <w:sz w:val="22"/>
          <w:szCs w:val="22"/>
        </w:rPr>
        <w:t xml:space="preserve">（1）経理サポートについて</w:t>
      </w:r>
    </w:p>
    <w:p>
      <w:pPr>
        <w:spacing w:after="160"/>
      </w:pPr>
      <w:r>
        <w:rPr>
          <w:rFonts w:ascii="Yu Gothic" w:cs="Yu Gothic" w:eastAsia="Yu Gothic" w:hAnsi="Yu Gothic"/>
          <w:color w:val="262626"/>
          <w:sz w:val="20"/>
          <w:szCs w:val="20"/>
        </w:rPr>
        <w:t xml:space="preserve">事業を行うにあたって絶対に必要となる帳簿作成支援業務、決算申告業務、税務手続業務を、弊社が責任をもって実施させていただきます。経理顧問が含まれますので、経理に関するご質問はいつでも受付しております。</w:t>
      </w:r>
    </w:p>
    <w:p>
      <w:pPr>
        <w:pStyle w:val="ListParagraph"/>
        <w:numPr>
          <w:ilvl w:val="0"/>
          <w:numId w:val="2"/>
        </w:numPr>
        <w:spacing w:after="80"/>
      </w:pPr>
      <w:r>
        <w:rPr>
          <w:rFonts w:ascii="Yu Gothic" w:cs="Yu Gothic" w:eastAsia="Yu Gothic" w:hAnsi="Yu Gothic"/>
          <w:color w:val="262626"/>
          <w:sz w:val="20"/>
          <w:szCs w:val="20"/>
        </w:rPr>
        <w:t xml:space="preserve">記帳代行プランの場合：▲6,000円/月（税別）で4か月に1回、▲5,000円/月で3か月に1回、▲4,000円/月で2か月に1回の納品に変更可能です。</w:t>
      </w:r>
    </w:p>
    <w:p>
      <w:pPr>
        <w:pStyle w:val="ListParagraph"/>
        <w:numPr>
          <w:ilvl w:val="0"/>
          <w:numId w:val="2"/>
        </w:numPr>
        <w:spacing w:after="80"/>
      </w:pPr>
      <w:r>
        <w:rPr>
          <w:rFonts w:ascii="Yu Gothic" w:cs="Yu Gothic" w:eastAsia="Yu Gothic" w:hAnsi="Yu Gothic"/>
          <w:color w:val="262626"/>
          <w:sz w:val="20"/>
          <w:szCs w:val="20"/>
        </w:rPr>
        <w:t xml:space="preserve">自計化プランの場合：記帳チェックは概ね3か月ごとに実施いたします（ご連絡いただいたタイミングでも対応可）。</w:t>
      </w:r>
    </w:p>
    <w:p>
      <w:pPr>
        <w:pStyle w:val="ListParagraph"/>
        <w:numPr>
          <w:ilvl w:val="0"/>
          <w:numId w:val="2"/>
        </w:numPr>
        <w:spacing w:after="80"/>
      </w:pPr>
      <w:r>
        <w:rPr>
          <w:rFonts w:ascii="Yu Gothic" w:cs="Yu Gothic" w:eastAsia="Yu Gothic" w:hAnsi="Yu Gothic"/>
          <w:color w:val="262626"/>
          <w:sz w:val="20"/>
          <w:szCs w:val="20"/>
        </w:rPr>
        <w:t xml:space="preserve">消費税等申告報酬は簡易課税を前提にお見積りしています。原則課税の場合は50,000円〜＋税となります。</w:t>
      </w:r>
    </w:p>
    <w:p>
      <w:pPr>
        <w:pStyle w:val="ListParagraph"/>
        <w:numPr>
          <w:ilvl w:val="0"/>
          <w:numId w:val="2"/>
        </w:numPr>
        <w:spacing w:after="80"/>
      </w:pPr>
      <w:r>
        <w:rPr>
          <w:rFonts w:ascii="Yu Gothic" w:cs="Yu Gothic" w:eastAsia="Yu Gothic" w:hAnsi="Yu Gothic"/>
          <w:color w:val="262626"/>
          <w:sz w:val="20"/>
          <w:szCs w:val="20"/>
        </w:rPr>
        <w:t xml:space="preserve">消費税の計算方法が原則課税となる場合は、証憑管理及び記帳方針について大幅な変更が予想されます。その際、顧問料等について別途ご相談させていただく可能性がございます。</w:t>
      </w:r>
    </w:p>
    <w:p>
      <w:pPr>
        <w:pStyle w:val="ListParagraph"/>
        <w:numPr>
          <w:ilvl w:val="0"/>
          <w:numId w:val="2"/>
        </w:numPr>
        <w:spacing w:after="80"/>
      </w:pPr>
      <w:r>
        <w:rPr>
          <w:rFonts w:ascii="Yu Gothic" w:cs="Yu Gothic" w:eastAsia="Yu Gothic" w:hAnsi="Yu Gothic"/>
          <w:color w:val="262626"/>
          <w:sz w:val="20"/>
          <w:szCs w:val="20"/>
        </w:rPr>
        <w:t xml:space="preserve">スポットで面談を実施する場合は、30分 8,000円（税別）で実施可能です。</w:t>
      </w:r>
    </w:p>
    <w:p>
      <w:pPr>
        <w:spacing w:after="120" w:before="240"/>
      </w:pPr>
      <w:r>
        <w:rPr>
          <w:rFonts w:ascii="Yu Gothic" w:cs="Yu Gothic" w:eastAsia="Yu Gothic" w:hAnsi="Yu Gothic"/>
          <w:b/>
          <w:bCs/>
          <w:color w:val="404040"/>
          <w:sz w:val="22"/>
          <w:szCs w:val="22"/>
        </w:rPr>
        <w:t xml:space="preserve">（2）相談サポートについて</w:t>
      </w:r>
    </w:p>
    <w:p>
      <w:pPr>
        <w:spacing w:after="160"/>
      </w:pPr>
      <w:r>
        <w:rPr>
          <w:rFonts w:ascii="Yu Gothic" w:cs="Yu Gothic" w:eastAsia="Yu Gothic" w:hAnsi="Yu Gothic"/>
          <w:color w:val="262626"/>
          <w:sz w:val="20"/>
          <w:szCs w:val="20"/>
        </w:rPr>
        <w:t xml:space="preserve">会計・経理・税務、その他の分野に関する各種のご質問事項やお困り・お悩み事項のご相談に対応させていただきます。面談、ビデオ会議、電話、チャットなどの方法で対応いたします。</w:t>
      </w:r>
    </w:p>
    <w:p>
      <w:pPr>
        <w:spacing w:after="160"/>
      </w:pPr>
      <w:r>
        <w:rPr>
          <w:rFonts w:ascii="Yu Gothic" w:cs="Yu Gothic" w:eastAsia="Yu Gothic" w:hAnsi="Yu Gothic"/>
          <w:color w:val="262626"/>
          <w:sz w:val="20"/>
          <w:szCs w:val="20"/>
        </w:rPr>
        <w:t xml:space="preserve">定例会議は年に2回（期首・期末）としてお見積りしております。2,000円/月（税別）で定例会議の回数を1回増やすことが可能です。</w:t>
      </w:r>
    </w:p>
    <w:p>
      <w:pPr>
        <w:spacing w:after="160"/>
      </w:pPr>
      <w:r>
        <w:rPr>
          <w:rFonts w:ascii="Yu Gothic" w:cs="Yu Gothic" w:eastAsia="Yu Gothic" w:hAnsi="Yu Gothic"/>
          <w:color w:val="262626"/>
          <w:sz w:val="20"/>
          <w:szCs w:val="20"/>
        </w:rPr>
        <w:t xml:space="preserve">複雑な事項など対面での説明を要する以下の事項については面談にて実施させていただきます。</w:t>
      </w:r>
    </w:p>
    <w:p>
      <w:pPr>
        <w:pStyle w:val="ListParagraph"/>
        <w:numPr>
          <w:ilvl w:val="0"/>
          <w:numId w:val="2"/>
        </w:numPr>
        <w:spacing w:after="80"/>
      </w:pPr>
      <w:r>
        <w:rPr>
          <w:rFonts w:ascii="Yu Gothic" w:cs="Yu Gothic" w:eastAsia="Yu Gothic" w:hAnsi="Yu Gothic"/>
          <w:color w:val="262626"/>
          <w:sz w:val="20"/>
          <w:szCs w:val="20"/>
        </w:rPr>
        <w:t xml:space="preserve">役員報酬の設定</w:t>
      </w:r>
    </w:p>
    <w:p>
      <w:pPr>
        <w:pStyle w:val="ListParagraph"/>
        <w:numPr>
          <w:ilvl w:val="0"/>
          <w:numId w:val="2"/>
        </w:numPr>
        <w:spacing w:after="80"/>
      </w:pPr>
      <w:r>
        <w:rPr>
          <w:rFonts w:ascii="Yu Gothic" w:cs="Yu Gothic" w:eastAsia="Yu Gothic" w:hAnsi="Yu Gothic"/>
          <w:color w:val="262626"/>
          <w:sz w:val="20"/>
          <w:szCs w:val="20"/>
        </w:rPr>
        <w:t xml:space="preserve">決算前ミーティング（期末着地見込み、納税額予測、消費税シミュレーション、節税提案）</w:t>
      </w:r>
    </w:p>
    <w:p>
      <w:pPr>
        <w:pStyle w:val="ListParagraph"/>
        <w:numPr>
          <w:ilvl w:val="0"/>
          <w:numId w:val="2"/>
        </w:numPr>
        <w:spacing w:after="80"/>
      </w:pPr>
      <w:r>
        <w:rPr>
          <w:rFonts w:ascii="Yu Gothic" w:cs="Yu Gothic" w:eastAsia="Yu Gothic" w:hAnsi="Yu Gothic"/>
          <w:color w:val="262626"/>
          <w:sz w:val="20"/>
          <w:szCs w:val="20"/>
        </w:rPr>
        <w:t xml:space="preserve">半期の業績推移、各種論点のレクチャーなど</w:t>
      </w:r>
    </w:p>
    <w:p>
      <w:pPr>
        <w:spacing w:after="120" w:before="240"/>
      </w:pPr>
      <w:r>
        <w:rPr>
          <w:rFonts w:ascii="Yu Gothic" w:cs="Yu Gothic" w:eastAsia="Yu Gothic" w:hAnsi="Yu Gothic"/>
          <w:b/>
          <w:bCs/>
          <w:color w:val="404040"/>
          <w:sz w:val="22"/>
          <w:szCs w:val="22"/>
        </w:rPr>
        <w:t xml:space="preserve">（3）コミュニケーション体制</w:t>
      </w:r>
    </w:p>
    <w:p>
      <w:pPr>
        <w:spacing w:after="160"/>
      </w:pPr>
      <w:r>
        <w:rPr>
          <w:rFonts w:ascii="Yu Gothic" w:cs="Yu Gothic" w:eastAsia="Yu Gothic" w:hAnsi="Yu Gothic"/>
          <w:color w:val="262626"/>
          <w:sz w:val="20"/>
          <w:szCs w:val="20"/>
        </w:rPr>
        <w:t xml:space="preserve">「いつでも相談できる安心感」を重視し、専用チャットグループを通じていつでも投稿可能な環境を整備します。回答は基本的に平日業務時間内での対応となりますが、緊急時は柔軟に対応させていただきます。</w:t>
      </w:r>
    </w:p>
    <w:p>
      <w:pPr>
        <w:spacing w:after="160"/>
      </w:pPr>
      <w:r>
        <w:rPr>
          <w:rFonts w:ascii="Yu Gothic" w:cs="Yu Gothic" w:eastAsia="Yu Gothic" w:hAnsi="Yu Gothic"/>
          <w:color w:val="262626"/>
          <w:sz w:val="20"/>
          <w:szCs w:val="20"/>
        </w:rPr>
        <w:t xml:space="preserve">お打ち合わせは原則としてオンラインで実施いたします。必要に応じてご訪問も承ります（交通費別途）。</w:t>
      </w:r>
    </w:p>
    <w:p>
      <w:pPr>
        <w:spacing w:after="120" w:before="240"/>
      </w:pPr>
      <w:r>
        <w:rPr>
          <w:rFonts w:ascii="Yu Gothic" w:cs="Yu Gothic" w:eastAsia="Yu Gothic" w:hAnsi="Yu Gothic"/>
          <w:b/>
          <w:bCs/>
          <w:color w:val="404040"/>
          <w:sz w:val="22"/>
          <w:szCs w:val="22"/>
        </w:rPr>
        <w:t xml:space="preserve">（4）有効期限・お支払条件</w:t>
      </w:r>
    </w:p>
    <w:p>
      <w:pPr>
        <w:spacing w:after="160"/>
      </w:pPr>
      <w:r>
        <w:rPr>
          <w:rFonts w:ascii="Yu Gothic" w:cs="Yu Gothic" w:eastAsia="Yu Gothic" w:hAnsi="Yu Gothic"/>
          <w:color w:val="262626"/>
          <w:sz w:val="20"/>
          <w:szCs w:val="20"/>
        </w:rPr>
        <w:t xml:space="preserve">本お見積書の有効期限は発効日から2週間です。お支払いは当月分を当月28日支払（銀行引落）とさせていただいております。</w:t>
      </w:r>
    </w:p>
    <w:p>
      <w:pPr>
        <w:spacing w:after="200"/>
      </w:pPr>
    </w:p>
    <w:p>
      <w:pPr>
        <w:pBdr>
          <w:bottom w:val="single" w:color="808080" w:sz="6" w:space="4"/>
        </w:pBdr>
        <w:spacing w:after="200" w:before="360"/>
      </w:pPr>
      <w:r>
        <w:rPr>
          <w:rFonts w:ascii="Yu Gothic" w:cs="Yu Gothic" w:eastAsia="Yu Gothic" w:hAnsi="Yu Gothic"/>
          <w:b/>
          <w:bCs/>
          <w:color w:val="404040"/>
          <w:sz w:val="28"/>
          <w:szCs w:val="28"/>
        </w:rPr>
        <w:t xml:space="preserve">6. ご契約後の流れ</w:t>
      </w:r>
    </w:p>
    <w:p>
      <w:pPr>
        <w:spacing w:after="160"/>
      </w:pPr>
      <w:r>
        <w:rPr>
          <w:rFonts w:ascii="Yu Gothic" w:cs="Yu Gothic" w:eastAsia="Yu Gothic" w:hAnsi="Yu Gothic"/>
          <w:color w:val="262626"/>
          <w:sz w:val="20"/>
          <w:szCs w:val="20"/>
        </w:rPr>
        <w:t xml:space="preserve">ご契約後は、以下のステップで円滑に業務を開始いたします。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526"/>
      </w:tblGrid>
      <w:tr>
        <w:tc>
          <w:tcPr>
            <w:tcW w:type="dxa" w:w="900"/>
            <w:tcBorders>
              <w:top w:val="single" w:color="A6A6A6" w:sz="1"/>
              <w:left w:val="single" w:color="A6A6A6" w:sz="1"/>
              <w:bottom w:val="single" w:color="A6A6A6" w:sz="1"/>
              <w:right w:val="single" w:color="A6A6A6" w:sz="1"/>
            </w:tcBorders>
            <w:shd w:fill="D9D9D9" w:val="clear"/>
            <w:tcMar>
              <w:top w:type="dxa" w:w="80"/>
              <w:left w:type="dxa" w:w="120"/>
              <w:bottom w:type="dxa" w:w="80"/>
              <w:right w:type="dxa" w:w="120"/>
            </w:tcMar>
            <w:vAlign w:val="center"/>
          </w:tcPr>
          <w:p>
            <w:pPr>
              <w:jc w:val="center"/>
            </w:pPr>
            <w:r>
              <w:rPr>
                <w:rFonts w:ascii="Yu Gothic" w:cs="Yu Gothic" w:eastAsia="Yu Gothic" w:hAnsi="Yu Gothic"/>
                <w:b/>
                <w:bCs/>
                <w:color w:val="404040"/>
                <w:sz w:val="20"/>
                <w:szCs w:val="20"/>
              </w:rPr>
              <w:t xml:space="preserve">STEP</w:t>
            </w:r>
          </w:p>
        </w:tc>
        <w:tc>
          <w:tcPr>
            <w:tcW w:type="dxa" w:w="3600"/>
            <w:tcBorders>
              <w:top w:val="single" w:color="A6A6A6" w:sz="1"/>
              <w:left w:val="single" w:color="A6A6A6" w:sz="1"/>
              <w:bottom w:val="single" w:color="A6A6A6" w:sz="1"/>
              <w:right w:val="single" w:color="A6A6A6" w:sz="1"/>
            </w:tcBorders>
            <w:shd w:fill="D9D9D9" w:val="clear"/>
            <w:tcMar>
              <w:top w:type="dxa" w:w="80"/>
              <w:left w:type="dxa" w:w="120"/>
              <w:bottom w:type="dxa" w:w="80"/>
              <w:right w:type="dxa" w:w="120"/>
            </w:tcMar>
            <w:vAlign w:val="center"/>
          </w:tcPr>
          <w:p>
            <w:pPr>
              <w:jc w:val="center"/>
            </w:pPr>
            <w:r>
              <w:rPr>
                <w:rFonts w:ascii="Yu Gothic" w:cs="Yu Gothic" w:eastAsia="Yu Gothic" w:hAnsi="Yu Gothic"/>
                <w:b/>
                <w:bCs/>
                <w:color w:val="404040"/>
                <w:sz w:val="20"/>
                <w:szCs w:val="20"/>
              </w:rPr>
              <w:t xml:space="preserve">内容</w:t>
            </w:r>
          </w:p>
        </w:tc>
        <w:tc>
          <w:tcPr>
            <w:tcW w:type="dxa" w:w="4526"/>
            <w:tcBorders>
              <w:top w:val="single" w:color="A6A6A6" w:sz="1"/>
              <w:left w:val="single" w:color="A6A6A6" w:sz="1"/>
              <w:bottom w:val="single" w:color="A6A6A6" w:sz="1"/>
              <w:right w:val="single" w:color="A6A6A6" w:sz="1"/>
            </w:tcBorders>
            <w:shd w:fill="D9D9D9" w:val="clear"/>
            <w:tcMar>
              <w:top w:type="dxa" w:w="80"/>
              <w:left w:type="dxa" w:w="120"/>
              <w:bottom w:type="dxa" w:w="80"/>
              <w:right w:type="dxa" w:w="120"/>
            </w:tcMar>
            <w:vAlign w:val="center"/>
          </w:tcPr>
          <w:p>
            <w:pPr>
              <w:jc w:val="center"/>
            </w:pPr>
            <w:r>
              <w:rPr>
                <w:rFonts w:ascii="Yu Gothic" w:cs="Yu Gothic" w:eastAsia="Yu Gothic" w:hAnsi="Yu Gothic"/>
                <w:b/>
                <w:bCs/>
                <w:color w:val="404040"/>
                <w:sz w:val="20"/>
                <w:szCs w:val="20"/>
              </w:rPr>
              <w:t xml:space="preserve">備考</w:t>
            </w:r>
          </w:p>
        </w:tc>
      </w:tr>
      <w:tr>
        <w:tc>
          <w:tcPr>
            <w:tcW w:type="dxa" w:w="900"/>
            <w:tcBorders>
              <w:top w:val="single" w:color="A6A6A6" w:sz="1"/>
              <w:left w:val="single" w:color="A6A6A6" w:sz="1"/>
              <w:bottom w:val="single" w:color="A6A6A6" w:sz="1"/>
              <w:right w:val="single" w:color="A6A6A6" w:sz="1"/>
            </w:tcBorders>
            <w:shd w:fill="F2F2F2" w:val="clear"/>
            <w:tcMar>
              <w:top w:type="dxa" w:w="80"/>
              <w:left w:type="dxa" w:w="120"/>
              <w:bottom w:type="dxa" w:w="80"/>
              <w:right w:type="dxa" w:w="120"/>
            </w:tcMar>
            <w:vAlign w:val="center"/>
          </w:tcPr>
          <w:p>
            <w:pPr>
              <w:jc w:val="center"/>
            </w:pPr>
            <w:r>
              <w:rPr>
                <w:rFonts w:ascii="Yu Gothic" w:cs="Yu Gothic" w:eastAsia="Yu Gothic" w:hAnsi="Yu Gothic"/>
                <w:b/>
                <w:bCs/>
                <w:color w:val="262626"/>
                <w:sz w:val="20"/>
                <w:szCs w:val="20"/>
              </w:rPr>
              <w:t xml:space="preserve">1</w:t>
            </w:r>
          </w:p>
        </w:tc>
        <w:tc>
          <w:tcPr>
            <w:tcW w:type="dxa" w:w="3600"/>
            <w:tcBorders>
              <w:top w:val="single" w:color="A6A6A6" w:sz="1"/>
              <w:left w:val="single" w:color="A6A6A6" w:sz="1"/>
              <w:bottom w:val="single" w:color="A6A6A6" w:sz="1"/>
              <w:right w:val="single" w:color="A6A6A6" w:sz="1"/>
            </w:tcBorders>
            <w:shd w:fill="F2F2F2" w:val="clear"/>
            <w:tcMar>
              <w:top w:type="dxa" w:w="80"/>
              <w:left w:type="dxa" w:w="120"/>
              <w:bottom w:type="dxa" w:w="80"/>
              <w:right w:type="dxa" w:w="120"/>
            </w:tcMar>
            <w:vAlign w:val="center"/>
          </w:tcPr>
          <w:p>
            <w:pPr>
              <w:jc w:val="left"/>
            </w:pPr>
            <w:r>
              <w:rPr>
                <w:rFonts w:ascii="Yu Gothic" w:cs="Yu Gothic" w:eastAsia="Yu Gothic" w:hAnsi="Yu Gothic"/>
                <w:b w:val="false"/>
                <w:bCs w:val="false"/>
                <w:color w:val="262626"/>
                <w:sz w:val="20"/>
                <w:szCs w:val="20"/>
              </w:rPr>
              <w:t xml:space="preserve">本提案書のご確認・ご契約</w:t>
            </w:r>
          </w:p>
        </w:tc>
        <w:tc>
          <w:tcPr>
            <w:tcW w:type="dxa" w:w="4526"/>
            <w:tcBorders>
              <w:top w:val="single" w:color="A6A6A6" w:sz="1"/>
              <w:left w:val="single" w:color="A6A6A6" w:sz="1"/>
              <w:bottom w:val="single" w:color="A6A6A6" w:sz="1"/>
              <w:right w:val="single" w:color="A6A6A6" w:sz="1"/>
            </w:tcBorders>
            <w:shd w:fill="F2F2F2" w:val="clear"/>
            <w:tcMar>
              <w:top w:type="dxa" w:w="80"/>
              <w:left w:type="dxa" w:w="120"/>
              <w:bottom w:type="dxa" w:w="80"/>
              <w:right w:type="dxa" w:w="120"/>
            </w:tcMar>
            <w:vAlign w:val="center"/>
          </w:tcPr>
          <w:p>
            <w:pPr>
              <w:jc w:val="left"/>
            </w:pPr>
            <w:r>
              <w:rPr>
                <w:rFonts w:ascii="Yu Gothic" w:cs="Yu Gothic" w:eastAsia="Yu Gothic" w:hAnsi="Yu Gothic"/>
                <w:b w:val="false"/>
                <w:bCs w:val="false"/>
                <w:color w:val="262626"/>
                <w:sz w:val="20"/>
                <w:szCs w:val="20"/>
              </w:rPr>
              <w:t xml:space="preserve">内容にご同意いただければ契約へ。</w:t>
            </w:r>
          </w:p>
        </w:tc>
      </w:tr>
      <w:tr>
        <w:tc>
          <w:tcPr>
            <w:tcW w:type="dxa" w:w="900"/>
            <w:tcBorders>
              <w:top w:val="single" w:color="A6A6A6" w:sz="1"/>
              <w:left w:val="single" w:color="A6A6A6" w:sz="1"/>
              <w:bottom w:val="single" w:color="A6A6A6" w:sz="1"/>
              <w:right w:val="single" w:color="A6A6A6" w:sz="1"/>
            </w:tcBorders>
            <w:shd w:fill="FFFFFF" w:val="clear"/>
            <w:tcMar>
              <w:top w:type="dxa" w:w="80"/>
              <w:left w:type="dxa" w:w="120"/>
              <w:bottom w:type="dxa" w:w="80"/>
              <w:right w:type="dxa" w:w="120"/>
            </w:tcMar>
            <w:vAlign w:val="center"/>
          </w:tcPr>
          <w:p>
            <w:pPr>
              <w:jc w:val="center"/>
            </w:pPr>
            <w:r>
              <w:rPr>
                <w:rFonts w:ascii="Yu Gothic" w:cs="Yu Gothic" w:eastAsia="Yu Gothic" w:hAnsi="Yu Gothic"/>
                <w:b/>
                <w:bCs/>
                <w:color w:val="262626"/>
                <w:sz w:val="20"/>
                <w:szCs w:val="20"/>
              </w:rPr>
              <w:t xml:space="preserve">2</w:t>
            </w:r>
          </w:p>
        </w:tc>
        <w:tc>
          <w:tcPr>
            <w:tcW w:type="dxa" w:w="3600"/>
            <w:tcBorders>
              <w:top w:val="single" w:color="A6A6A6" w:sz="1"/>
              <w:left w:val="single" w:color="A6A6A6" w:sz="1"/>
              <w:bottom w:val="single" w:color="A6A6A6" w:sz="1"/>
              <w:right w:val="single" w:color="A6A6A6"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262626"/>
                <w:sz w:val="20"/>
                <w:szCs w:val="20"/>
              </w:rPr>
              <w:t xml:space="preserve">履歴事項全部証明書PDFのご提供</w:t>
            </w:r>
          </w:p>
        </w:tc>
        <w:tc>
          <w:tcPr>
            <w:tcW w:type="dxa" w:w="4526"/>
            <w:tcBorders>
              <w:top w:val="single" w:color="A6A6A6" w:sz="1"/>
              <w:left w:val="single" w:color="A6A6A6" w:sz="1"/>
              <w:bottom w:val="single" w:color="A6A6A6" w:sz="1"/>
              <w:right w:val="single" w:color="A6A6A6"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262626"/>
                <w:sz w:val="20"/>
                <w:szCs w:val="20"/>
              </w:rPr>
              <w:t xml:space="preserve">貴社にてご手配をお願いいたします。</w:t>
            </w:r>
          </w:p>
        </w:tc>
      </w:tr>
      <w:tr>
        <w:tc>
          <w:tcPr>
            <w:tcW w:type="dxa" w:w="900"/>
            <w:tcBorders>
              <w:top w:val="single" w:color="A6A6A6" w:sz="1"/>
              <w:left w:val="single" w:color="A6A6A6" w:sz="1"/>
              <w:bottom w:val="single" w:color="A6A6A6" w:sz="1"/>
              <w:right w:val="single" w:color="A6A6A6" w:sz="1"/>
            </w:tcBorders>
            <w:shd w:fill="F2F2F2" w:val="clear"/>
            <w:tcMar>
              <w:top w:type="dxa" w:w="80"/>
              <w:left w:type="dxa" w:w="120"/>
              <w:bottom w:type="dxa" w:w="80"/>
              <w:right w:type="dxa" w:w="120"/>
            </w:tcMar>
            <w:vAlign w:val="center"/>
          </w:tcPr>
          <w:p>
            <w:pPr>
              <w:jc w:val="center"/>
            </w:pPr>
            <w:r>
              <w:rPr>
                <w:rFonts w:ascii="Yu Gothic" w:cs="Yu Gothic" w:eastAsia="Yu Gothic" w:hAnsi="Yu Gothic"/>
                <w:b/>
                <w:bCs/>
                <w:color w:val="262626"/>
                <w:sz w:val="20"/>
                <w:szCs w:val="20"/>
              </w:rPr>
              <w:t xml:space="preserve">3</w:t>
            </w:r>
          </w:p>
        </w:tc>
        <w:tc>
          <w:tcPr>
            <w:tcW w:type="dxa" w:w="3600"/>
            <w:tcBorders>
              <w:top w:val="single" w:color="A6A6A6" w:sz="1"/>
              <w:left w:val="single" w:color="A6A6A6" w:sz="1"/>
              <w:bottom w:val="single" w:color="A6A6A6" w:sz="1"/>
              <w:right w:val="single" w:color="A6A6A6" w:sz="1"/>
            </w:tcBorders>
            <w:shd w:fill="F2F2F2" w:val="clear"/>
            <w:tcMar>
              <w:top w:type="dxa" w:w="80"/>
              <w:left w:type="dxa" w:w="120"/>
              <w:bottom w:type="dxa" w:w="80"/>
              <w:right w:type="dxa" w:w="120"/>
            </w:tcMar>
            <w:vAlign w:val="center"/>
          </w:tcPr>
          <w:p>
            <w:pPr>
              <w:jc w:val="left"/>
            </w:pPr>
            <w:r>
              <w:rPr>
                <w:rFonts w:ascii="Yu Gothic" w:cs="Yu Gothic" w:eastAsia="Yu Gothic" w:hAnsi="Yu Gothic"/>
                <w:b w:val="false"/>
                <w:bCs w:val="false"/>
                <w:color w:val="262626"/>
                <w:sz w:val="20"/>
                <w:szCs w:val="20"/>
              </w:rPr>
              <w:t xml:space="preserve">顧問契約書の締結</w:t>
            </w:r>
          </w:p>
        </w:tc>
        <w:tc>
          <w:tcPr>
            <w:tcW w:type="dxa" w:w="4526"/>
            <w:tcBorders>
              <w:top w:val="single" w:color="A6A6A6" w:sz="1"/>
              <w:left w:val="single" w:color="A6A6A6" w:sz="1"/>
              <w:bottom w:val="single" w:color="A6A6A6" w:sz="1"/>
              <w:right w:val="single" w:color="A6A6A6" w:sz="1"/>
            </w:tcBorders>
            <w:shd w:fill="F2F2F2" w:val="clear"/>
            <w:tcMar>
              <w:top w:type="dxa" w:w="80"/>
              <w:left w:type="dxa" w:w="120"/>
              <w:bottom w:type="dxa" w:w="80"/>
              <w:right w:type="dxa" w:w="120"/>
            </w:tcMar>
            <w:vAlign w:val="center"/>
          </w:tcPr>
          <w:p>
            <w:pPr>
              <w:jc w:val="left"/>
            </w:pPr>
            <w:r>
              <w:rPr>
                <w:rFonts w:ascii="Yu Gothic" w:cs="Yu Gothic" w:eastAsia="Yu Gothic" w:hAnsi="Yu Gothic"/>
                <w:b w:val="false"/>
                <w:bCs w:val="false"/>
                <w:color w:val="262626"/>
                <w:sz w:val="20"/>
                <w:szCs w:val="20"/>
              </w:rPr>
              <w:t xml:space="preserve">当事務所よりドラフトをお送りします。</w:t>
            </w:r>
          </w:p>
        </w:tc>
      </w:tr>
      <w:tr>
        <w:tc>
          <w:tcPr>
            <w:tcW w:type="dxa" w:w="900"/>
            <w:tcBorders>
              <w:top w:val="single" w:color="A6A6A6" w:sz="1"/>
              <w:left w:val="single" w:color="A6A6A6" w:sz="1"/>
              <w:bottom w:val="single" w:color="A6A6A6" w:sz="1"/>
              <w:right w:val="single" w:color="A6A6A6" w:sz="1"/>
            </w:tcBorders>
            <w:shd w:fill="FFFFFF" w:val="clear"/>
            <w:tcMar>
              <w:top w:type="dxa" w:w="80"/>
              <w:left w:type="dxa" w:w="120"/>
              <w:bottom w:type="dxa" w:w="80"/>
              <w:right w:type="dxa" w:w="120"/>
            </w:tcMar>
            <w:vAlign w:val="center"/>
          </w:tcPr>
          <w:p>
            <w:pPr>
              <w:jc w:val="center"/>
            </w:pPr>
            <w:r>
              <w:rPr>
                <w:rFonts w:ascii="Yu Gothic" w:cs="Yu Gothic" w:eastAsia="Yu Gothic" w:hAnsi="Yu Gothic"/>
                <w:b/>
                <w:bCs/>
                <w:color w:val="262626"/>
                <w:sz w:val="20"/>
                <w:szCs w:val="20"/>
              </w:rPr>
              <w:t xml:space="preserve">4</w:t>
            </w:r>
          </w:p>
        </w:tc>
        <w:tc>
          <w:tcPr>
            <w:tcW w:type="dxa" w:w="3600"/>
            <w:tcBorders>
              <w:top w:val="single" w:color="A6A6A6" w:sz="1"/>
              <w:left w:val="single" w:color="A6A6A6" w:sz="1"/>
              <w:bottom w:val="single" w:color="A6A6A6" w:sz="1"/>
              <w:right w:val="single" w:color="A6A6A6"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262626"/>
                <w:sz w:val="20"/>
                <w:szCs w:val="20"/>
              </w:rPr>
              <w:t xml:space="preserve">前任税理士からのデータ引継ぎ</w:t>
            </w:r>
          </w:p>
        </w:tc>
        <w:tc>
          <w:tcPr>
            <w:tcW w:type="dxa" w:w="4526"/>
            <w:tcBorders>
              <w:top w:val="single" w:color="A6A6A6" w:sz="1"/>
              <w:left w:val="single" w:color="A6A6A6" w:sz="1"/>
              <w:bottom w:val="single" w:color="A6A6A6" w:sz="1"/>
              <w:right w:val="single" w:color="A6A6A6"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262626"/>
                <w:sz w:val="20"/>
                <w:szCs w:val="20"/>
              </w:rPr>
              <w:t xml:space="preserve">帳簿・税務データ等の移管を進めます。</w:t>
            </w:r>
          </w:p>
        </w:tc>
      </w:tr>
      <w:tr>
        <w:tc>
          <w:tcPr>
            <w:tcW w:type="dxa" w:w="900"/>
            <w:tcBorders>
              <w:top w:val="single" w:color="A6A6A6" w:sz="1"/>
              <w:left w:val="single" w:color="A6A6A6" w:sz="1"/>
              <w:bottom w:val="single" w:color="A6A6A6" w:sz="1"/>
              <w:right w:val="single" w:color="A6A6A6" w:sz="1"/>
            </w:tcBorders>
            <w:shd w:fill="F2F2F2" w:val="clear"/>
            <w:tcMar>
              <w:top w:type="dxa" w:w="80"/>
              <w:left w:type="dxa" w:w="120"/>
              <w:bottom w:type="dxa" w:w="80"/>
              <w:right w:type="dxa" w:w="120"/>
            </w:tcMar>
            <w:vAlign w:val="center"/>
          </w:tcPr>
          <w:p>
            <w:pPr>
              <w:jc w:val="center"/>
            </w:pPr>
            <w:r>
              <w:rPr>
                <w:rFonts w:ascii="Yu Gothic" w:cs="Yu Gothic" w:eastAsia="Yu Gothic" w:hAnsi="Yu Gothic"/>
                <w:b/>
                <w:bCs/>
                <w:color w:val="262626"/>
                <w:sz w:val="20"/>
                <w:szCs w:val="20"/>
              </w:rPr>
              <w:t xml:space="preserve">5</w:t>
            </w:r>
          </w:p>
        </w:tc>
        <w:tc>
          <w:tcPr>
            <w:tcW w:type="dxa" w:w="3600"/>
            <w:tcBorders>
              <w:top w:val="single" w:color="A6A6A6" w:sz="1"/>
              <w:left w:val="single" w:color="A6A6A6" w:sz="1"/>
              <w:bottom w:val="single" w:color="A6A6A6" w:sz="1"/>
              <w:right w:val="single" w:color="A6A6A6" w:sz="1"/>
            </w:tcBorders>
            <w:shd w:fill="F2F2F2" w:val="clear"/>
            <w:tcMar>
              <w:top w:type="dxa" w:w="80"/>
              <w:left w:type="dxa" w:w="120"/>
              <w:bottom w:type="dxa" w:w="80"/>
              <w:right w:type="dxa" w:w="120"/>
            </w:tcMar>
            <w:vAlign w:val="center"/>
          </w:tcPr>
          <w:p>
            <w:pPr>
              <w:jc w:val="left"/>
            </w:pPr>
            <w:r>
              <w:rPr>
                <w:rFonts w:ascii="Yu Gothic" w:cs="Yu Gothic" w:eastAsia="Yu Gothic" w:hAnsi="Yu Gothic"/>
                <w:b w:val="false"/>
                <w:bCs w:val="false"/>
                <w:color w:val="262626"/>
                <w:sz w:val="20"/>
                <w:szCs w:val="20"/>
              </w:rPr>
              <w:t xml:space="preserve">freeeアカウント設定・連携</w:t>
            </w:r>
          </w:p>
        </w:tc>
        <w:tc>
          <w:tcPr>
            <w:tcW w:type="dxa" w:w="4526"/>
            <w:tcBorders>
              <w:top w:val="single" w:color="A6A6A6" w:sz="1"/>
              <w:left w:val="single" w:color="A6A6A6" w:sz="1"/>
              <w:bottom w:val="single" w:color="A6A6A6" w:sz="1"/>
              <w:right w:val="single" w:color="A6A6A6" w:sz="1"/>
            </w:tcBorders>
            <w:shd w:fill="F2F2F2" w:val="clear"/>
            <w:tcMar>
              <w:top w:type="dxa" w:w="80"/>
              <w:left w:type="dxa" w:w="120"/>
              <w:bottom w:type="dxa" w:w="80"/>
              <w:right w:type="dxa" w:w="120"/>
            </w:tcMar>
            <w:vAlign w:val="center"/>
          </w:tcPr>
          <w:p>
            <w:pPr>
              <w:jc w:val="left"/>
            </w:pPr>
            <w:r>
              <w:rPr>
                <w:rFonts w:ascii="Yu Gothic" w:cs="Yu Gothic" w:eastAsia="Yu Gothic" w:hAnsi="Yu Gothic"/>
                <w:b w:val="false"/>
                <w:bCs w:val="false"/>
                <w:color w:val="262626"/>
                <w:sz w:val="20"/>
                <w:szCs w:val="20"/>
              </w:rPr>
              <w:t xml:space="preserve">口座連携・勘定科目マッピングを設定。</w:t>
            </w:r>
          </w:p>
        </w:tc>
      </w:tr>
      <w:tr>
        <w:tc>
          <w:tcPr>
            <w:tcW w:type="dxa" w:w="900"/>
            <w:tcBorders>
              <w:top w:val="single" w:color="A6A6A6" w:sz="1"/>
              <w:left w:val="single" w:color="A6A6A6" w:sz="1"/>
              <w:bottom w:val="single" w:color="A6A6A6" w:sz="1"/>
              <w:right w:val="single" w:color="A6A6A6" w:sz="1"/>
            </w:tcBorders>
            <w:shd w:fill="FFFFFF" w:val="clear"/>
            <w:tcMar>
              <w:top w:type="dxa" w:w="80"/>
              <w:left w:type="dxa" w:w="120"/>
              <w:bottom w:type="dxa" w:w="80"/>
              <w:right w:type="dxa" w:w="120"/>
            </w:tcMar>
            <w:vAlign w:val="center"/>
          </w:tcPr>
          <w:p>
            <w:pPr>
              <w:jc w:val="center"/>
            </w:pPr>
            <w:r>
              <w:rPr>
                <w:rFonts w:ascii="Yu Gothic" w:cs="Yu Gothic" w:eastAsia="Yu Gothic" w:hAnsi="Yu Gothic"/>
                <w:b/>
                <w:bCs/>
                <w:color w:val="262626"/>
                <w:sz w:val="20"/>
                <w:szCs w:val="20"/>
              </w:rPr>
              <w:t xml:space="preserve">6</w:t>
            </w:r>
          </w:p>
        </w:tc>
        <w:tc>
          <w:tcPr>
            <w:tcW w:type="dxa" w:w="3600"/>
            <w:tcBorders>
              <w:top w:val="single" w:color="A6A6A6" w:sz="1"/>
              <w:left w:val="single" w:color="A6A6A6" w:sz="1"/>
              <w:bottom w:val="single" w:color="A6A6A6" w:sz="1"/>
              <w:right w:val="single" w:color="A6A6A6"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262626"/>
                <w:sz w:val="20"/>
                <w:szCs w:val="20"/>
              </w:rPr>
              <w:t xml:space="preserve">2026年1月〜3月分の記帳開始</w:t>
            </w:r>
          </w:p>
        </w:tc>
        <w:tc>
          <w:tcPr>
            <w:tcW w:type="dxa" w:w="4526"/>
            <w:tcBorders>
              <w:top w:val="single" w:color="A6A6A6" w:sz="1"/>
              <w:left w:val="single" w:color="A6A6A6" w:sz="1"/>
              <w:bottom w:val="single" w:color="A6A6A6" w:sz="1"/>
              <w:right w:val="single" w:color="A6A6A6"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262626"/>
                <w:sz w:val="20"/>
                <w:szCs w:val="20"/>
              </w:rPr>
              <w:t xml:space="preserve">資料をご提出いただき、記帳を開始します。</w:t>
            </w:r>
          </w:p>
        </w:tc>
      </w:tr>
      <w:tr>
        <w:tc>
          <w:tcPr>
            <w:tcW w:type="dxa" w:w="900"/>
            <w:tcBorders>
              <w:top w:val="single" w:color="A6A6A6" w:sz="1"/>
              <w:left w:val="single" w:color="A6A6A6" w:sz="1"/>
              <w:bottom w:val="single" w:color="A6A6A6" w:sz="1"/>
              <w:right w:val="single" w:color="A6A6A6" w:sz="1"/>
            </w:tcBorders>
            <w:shd w:fill="F2F2F2" w:val="clear"/>
            <w:tcMar>
              <w:top w:type="dxa" w:w="80"/>
              <w:left w:type="dxa" w:w="120"/>
              <w:bottom w:type="dxa" w:w="80"/>
              <w:right w:type="dxa" w:w="120"/>
            </w:tcMar>
            <w:vAlign w:val="center"/>
          </w:tcPr>
          <w:p>
            <w:pPr>
              <w:jc w:val="center"/>
            </w:pPr>
            <w:r>
              <w:rPr>
                <w:rFonts w:ascii="Yu Gothic" w:cs="Yu Gothic" w:eastAsia="Yu Gothic" w:hAnsi="Yu Gothic"/>
                <w:b/>
                <w:bCs/>
                <w:color w:val="262626"/>
                <w:sz w:val="20"/>
                <w:szCs w:val="20"/>
              </w:rPr>
              <w:t xml:space="preserve">7</w:t>
            </w:r>
          </w:p>
        </w:tc>
        <w:tc>
          <w:tcPr>
            <w:tcW w:type="dxa" w:w="3600"/>
            <w:tcBorders>
              <w:top w:val="single" w:color="A6A6A6" w:sz="1"/>
              <w:left w:val="single" w:color="A6A6A6" w:sz="1"/>
              <w:bottom w:val="single" w:color="A6A6A6" w:sz="1"/>
              <w:right w:val="single" w:color="A6A6A6" w:sz="1"/>
            </w:tcBorders>
            <w:shd w:fill="F2F2F2" w:val="clear"/>
            <w:tcMar>
              <w:top w:type="dxa" w:w="80"/>
              <w:left w:type="dxa" w:w="120"/>
              <w:bottom w:type="dxa" w:w="80"/>
              <w:right w:type="dxa" w:w="120"/>
            </w:tcMar>
            <w:vAlign w:val="center"/>
          </w:tcPr>
          <w:p>
            <w:pPr>
              <w:jc w:val="left"/>
            </w:pPr>
            <w:r>
              <w:rPr>
                <w:rFonts w:ascii="Yu Gothic" w:cs="Yu Gothic" w:eastAsia="Yu Gothic" w:hAnsi="Yu Gothic"/>
                <w:b w:val="false"/>
                <w:bCs w:val="false"/>
                <w:color w:val="262626"/>
                <w:sz w:val="20"/>
                <w:szCs w:val="20"/>
              </w:rPr>
              <w:t xml:space="preserve">継続的な記帳・3ヶ月ごとの試算表納品</w:t>
            </w:r>
          </w:p>
        </w:tc>
        <w:tc>
          <w:tcPr>
            <w:tcW w:type="dxa" w:w="4526"/>
            <w:tcBorders>
              <w:top w:val="single" w:color="A6A6A6" w:sz="1"/>
              <w:left w:val="single" w:color="A6A6A6" w:sz="1"/>
              <w:bottom w:val="single" w:color="A6A6A6" w:sz="1"/>
              <w:right w:val="single" w:color="A6A6A6" w:sz="1"/>
            </w:tcBorders>
            <w:shd w:fill="F2F2F2" w:val="clear"/>
            <w:tcMar>
              <w:top w:type="dxa" w:w="80"/>
              <w:left w:type="dxa" w:w="120"/>
              <w:bottom w:type="dxa" w:w="80"/>
              <w:right w:type="dxa" w:w="120"/>
            </w:tcMar>
            <w:vAlign w:val="center"/>
          </w:tcPr>
          <w:p>
            <w:pPr>
              <w:jc w:val="left"/>
            </w:pPr>
            <w:r>
              <w:rPr>
                <w:rFonts w:ascii="Yu Gothic" w:cs="Yu Gothic" w:eastAsia="Yu Gothic" w:hAnsi="Yu Gothic"/>
                <w:b w:val="false"/>
                <w:bCs w:val="false"/>
                <w:color w:val="262626"/>
                <w:sz w:val="20"/>
                <w:szCs w:val="20"/>
              </w:rPr>
              <w:t xml:space="preserve">以降、定期的な記帳・レビューを継続します。</w:t>
            </w:r>
          </w:p>
        </w:tc>
      </w:tr>
    </w:tbl>
    <w:p>
      <w:r>
        <w:br w:type="page"/>
      </w:r>
    </w:p>
    <w:p>
      <w:pPr>
        <w:pBdr>
          <w:bottom w:val="single" w:color="808080" w:sz="6" w:space="4"/>
        </w:pBdr>
        <w:spacing w:after="200" w:before="360"/>
      </w:pPr>
      <w:r>
        <w:rPr>
          <w:rFonts w:ascii="Yu Gothic" w:cs="Yu Gothic" w:eastAsia="Yu Gothic" w:hAnsi="Yu Gothic"/>
          <w:b/>
          <w:bCs/>
          <w:color w:val="404040"/>
          <w:sz w:val="28"/>
          <w:szCs w:val="28"/>
        </w:rPr>
        <w:t xml:space="preserve">7. 当事務所の概要</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A6A6A6" w:sz="1"/>
              <w:left w:val="single" w:color="A6A6A6" w:sz="1"/>
              <w:bottom w:val="single" w:color="A6A6A6" w:sz="1"/>
              <w:right w:val="single" w:color="A6A6A6" w:sz="1"/>
            </w:tcBorders>
            <w:shd w:fill="F2F2F2" w:val="clear"/>
            <w:tcMar>
              <w:top w:type="dxa" w:w="80"/>
              <w:left w:type="dxa" w:w="120"/>
              <w:bottom w:type="dxa" w:w="80"/>
              <w:right w:type="dxa" w:w="120"/>
            </w:tcMar>
            <w:vAlign w:val="center"/>
          </w:tcPr>
          <w:p>
            <w:pPr>
              <w:jc w:val="left"/>
            </w:pPr>
            <w:r>
              <w:rPr>
                <w:rFonts w:ascii="Yu Gothic" w:cs="Yu Gothic" w:eastAsia="Yu Gothic" w:hAnsi="Yu Gothic"/>
                <w:b/>
                <w:bCs/>
                <w:color w:val="262626"/>
                <w:sz w:val="20"/>
                <w:szCs w:val="20"/>
              </w:rPr>
              <w:t xml:space="preserve">事務所名</w:t>
            </w:r>
          </w:p>
        </w:tc>
        <w:tc>
          <w:tcPr>
            <w:tcW w:type="dxa" w:w="6526"/>
            <w:tcBorders>
              <w:top w:val="single" w:color="A6A6A6" w:sz="1"/>
              <w:left w:val="single" w:color="A6A6A6" w:sz="1"/>
              <w:bottom w:val="single" w:color="A6A6A6" w:sz="1"/>
              <w:right w:val="single" w:color="A6A6A6" w:sz="1"/>
            </w:tcBorders>
            <w:shd w:fill="F2F2F2" w:val="clear"/>
            <w:tcMar>
              <w:top w:type="dxa" w:w="80"/>
              <w:left w:type="dxa" w:w="120"/>
              <w:bottom w:type="dxa" w:w="80"/>
              <w:right w:type="dxa" w:w="120"/>
            </w:tcMar>
            <w:vAlign w:val="center"/>
          </w:tcPr>
          <w:p>
            <w:pPr>
              <w:jc w:val="left"/>
            </w:pPr>
            <w:r>
              <w:rPr>
                <w:rFonts w:ascii="Yu Gothic" w:cs="Yu Gothic" w:eastAsia="Yu Gothic" w:hAnsi="Yu Gothic"/>
                <w:b w:val="false"/>
                <w:bCs w:val="false"/>
                <w:color w:val="262626"/>
                <w:sz w:val="20"/>
                <w:szCs w:val="20"/>
              </w:rPr>
              <w:t xml:space="preserve">あしたの会計事務所 税理士法人</w:t>
            </w:r>
          </w:p>
        </w:tc>
      </w:tr>
      <w:tr>
        <w:tc>
          <w:tcPr>
            <w:tcW w:type="dxa" w:w="2500"/>
            <w:tcBorders>
              <w:top w:val="single" w:color="A6A6A6" w:sz="1"/>
              <w:left w:val="single" w:color="A6A6A6" w:sz="1"/>
              <w:bottom w:val="single" w:color="A6A6A6" w:sz="1"/>
              <w:right w:val="single" w:color="A6A6A6" w:sz="1"/>
            </w:tcBorders>
            <w:shd w:fill="FFFFFF" w:val="clear"/>
            <w:tcMar>
              <w:top w:type="dxa" w:w="80"/>
              <w:left w:type="dxa" w:w="120"/>
              <w:bottom w:type="dxa" w:w="80"/>
              <w:right w:type="dxa" w:w="120"/>
            </w:tcMar>
            <w:vAlign w:val="center"/>
          </w:tcPr>
          <w:p>
            <w:pPr>
              <w:jc w:val="left"/>
            </w:pPr>
            <w:r>
              <w:rPr>
                <w:rFonts w:ascii="Yu Gothic" w:cs="Yu Gothic" w:eastAsia="Yu Gothic" w:hAnsi="Yu Gothic"/>
                <w:b/>
                <w:bCs/>
                <w:color w:val="262626"/>
                <w:sz w:val="20"/>
                <w:szCs w:val="20"/>
              </w:rPr>
              <w:t xml:space="preserve">所在地</w:t>
            </w:r>
          </w:p>
        </w:tc>
        <w:tc>
          <w:tcPr>
            <w:tcW w:type="dxa" w:w="6526"/>
            <w:tcBorders>
              <w:top w:val="single" w:color="A6A6A6" w:sz="1"/>
              <w:left w:val="single" w:color="A6A6A6" w:sz="1"/>
              <w:bottom w:val="single" w:color="A6A6A6" w:sz="1"/>
              <w:right w:val="single" w:color="A6A6A6"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262626"/>
                <w:sz w:val="20"/>
                <w:szCs w:val="20"/>
              </w:rPr>
              <w:t xml:space="preserve">〒110-0016 東京都台東区台東4-13-20 ハクセンビル4階</w:t>
            </w:r>
          </w:p>
        </w:tc>
      </w:tr>
      <w:tr>
        <w:tc>
          <w:tcPr>
            <w:tcW w:type="dxa" w:w="2500"/>
            <w:tcBorders>
              <w:top w:val="single" w:color="A6A6A6" w:sz="1"/>
              <w:left w:val="single" w:color="A6A6A6" w:sz="1"/>
              <w:bottom w:val="single" w:color="A6A6A6" w:sz="1"/>
              <w:right w:val="single" w:color="A6A6A6" w:sz="1"/>
            </w:tcBorders>
            <w:shd w:fill="F2F2F2" w:val="clear"/>
            <w:tcMar>
              <w:top w:type="dxa" w:w="80"/>
              <w:left w:type="dxa" w:w="120"/>
              <w:bottom w:type="dxa" w:w="80"/>
              <w:right w:type="dxa" w:w="120"/>
            </w:tcMar>
            <w:vAlign w:val="center"/>
          </w:tcPr>
          <w:p>
            <w:pPr>
              <w:jc w:val="left"/>
            </w:pPr>
            <w:r>
              <w:rPr>
                <w:rFonts w:ascii="Yu Gothic" w:cs="Yu Gothic" w:eastAsia="Yu Gothic" w:hAnsi="Yu Gothic"/>
                <w:b/>
                <w:bCs/>
                <w:color w:val="262626"/>
                <w:sz w:val="20"/>
                <w:szCs w:val="20"/>
              </w:rPr>
              <w:t xml:space="preserve">e-mail</w:t>
            </w:r>
          </w:p>
        </w:tc>
        <w:tc>
          <w:tcPr>
            <w:tcW w:type="dxa" w:w="6526"/>
            <w:tcBorders>
              <w:top w:val="single" w:color="A6A6A6" w:sz="1"/>
              <w:left w:val="single" w:color="A6A6A6" w:sz="1"/>
              <w:bottom w:val="single" w:color="A6A6A6" w:sz="1"/>
              <w:right w:val="single" w:color="A6A6A6" w:sz="1"/>
            </w:tcBorders>
            <w:shd w:fill="F2F2F2" w:val="clear"/>
            <w:tcMar>
              <w:top w:type="dxa" w:w="80"/>
              <w:left w:type="dxa" w:w="120"/>
              <w:bottom w:type="dxa" w:w="80"/>
              <w:right w:type="dxa" w:w="120"/>
            </w:tcMar>
            <w:vAlign w:val="center"/>
          </w:tcPr>
          <w:p>
            <w:pPr>
              <w:jc w:val="left"/>
            </w:pPr>
            <w:r>
              <w:rPr>
                <w:rFonts w:ascii="Yu Gothic" w:cs="Yu Gothic" w:eastAsia="Yu Gothic" w:hAnsi="Yu Gothic"/>
                <w:b w:val="false"/>
                <w:bCs w:val="false"/>
                <w:color w:val="262626"/>
                <w:sz w:val="20"/>
                <w:szCs w:val="20"/>
              </w:rPr>
              <w:t xml:space="preserve">[mail@ashitak.com]</w:t>
            </w:r>
          </w:p>
        </w:tc>
      </w:tr>
      <w:tr>
        <w:tc>
          <w:tcPr>
            <w:tcW w:type="dxa" w:w="2500"/>
            <w:tcBorders>
              <w:top w:val="single" w:color="A6A6A6" w:sz="1"/>
              <w:left w:val="single" w:color="A6A6A6" w:sz="1"/>
              <w:bottom w:val="single" w:color="A6A6A6" w:sz="1"/>
              <w:right w:val="single" w:color="A6A6A6" w:sz="1"/>
            </w:tcBorders>
            <w:shd w:fill="FFFFFF" w:val="clear"/>
            <w:tcMar>
              <w:top w:type="dxa" w:w="80"/>
              <w:left w:type="dxa" w:w="120"/>
              <w:bottom w:type="dxa" w:w="80"/>
              <w:right w:type="dxa" w:w="120"/>
            </w:tcMar>
            <w:vAlign w:val="center"/>
          </w:tcPr>
          <w:p>
            <w:pPr>
              <w:jc w:val="left"/>
            </w:pPr>
            <w:r>
              <w:rPr>
                <w:rFonts w:ascii="Yu Gothic" w:cs="Yu Gothic" w:eastAsia="Yu Gothic" w:hAnsi="Yu Gothic"/>
                <w:b/>
                <w:bCs/>
                <w:color w:val="262626"/>
                <w:sz w:val="20"/>
                <w:szCs w:val="20"/>
              </w:rPr>
              <w:t xml:space="preserve">コンセプト</w:t>
            </w:r>
          </w:p>
        </w:tc>
        <w:tc>
          <w:tcPr>
            <w:tcW w:type="dxa" w:w="6526"/>
            <w:tcBorders>
              <w:top w:val="single" w:color="A6A6A6" w:sz="1"/>
              <w:left w:val="single" w:color="A6A6A6" w:sz="1"/>
              <w:bottom w:val="single" w:color="A6A6A6" w:sz="1"/>
              <w:right w:val="single" w:color="A6A6A6" w:sz="1"/>
            </w:tcBorders>
            <w:shd w:fill="FFFFFF" w:val="clear"/>
            <w:tcMar>
              <w:top w:type="dxa" w:w="80"/>
              <w:left w:type="dxa" w:w="120"/>
              <w:bottom w:type="dxa" w:w="80"/>
              <w:right w:type="dxa" w:w="120"/>
            </w:tcMar>
            <w:vAlign w:val="center"/>
          </w:tcPr>
          <w:p>
            <w:pPr>
              <w:jc w:val="left"/>
            </w:pPr>
            <w:r>
              <w:rPr>
                <w:rFonts w:ascii="Yu Gothic" w:cs="Yu Gothic" w:eastAsia="Yu Gothic" w:hAnsi="Yu Gothic"/>
                <w:b w:val="false"/>
                <w:bCs w:val="false"/>
                <w:color w:val="262626"/>
                <w:sz w:val="20"/>
                <w:szCs w:val="20"/>
              </w:rPr>
              <w:t xml:space="preserve">つながりを大切にする 次世代型の会計事務所</w:t>
            </w:r>
          </w:p>
        </w:tc>
      </w:tr>
    </w:tbl>
    <w:p>
      <w:pPr>
        <w:spacing w:after="600"/>
      </w:pPr>
    </w:p>
    <w:p>
      <w:pPr>
        <w:pBdr>
          <w:top w:val="single" w:color="595959" w:sz="4" w:space="8"/>
        </w:pBdr>
        <w:spacing w:after="100"/>
      </w:pPr>
    </w:p>
    <w:p>
      <w:pPr>
        <w:spacing w:after="200"/>
        <w:jc w:val="center"/>
      </w:pPr>
      <w:r>
        <w:rPr>
          <w:rFonts w:ascii="Yu Gothic" w:cs="Yu Gothic" w:eastAsia="Yu Gothic" w:hAnsi="Yu Gothic"/>
          <w:color w:val="262626"/>
          <w:sz w:val="20"/>
          <w:szCs w:val="20"/>
        </w:rPr>
        <w:t xml:space="preserve">本提案書の内容についてご不明な点がございましたら、お気軽にご連絡ください。</w:t>
      </w:r>
    </w:p>
    <w:p>
      <w:pPr>
        <w:spacing w:after="200"/>
      </w:pPr>
    </w:p>
    <w:p>
      <w:pPr>
        <w:spacing w:after="100"/>
        <w:jc w:val="center"/>
      </w:pPr>
      <w:r>
        <w:rPr>
          <w:rFonts w:ascii="Yu Gothic" w:cs="Yu Gothic" w:eastAsia="Yu Gothic" w:hAnsi="Yu Gothic"/>
          <w:b/>
          <w:bCs/>
          <w:color w:val="404040"/>
          <w:sz w:val="24"/>
          <w:szCs w:val="24"/>
        </w:rPr>
        <w:t xml:space="preserve">あしたの会計事務所 税理士法人</w:t>
      </w:r>
    </w:p>
    <w:p>
      <w:pPr>
        <w:spacing w:after="50"/>
        <w:jc w:val="center"/>
      </w:pPr>
      <w:r>
        <w:rPr>
          <w:rFonts w:ascii="Yu Gothic" w:cs="Yu Gothic" w:eastAsia="Yu Gothic" w:hAnsi="Yu Gothic"/>
          <w:color w:val="595959"/>
          <w:sz w:val="18"/>
          <w:szCs w:val="18"/>
        </w:rPr>
        <w:t xml:space="preserve">〒110-0016 東京都台東区台東4-13-20 ハクセンビル4階</w:t>
      </w:r>
    </w:p>
    <w:p>
      <w:pPr>
        <w:jc w:val="center"/>
      </w:pPr>
      <w:r>
        <w:rPr>
          <w:rFonts w:ascii="Yu Gothic" w:cs="Yu Gothic" w:eastAsia="Yu Gothic" w:hAnsi="Yu Gothic"/>
          <w:color w:val="595959"/>
          <w:sz w:val="18"/>
          <w:szCs w:val="18"/>
        </w:rPr>
        <w:t xml:space="preserve">E-mail: mail@ashitak.com</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6A6A6" w:sz="2" w:space="4"/>
      </w:pBdr>
      <w:jc w:val="center"/>
    </w:pPr>
    <w:r>
      <w:rPr>
        <w:rFonts w:ascii="Yu Gothic" w:cs="Yu Gothic" w:eastAsia="Yu Gothic" w:hAnsi="Yu Gothic"/>
        <w:color w:val="595959"/>
        <w:sz w:val="16"/>
        <w:szCs w:val="16"/>
      </w:rPr>
      <w:t xml:space="preserve">Confidential  |  </w:t>
    </w:r>
    <w:r>
      <w:rPr>
        <w:rFonts w:ascii="Yu Gothic" w:cs="Yu Gothic" w:eastAsia="Yu Gothic" w:hAnsi="Yu Gothic"/>
        <w:color w:val="595959"/>
        <w:sz w:val="16"/>
        <w:szCs w:val="16"/>
      </w:rPr>
      <w:t xml:space="preserve">Page </w:t>
    </w:r>
    <w:r>
      <w:rPr>
        <w:rFonts w:ascii="Yu Gothic" w:cs="Yu Gothic" w:eastAsia="Yu Gothic" w:hAnsi="Yu Gothic"/>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95959" w:sz="4" w:space="4"/>
      </w:pBdr>
      <w:tabs>
        <w:tab w:val="right" w:pos="9026"/>
      </w:tabs>
    </w:pPr>
    <w:r>
      <w:rPr>
        <w:rFonts w:ascii="Yu Gothic" w:cs="Yu Gothic" w:eastAsia="Yu Gothic" w:hAnsi="Yu Gothic"/>
        <w:b/>
        <w:bCs/>
        <w:color w:val="595959"/>
        <w:sz w:val="16"/>
        <w:szCs w:val="16"/>
      </w:rPr>
      <w:t xml:space="preserve">あしたの会計事務所</w:t>
    </w:r>
    <w:r>
      <w:rPr>
        <w:rFonts w:ascii="Yu Gothic" w:cs="Yu Gothic" w:eastAsia="Yu Gothic" w:hAnsi="Yu Gothic"/>
        <w:color w:val="595959"/>
        <w:sz w:val="16"/>
        <w:szCs w:val="16"/>
      </w:rPr>
      <w:t xml:space="preserve">	税務顧問サービスのご提案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Yu Gothic" w:cs="Yu Gothic" w:eastAsia="Yu Gothic" w:hAnsi="Yu Gothic"/>
      <w:b/>
      <w:bCs/>
      <w:color w:val="404040"/>
      <w:sz w:val="28"/>
      <w:szCs w:val="28"/>
    </w:rPr>
  </w:style>
  <w:style w:type="paragraph" w:styleId="Heading2">
    <w:name w:val="Heading 2"/>
    <w:basedOn w:val="Normal"/>
    <w:next w:val="Normal"/>
    <w:qFormat/>
    <w:pPr>
      <w:spacing w:after="160" w:before="240"/>
      <w:outlineLvl w:val="1"/>
    </w:pPr>
    <w:rPr>
      <w:rFonts w:ascii="Yu Gothic" w:cs="Yu Gothic" w:eastAsia="Yu Gothic" w:hAnsi="Yu Gothic"/>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2026-04-08T08:32:06.924Z</dcterms:created>
  <dcterms:modified xsi:type="dcterms:W3CDTF">2026-04-08T08:32:06.924Z</dcterms:modified>
</cp:coreProperties>
</file>

<file path=docProps/custom.xml><?xml version="1.0" encoding="utf-8"?>
<Properties xmlns="http://schemas.openxmlformats.org/officeDocument/2006/custom-properties" xmlns:vt="http://schemas.openxmlformats.org/officeDocument/2006/docPropsVTypes"/>
</file>