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E44" w:rsidRPr="00CD082F" w:rsidRDefault="00BD47FD" w:rsidP="0006276C">
      <w:pPr>
        <w:jc w:val="center"/>
        <w:rPr>
          <w:b/>
          <w:sz w:val="32"/>
          <w:szCs w:val="32"/>
        </w:rPr>
      </w:pPr>
      <w:r w:rsidRPr="00CD082F">
        <w:rPr>
          <w:b/>
          <w:sz w:val="32"/>
          <w:szCs w:val="32"/>
        </w:rPr>
        <w:t xml:space="preserve">GEOG489 </w:t>
      </w:r>
      <w:r w:rsidR="0006276C" w:rsidRPr="00CD082F">
        <w:rPr>
          <w:b/>
          <w:sz w:val="32"/>
          <w:szCs w:val="32"/>
        </w:rPr>
        <w:t xml:space="preserve">Lab </w:t>
      </w:r>
      <w:r w:rsidR="0006276C" w:rsidRPr="00CD082F">
        <w:rPr>
          <w:b/>
          <w:color w:val="000000"/>
          <w:sz w:val="32"/>
          <w:szCs w:val="32"/>
        </w:rPr>
        <w:t>#</w:t>
      </w:r>
      <w:r w:rsidR="004B6A70" w:rsidRPr="00CD082F">
        <w:rPr>
          <w:b/>
          <w:color w:val="000000"/>
          <w:sz w:val="32"/>
          <w:szCs w:val="32"/>
        </w:rPr>
        <w:t>3</w:t>
      </w:r>
      <w:r w:rsidR="004B6A70" w:rsidRPr="00CD082F">
        <w:rPr>
          <w:b/>
          <w:sz w:val="32"/>
          <w:szCs w:val="32"/>
        </w:rPr>
        <w:t xml:space="preserve"> – Land Cover Change</w:t>
      </w:r>
      <w:r w:rsidR="00073BAB" w:rsidRPr="00CD082F">
        <w:rPr>
          <w:b/>
          <w:sz w:val="32"/>
          <w:szCs w:val="32"/>
        </w:rPr>
        <w:t xml:space="preserve"> Modeling</w:t>
      </w:r>
    </w:p>
    <w:p w:rsidR="006670A0" w:rsidRPr="00CD082F" w:rsidRDefault="006670A0" w:rsidP="0006276C">
      <w:pPr>
        <w:jc w:val="center"/>
        <w:rPr>
          <w:sz w:val="32"/>
          <w:szCs w:val="32"/>
        </w:rPr>
      </w:pPr>
      <w:r w:rsidRPr="00CD082F">
        <w:rPr>
          <w:sz w:val="32"/>
          <w:szCs w:val="32"/>
        </w:rPr>
        <w:t xml:space="preserve">(Due date: </w:t>
      </w:r>
      <w:r w:rsidR="006C43CC">
        <w:rPr>
          <w:color w:val="000000"/>
          <w:sz w:val="32"/>
          <w:szCs w:val="32"/>
        </w:rPr>
        <w:t>Mar.</w:t>
      </w:r>
      <w:r w:rsidR="00D414E6" w:rsidRPr="00CD082F">
        <w:rPr>
          <w:color w:val="000000"/>
          <w:sz w:val="32"/>
          <w:szCs w:val="32"/>
        </w:rPr>
        <w:t xml:space="preserve"> </w:t>
      </w:r>
      <w:r w:rsidR="006C43CC">
        <w:rPr>
          <w:color w:val="000000"/>
          <w:sz w:val="32"/>
          <w:szCs w:val="32"/>
        </w:rPr>
        <w:t>3rd</w:t>
      </w:r>
      <w:bookmarkStart w:id="0" w:name="_GoBack"/>
      <w:bookmarkEnd w:id="0"/>
      <w:r w:rsidR="00D414E6" w:rsidRPr="00CD082F">
        <w:rPr>
          <w:color w:val="000000"/>
          <w:sz w:val="32"/>
          <w:szCs w:val="32"/>
        </w:rPr>
        <w:t>, 201</w:t>
      </w:r>
      <w:r w:rsidR="00B349AB" w:rsidRPr="00CD082F">
        <w:rPr>
          <w:color w:val="000000"/>
          <w:sz w:val="32"/>
          <w:szCs w:val="32"/>
        </w:rPr>
        <w:t>7</w:t>
      </w:r>
      <w:r w:rsidRPr="00CD082F">
        <w:rPr>
          <w:sz w:val="32"/>
          <w:szCs w:val="32"/>
        </w:rPr>
        <w:t>)</w:t>
      </w:r>
    </w:p>
    <w:p w:rsidR="0006276C" w:rsidRDefault="0006276C" w:rsidP="0006276C">
      <w:pPr>
        <w:jc w:val="center"/>
      </w:pPr>
    </w:p>
    <w:p w:rsidR="00E207DC" w:rsidRDefault="00B96057" w:rsidP="00E207DC">
      <w:pPr>
        <w:spacing w:after="120"/>
        <w:ind w:left="-360" w:right="-180"/>
      </w:pPr>
      <w:r>
        <w:t xml:space="preserve">Before you begin with the exercise make sure you have </w:t>
      </w:r>
      <w:r w:rsidR="001F48D5">
        <w:t>downloaded al</w:t>
      </w:r>
      <w:r w:rsidR="00E207DC">
        <w:t>l the data from:</w:t>
      </w:r>
    </w:p>
    <w:p w:rsidR="00E207DC" w:rsidRDefault="00C04F20" w:rsidP="00E207DC">
      <w:pPr>
        <w:spacing w:after="120"/>
        <w:ind w:left="-360" w:right="-180"/>
      </w:pPr>
      <w:hyperlink r:id="rId7" w:history="1">
        <w:r w:rsidR="00946AF8" w:rsidRPr="00917724">
          <w:rPr>
            <w:rStyle w:val="Hyperlink"/>
          </w:rPr>
          <w:t>https://github.com/qiang-yi/GEOG489/blob/master/labs/lab3_data/lab3_data.zip</w:t>
        </w:r>
      </w:hyperlink>
    </w:p>
    <w:p w:rsidR="00044C25" w:rsidRDefault="00B3714F" w:rsidP="00E207DC">
      <w:pPr>
        <w:spacing w:after="120"/>
        <w:ind w:left="-360" w:right="-180"/>
      </w:pPr>
      <w:r>
        <w:t>U</w:t>
      </w:r>
      <w:r w:rsidR="00044C25">
        <w:t>nzip the</w:t>
      </w:r>
      <w:r>
        <w:t xml:space="preserve"> files</w:t>
      </w:r>
      <w:r w:rsidR="00044C25">
        <w:t xml:space="preserve"> into your U drive.</w:t>
      </w:r>
      <w:r w:rsidR="00D5174D">
        <w:t xml:space="preserve"> Remember to change </w:t>
      </w:r>
      <w:r w:rsidR="00072906">
        <w:t>file</w:t>
      </w:r>
      <w:r w:rsidR="00D5174D">
        <w:t xml:space="preserve"> path</w:t>
      </w:r>
      <w:r w:rsidR="00072906">
        <w:t>s accordingly</w:t>
      </w:r>
      <w:r w:rsidR="00E84A9B">
        <w:t xml:space="preserve"> in the exercises</w:t>
      </w:r>
    </w:p>
    <w:p w:rsidR="00E84A9B" w:rsidRDefault="00E84A9B" w:rsidP="00E207DC">
      <w:pPr>
        <w:spacing w:after="120"/>
        <w:ind w:left="-360" w:right="-180"/>
      </w:pPr>
    </w:p>
    <w:p w:rsidR="00AB59AC" w:rsidRPr="00AB59AC" w:rsidRDefault="00AB59AC" w:rsidP="00E207DC">
      <w:pPr>
        <w:spacing w:after="120"/>
        <w:ind w:left="-360" w:right="-180"/>
        <w:rPr>
          <w:b/>
          <w:sz w:val="28"/>
          <w:szCs w:val="28"/>
        </w:rPr>
      </w:pPr>
      <w:r w:rsidRPr="00AB59AC">
        <w:rPr>
          <w:b/>
          <w:sz w:val="28"/>
          <w:szCs w:val="28"/>
        </w:rPr>
        <w:t>Background Information</w:t>
      </w:r>
    </w:p>
    <w:p w:rsidR="00B16854" w:rsidRPr="00136507" w:rsidRDefault="00E84A9B" w:rsidP="00136507">
      <w:pPr>
        <w:spacing w:after="120"/>
        <w:ind w:left="-360" w:right="-180"/>
      </w:pPr>
      <w:r>
        <w:t xml:space="preserve">In this exercise you will learn to use ArcGIS to detect </w:t>
      </w:r>
      <w:r w:rsidR="00B16854">
        <w:t xml:space="preserve">and analyze </w:t>
      </w:r>
      <w:r>
        <w:t xml:space="preserve">land cover change in </w:t>
      </w:r>
      <w:hyperlink r:id="rId8" w:history="1">
        <w:r w:rsidR="00B16854" w:rsidRPr="00B16854">
          <w:rPr>
            <w:rStyle w:val="Hyperlink"/>
          </w:rPr>
          <w:t>Hammond City, Louisiana</w:t>
        </w:r>
      </w:hyperlink>
      <w:r w:rsidR="00B16854">
        <w:t xml:space="preserve">. </w:t>
      </w:r>
      <w:r w:rsidR="00946AF8">
        <w:t>As one of the most coastal areas in the U.S., coastal Louisiana have endured multiple threats in the past</w:t>
      </w:r>
      <w:r w:rsidR="009A082A">
        <w:t xml:space="preserve"> years</w:t>
      </w:r>
      <w:r w:rsidR="00136507">
        <w:t xml:space="preserve">, including hurricane, flood, wetland erosion and oil spill. Hammond City is located in the north shore of Lake </w:t>
      </w:r>
      <w:r w:rsidR="00136507" w:rsidRPr="00136507">
        <w:t>Pontchartrain</w:t>
      </w:r>
      <w:r w:rsidR="00136507">
        <w:t xml:space="preserve"> and 60 miles away from both New Orleans and Baton Rouge, the two largest cit</w:t>
      </w:r>
      <w:r w:rsidR="00D3585C">
        <w:t>ies</w:t>
      </w:r>
      <w:r w:rsidR="00136507">
        <w:t xml:space="preserve"> in Louisiana. The population of </w:t>
      </w:r>
      <w:r w:rsidR="00D3585C">
        <w:t>Hammond</w:t>
      </w:r>
      <w:r w:rsidR="00136507">
        <w:t xml:space="preserve"> been growing rapidly in the past 20 years due to influx of immigrants from the </w:t>
      </w:r>
      <w:r w:rsidR="008C0875">
        <w:t>south</w:t>
      </w:r>
      <w:r w:rsidR="00136507">
        <w:t xml:space="preserve"> after Hurricane Katrina and its adjacency to major highways</w:t>
      </w:r>
      <w:r w:rsidR="00172ACC">
        <w:t>, which have caused</w:t>
      </w:r>
      <w:r w:rsidR="00757D2D">
        <w:t xml:space="preserve"> significant</w:t>
      </w:r>
      <w:r w:rsidR="00172ACC">
        <w:t xml:space="preserve"> wetland erosion and deforestation</w:t>
      </w:r>
      <w:r w:rsidR="00136507">
        <w:t xml:space="preserve">. </w:t>
      </w:r>
      <w:r w:rsidR="00172ACC">
        <w:t xml:space="preserve">In return, the degrading environment may intensify environmental stresses to human communities such as </w:t>
      </w:r>
      <w:r w:rsidR="00271F13">
        <w:t xml:space="preserve">storm surge, flooding and </w:t>
      </w:r>
      <w:r w:rsidR="00757D2D">
        <w:t>sea level rise</w:t>
      </w:r>
      <w:r w:rsidR="00271F13">
        <w:t>.</w:t>
      </w:r>
      <w:r w:rsidR="00757D2D">
        <w:t xml:space="preserve"> </w:t>
      </w:r>
      <w:r w:rsidR="00E83241">
        <w:t>Meanwhile</w:t>
      </w:r>
      <w:r w:rsidR="00757D2D">
        <w:t xml:space="preserve">, </w:t>
      </w:r>
      <w:r w:rsidR="00136507">
        <w:t xml:space="preserve">being through several </w:t>
      </w:r>
      <w:r w:rsidR="00AA4898">
        <w:t xml:space="preserve">major </w:t>
      </w:r>
      <w:r w:rsidR="00136507">
        <w:t>disasters, the residents in this area</w:t>
      </w:r>
      <w:r w:rsidR="00394458">
        <w:t xml:space="preserve"> have adapted their way of living to be less vulnerable and more resilience to the environmental stress</w:t>
      </w:r>
      <w:r w:rsidR="00D54CDA">
        <w:t>es</w:t>
      </w:r>
      <w:r w:rsidR="00394458">
        <w:t xml:space="preserve">. </w:t>
      </w:r>
      <w:r w:rsidR="00790527">
        <w:t>The</w:t>
      </w:r>
      <w:r w:rsidR="00DA5289">
        <w:t xml:space="preserve"> dynamic</w:t>
      </w:r>
      <w:r w:rsidR="00A22F9E">
        <w:t xml:space="preserve"> interaction</w:t>
      </w:r>
      <w:r w:rsidR="00DA5289">
        <w:t>, competence,</w:t>
      </w:r>
      <w:r w:rsidR="00A22F9E">
        <w:t xml:space="preserve"> and evolvement of different environmental and human systems </w:t>
      </w:r>
      <w:r w:rsidR="00790527">
        <w:t xml:space="preserve">can be </w:t>
      </w:r>
      <w:r w:rsidR="005C1DCB">
        <w:t>observed</w:t>
      </w:r>
      <w:r w:rsidR="00790527">
        <w:t xml:space="preserve"> </w:t>
      </w:r>
      <w:r w:rsidR="00661403">
        <w:t>from</w:t>
      </w:r>
      <w:r w:rsidR="00790527">
        <w:t xml:space="preserve"> land cover changes </w:t>
      </w:r>
      <w:r w:rsidR="00661403">
        <w:t>in</w:t>
      </w:r>
      <w:r w:rsidR="00790527">
        <w:t xml:space="preserve"> remotely sensed images</w:t>
      </w:r>
      <w:r w:rsidR="00A22F9E">
        <w:t xml:space="preserve">. </w:t>
      </w:r>
      <w:r w:rsidR="00790527">
        <w:t>This exercise</w:t>
      </w:r>
      <w:r w:rsidR="00394458">
        <w:t xml:space="preserve"> </w:t>
      </w:r>
      <w:r w:rsidR="00790527">
        <w:t xml:space="preserve">will demonstrate how to </w:t>
      </w:r>
      <w:r w:rsidR="00394458">
        <w:t xml:space="preserve">use a time series of land cover images to analyze </w:t>
      </w:r>
      <w:r w:rsidR="00790527">
        <w:t>land cover changes</w:t>
      </w:r>
      <w:r w:rsidR="00394458">
        <w:t xml:space="preserve"> and urban growth pattern </w:t>
      </w:r>
      <w:r w:rsidR="006E0516">
        <w:t>near</w:t>
      </w:r>
      <w:r w:rsidR="00394458">
        <w:t xml:space="preserve"> </w:t>
      </w:r>
      <w:r w:rsidR="00095C01">
        <w:t>Hammond City</w:t>
      </w:r>
      <w:r w:rsidR="00394458">
        <w:t xml:space="preserve"> </w:t>
      </w:r>
      <w:r w:rsidR="00EE05D2">
        <w:t>from</w:t>
      </w:r>
      <w:r w:rsidR="00394458">
        <w:t xml:space="preserve"> 1996 </w:t>
      </w:r>
      <w:r w:rsidR="00EE05D2">
        <w:t>to</w:t>
      </w:r>
      <w:r w:rsidR="00394458">
        <w:t xml:space="preserve"> 2010.</w:t>
      </w:r>
    </w:p>
    <w:p w:rsidR="00CD082F" w:rsidRDefault="00CD082F" w:rsidP="00E207DC">
      <w:pPr>
        <w:spacing w:after="120"/>
        <w:ind w:left="-360" w:right="-180"/>
      </w:pPr>
    </w:p>
    <w:p w:rsidR="00CD082F" w:rsidRPr="00CD082F" w:rsidRDefault="00CD082F" w:rsidP="00B96057">
      <w:pPr>
        <w:spacing w:after="120"/>
        <w:ind w:left="-360" w:right="-180"/>
        <w:rPr>
          <w:rStyle w:val="Strong"/>
          <w:sz w:val="28"/>
          <w:szCs w:val="28"/>
        </w:rPr>
      </w:pPr>
      <w:r w:rsidRPr="00CD082F">
        <w:rPr>
          <w:rStyle w:val="Strong"/>
          <w:sz w:val="28"/>
          <w:szCs w:val="28"/>
        </w:rPr>
        <w:t>Visual Detection</w:t>
      </w:r>
    </w:p>
    <w:p w:rsidR="00A80CC2" w:rsidRDefault="00E84A9B" w:rsidP="00B96057">
      <w:pPr>
        <w:spacing w:after="120"/>
        <w:ind w:left="-360" w:right="-180"/>
      </w:pPr>
      <w:r>
        <w:t>Open the lulc.mxd file</w:t>
      </w:r>
      <w:r w:rsidR="00B16854">
        <w:t>.</w:t>
      </w:r>
      <w:r>
        <w:t xml:space="preserve"> lulc96, lulc01, lulc06, lulc10</w:t>
      </w:r>
      <w:r w:rsidR="00B16854">
        <w:t xml:space="preserve"> land use land cover data from NOAA C-CAP database</w:t>
      </w:r>
      <w:r>
        <w:t xml:space="preserve">. </w:t>
      </w:r>
      <w:r w:rsidR="00B16854">
        <w:t>These raster</w:t>
      </w:r>
      <w:r w:rsidR="00BF2572">
        <w:t xml:space="preserve"> images were classified from Landsat images,</w:t>
      </w:r>
      <w:r w:rsidR="00B16854">
        <w:t xml:space="preserve"> </w:t>
      </w:r>
      <w:r w:rsidR="00752A03">
        <w:t>include</w:t>
      </w:r>
      <w:r w:rsidR="00B16854">
        <w:t xml:space="preserve"> 7</w:t>
      </w:r>
      <w:r w:rsidR="007C7DAC">
        <w:t xml:space="preserve"> land cover</w:t>
      </w:r>
      <w:r w:rsidR="00B16854">
        <w:t xml:space="preserve"> </w:t>
      </w:r>
      <w:r w:rsidR="00141348">
        <w:t>types</w:t>
      </w:r>
      <w:r w:rsidR="00E22F11">
        <w:t xml:space="preserve"> </w:t>
      </w:r>
      <w:r w:rsidR="00136507">
        <w:t xml:space="preserve">under </w:t>
      </w:r>
      <w:r w:rsidR="00E22F11">
        <w:t>Anderson Level-1 classification (</w:t>
      </w:r>
      <w:r w:rsidR="00E22F11" w:rsidRPr="00E22F11">
        <w:t>http://www.pbcgis.com/data_basics/anderson.pdf</w:t>
      </w:r>
      <w:r w:rsidR="00E22F11">
        <w:t xml:space="preserve">). </w:t>
      </w:r>
      <w:r w:rsidR="00BF2572">
        <w:t>T</w:t>
      </w:r>
      <w:r w:rsidR="00752A03">
        <w:t xml:space="preserve">he </w:t>
      </w:r>
      <w:r w:rsidR="00A80CC2">
        <w:t>V</w:t>
      </w:r>
      <w:r w:rsidR="00752A03">
        <w:t>alue of each pixel represents a specific land cover type</w:t>
      </w:r>
      <w:r w:rsidR="00793382">
        <w:t xml:space="preserve"> (</w:t>
      </w:r>
      <w:r w:rsidR="00752A03">
        <w:t xml:space="preserve">1: </w:t>
      </w:r>
      <w:r w:rsidR="00B16854">
        <w:t xml:space="preserve">urban, </w:t>
      </w:r>
      <w:r w:rsidR="00752A03">
        <w:t xml:space="preserve">2: </w:t>
      </w:r>
      <w:r w:rsidR="0086376C" w:rsidRPr="0086376C">
        <w:t>agriculture</w:t>
      </w:r>
      <w:r w:rsidR="00793382">
        <w:t>,</w:t>
      </w:r>
      <w:r w:rsidR="00141348">
        <w:t xml:space="preserve"> </w:t>
      </w:r>
      <w:r w:rsidR="00752A03">
        <w:t xml:space="preserve">3: </w:t>
      </w:r>
      <w:r w:rsidR="0086376C">
        <w:t>grassland</w:t>
      </w:r>
      <w:r w:rsidR="00793382">
        <w:t>,</w:t>
      </w:r>
      <w:r w:rsidR="00141348">
        <w:t xml:space="preserve"> </w:t>
      </w:r>
      <w:r w:rsidR="00752A03">
        <w:t xml:space="preserve">4: </w:t>
      </w:r>
      <w:r w:rsidR="00793382">
        <w:t>forest,</w:t>
      </w:r>
      <w:r w:rsidR="00141348">
        <w:t xml:space="preserve"> </w:t>
      </w:r>
      <w:r w:rsidR="00752A03">
        <w:t xml:space="preserve">5: </w:t>
      </w:r>
      <w:r w:rsidR="00793382">
        <w:t>water,</w:t>
      </w:r>
      <w:r w:rsidR="00141348">
        <w:t xml:space="preserve"> </w:t>
      </w:r>
      <w:r w:rsidR="00752A03">
        <w:t xml:space="preserve">6: </w:t>
      </w:r>
      <w:r w:rsidR="00793382">
        <w:t>wetland and</w:t>
      </w:r>
      <w:r w:rsidR="00141348">
        <w:t xml:space="preserve"> </w:t>
      </w:r>
      <w:r w:rsidR="00752A03">
        <w:t xml:space="preserve">7: </w:t>
      </w:r>
      <w:r w:rsidR="0086376C" w:rsidRPr="0086376C">
        <w:t>barren</w:t>
      </w:r>
      <w:r w:rsidR="00141348">
        <w:t>).</w:t>
      </w:r>
      <w:r w:rsidR="002C5EE2">
        <w:t xml:space="preserve"> </w:t>
      </w:r>
    </w:p>
    <w:p w:rsidR="00A80CC2" w:rsidRDefault="00A80CC2" w:rsidP="00B96057">
      <w:pPr>
        <w:spacing w:after="120"/>
        <w:ind w:left="-360" w:right="-180"/>
      </w:pPr>
    </w:p>
    <w:p w:rsidR="00A80CC2" w:rsidRDefault="006242AD" w:rsidP="00B96057">
      <w:pPr>
        <w:spacing w:after="120"/>
        <w:ind w:left="-360" w:right="-180"/>
      </w:pPr>
      <w:r>
        <w:t>The numerical values of pixels are not easy to understand. You can add a new text field in the attribute table to document</w:t>
      </w:r>
      <w:r w:rsidR="00A80CC2">
        <w:t xml:space="preserve"> land cover</w:t>
      </w:r>
      <w:r>
        <w:t xml:space="preserve"> types</w:t>
      </w:r>
      <w:r w:rsidR="00C506C0">
        <w:t xml:space="preserve"> for different pixel values</w:t>
      </w:r>
      <w:r w:rsidR="00A80CC2">
        <w:t>.</w:t>
      </w:r>
      <w:r w:rsidR="00C506C0">
        <w:t xml:space="preserve"> To edit attribute table, you should first start editing model by right-click the raster -&gt; edit feature -&gt; start editing.</w:t>
      </w:r>
      <w:r w:rsidR="00A80CC2">
        <w:t xml:space="preserve"> </w:t>
      </w:r>
      <w:r w:rsidR="00C506C0">
        <w:t>Then, e</w:t>
      </w:r>
      <w:r w:rsidR="00A80CC2">
        <w:t xml:space="preserve">dit the attribute table </w:t>
      </w:r>
      <w:r w:rsidR="00CD614F">
        <w:t>and</w:t>
      </w:r>
      <w:r w:rsidR="00A80CC2">
        <w:t xml:space="preserve"> </w:t>
      </w:r>
      <w:r w:rsidR="00CD614F">
        <w:t>input</w:t>
      </w:r>
      <w:r w:rsidR="00A80CC2">
        <w:t xml:space="preserve"> corresponding land cover types</w:t>
      </w:r>
      <w:r w:rsidR="00C506C0">
        <w:t xml:space="preserve"> in the new field</w:t>
      </w:r>
      <w:r w:rsidR="00E8284C">
        <w:t xml:space="preserve"> (like below)</w:t>
      </w:r>
      <w:r w:rsidR="00DC66F8">
        <w:t xml:space="preserve">. Remember to stop and save </w:t>
      </w:r>
      <w:r w:rsidR="00706AB5">
        <w:t>after</w:t>
      </w:r>
      <w:r w:rsidR="00DC66F8">
        <w:t xml:space="preserve"> edit</w:t>
      </w:r>
      <w:r w:rsidR="00706AB5">
        <w:t>ing</w:t>
      </w:r>
      <w:r w:rsidR="00DC66F8">
        <w:t>.</w:t>
      </w:r>
      <w:r w:rsidR="007A6EE3">
        <w:t xml:space="preserve"> Please add the land cover field for all land cover rasters.</w:t>
      </w:r>
    </w:p>
    <w:p w:rsidR="00A80CC2" w:rsidRDefault="00DC66F8" w:rsidP="00B96057">
      <w:pPr>
        <w:spacing w:after="120"/>
        <w:ind w:left="-360" w:right="-180"/>
      </w:pPr>
      <w:r>
        <w:rPr>
          <w:noProof/>
          <w:lang w:eastAsia="zh-CN"/>
        </w:rPr>
        <w:lastRenderedPageBreak/>
        <w:drawing>
          <wp:inline distT="0" distB="0" distL="0" distR="0" wp14:anchorId="6FEF20E9" wp14:editId="43CE6BFA">
            <wp:extent cx="2194560" cy="19202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6F8" w:rsidRDefault="00A80CC2" w:rsidP="00B96057">
      <w:pPr>
        <w:spacing w:after="120"/>
        <w:ind w:left="-360" w:right="-180"/>
      </w:pPr>
      <w:r>
        <w:t>You can check and uncheck different rasters in Table of Content to visually observe the land cover changes</w:t>
      </w:r>
      <w:r w:rsidR="00E8284C">
        <w:t xml:space="preserve"> in different years</w:t>
      </w:r>
      <w:r>
        <w:t>.</w:t>
      </w:r>
    </w:p>
    <w:p w:rsidR="00A80CC2" w:rsidRDefault="00A80CC2" w:rsidP="00B96057">
      <w:pPr>
        <w:spacing w:after="120"/>
        <w:ind w:left="-360" w:right="-180"/>
      </w:pPr>
      <w:r>
        <w:rPr>
          <w:noProof/>
          <w:lang w:eastAsia="zh-CN"/>
        </w:rPr>
        <w:drawing>
          <wp:inline distT="0" distB="0" distL="0" distR="0">
            <wp:extent cx="1515110" cy="1057910"/>
            <wp:effectExtent l="0" t="0" r="889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110" cy="105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CC2" w:rsidRDefault="00A80CC2" w:rsidP="00B96057">
      <w:pPr>
        <w:spacing w:after="120"/>
        <w:ind w:left="-360" w:right="-180"/>
      </w:pPr>
      <w:r>
        <w:t>Click View -&gt; Graphs -&gt; Create Graph… in ArcMap.</w:t>
      </w:r>
      <w:r w:rsidR="006100B6">
        <w:t xml:space="preserve"> You can create a bar chart for lulc96 to show</w:t>
      </w:r>
      <w:r w:rsidR="00CA62AE">
        <w:t xml:space="preserve"> the</w:t>
      </w:r>
      <w:r w:rsidR="006100B6">
        <w:t xml:space="preserve"> amount</w:t>
      </w:r>
      <w:r w:rsidR="00CA62AE">
        <w:t>s</w:t>
      </w:r>
      <w:r w:rsidR="006100B6">
        <w:t xml:space="preserve"> of different land cover types in 1996 (like below). However, the unit</w:t>
      </w:r>
      <w:r w:rsidR="00CA62AE">
        <w:t xml:space="preserve"> in this</w:t>
      </w:r>
      <w:r w:rsidR="006100B6">
        <w:t xml:space="preserve"> bar chart is number of pixels, which is d</w:t>
      </w:r>
      <w:r w:rsidR="003E3EE3">
        <w:t>ifficult to communicate. Please</w:t>
      </w:r>
      <w:r w:rsidR="001F16C8">
        <w:t xml:space="preserve"> create a bar chart showing the amount</w:t>
      </w:r>
      <w:r w:rsidR="00CA62AE">
        <w:t>s</w:t>
      </w:r>
      <w:r w:rsidR="001F16C8">
        <w:t xml:space="preserve"> of land cover types in km</w:t>
      </w:r>
      <w:r w:rsidR="001F16C8" w:rsidRPr="001F16C8">
        <w:rPr>
          <w:vertAlign w:val="superscript"/>
        </w:rPr>
        <w:t>2</w:t>
      </w:r>
      <w:r w:rsidR="001F16C8">
        <w:t xml:space="preserve">. Note the pixel size is 30m by 30m in this raster. You may need to </w:t>
      </w:r>
      <w:r w:rsidR="008D0C11">
        <w:t>add a new field in</w:t>
      </w:r>
      <w:r w:rsidR="001F16C8">
        <w:t xml:space="preserve"> the attribute table </w:t>
      </w:r>
      <w:r w:rsidR="00CA7AA9">
        <w:t xml:space="preserve">in order </w:t>
      </w:r>
      <w:r w:rsidR="001F16C8">
        <w:t>to create the diagram.</w:t>
      </w:r>
      <w:r w:rsidR="00465B3D">
        <w:t xml:space="preserve"> Create a same diagram for lulc10 too and compare the major</w:t>
      </w:r>
      <w:r w:rsidR="00BF0BA3">
        <w:t xml:space="preserve"> land cover</w:t>
      </w:r>
      <w:r w:rsidR="00465B3D">
        <w:t xml:space="preserve"> changes between the two years.</w:t>
      </w:r>
    </w:p>
    <w:p w:rsidR="001F16C8" w:rsidRDefault="006100B6" w:rsidP="00B96057">
      <w:pPr>
        <w:spacing w:after="120"/>
        <w:ind w:left="-360" w:right="-180"/>
      </w:pPr>
      <w:r>
        <w:rPr>
          <w:noProof/>
          <w:lang w:eastAsia="zh-CN"/>
        </w:rPr>
        <w:drawing>
          <wp:inline distT="0" distB="0" distL="0" distR="0">
            <wp:extent cx="4230644" cy="242643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996" cy="2427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6C8" w:rsidRPr="0046330A" w:rsidRDefault="00DE7D8F" w:rsidP="00B96057">
      <w:pPr>
        <w:spacing w:after="120"/>
        <w:ind w:left="-360" w:right="-180"/>
      </w:pPr>
      <w:r>
        <w:rPr>
          <w:b/>
        </w:rPr>
        <w:t>Question</w:t>
      </w:r>
      <w:r w:rsidR="00576E64">
        <w:rPr>
          <w:b/>
        </w:rPr>
        <w:t xml:space="preserve"> 1</w:t>
      </w:r>
      <w:r>
        <w:rPr>
          <w:b/>
        </w:rPr>
        <w:t xml:space="preserve"> </w:t>
      </w:r>
      <w:r w:rsidRPr="00576E64">
        <w:t>(2pt)</w:t>
      </w:r>
      <w:r>
        <w:rPr>
          <w:b/>
        </w:rPr>
        <w:t xml:space="preserve"> </w:t>
      </w:r>
      <w:r w:rsidR="001F16C8" w:rsidRPr="001F16C8">
        <w:rPr>
          <w:b/>
        </w:rPr>
        <w:t>:</w:t>
      </w:r>
      <w:r w:rsidR="001F16C8">
        <w:rPr>
          <w:b/>
        </w:rPr>
        <w:t xml:space="preserve"> </w:t>
      </w:r>
      <w:r w:rsidR="0046330A">
        <w:t xml:space="preserve">Take </w:t>
      </w:r>
      <w:r w:rsidR="001F16C8">
        <w:t>screenshots of bar charts of lulc96 and lulc10</w:t>
      </w:r>
      <w:r w:rsidR="0046330A">
        <w:t xml:space="preserve"> using km</w:t>
      </w:r>
      <w:r w:rsidR="0046330A" w:rsidRPr="0046330A">
        <w:rPr>
          <w:vertAlign w:val="superscript"/>
        </w:rPr>
        <w:t>2</w:t>
      </w:r>
      <w:r w:rsidR="0046330A">
        <w:rPr>
          <w:vertAlign w:val="superscript"/>
        </w:rPr>
        <w:t xml:space="preserve"> </w:t>
      </w:r>
      <w:r w:rsidR="0046330A">
        <w:t>as unit and paste them here.</w:t>
      </w:r>
    </w:p>
    <w:p w:rsidR="001F16C8" w:rsidRDefault="001F16C8" w:rsidP="00B96057">
      <w:pPr>
        <w:spacing w:after="120"/>
        <w:ind w:left="-360" w:right="-180"/>
        <w:rPr>
          <w:b/>
          <w:lang w:eastAsia="zh-CN"/>
        </w:rPr>
      </w:pPr>
    </w:p>
    <w:p w:rsidR="00CA7AA9" w:rsidRDefault="00CA7AA9" w:rsidP="00B96057">
      <w:pPr>
        <w:spacing w:after="120"/>
        <w:ind w:left="-360" w:right="-180"/>
        <w:rPr>
          <w:b/>
          <w:sz w:val="28"/>
          <w:szCs w:val="28"/>
          <w:lang w:eastAsia="zh-CN"/>
        </w:rPr>
      </w:pPr>
    </w:p>
    <w:p w:rsidR="00CA7AA9" w:rsidRDefault="00CA7AA9" w:rsidP="00B96057">
      <w:pPr>
        <w:spacing w:after="120"/>
        <w:ind w:left="-360" w:right="-180"/>
        <w:rPr>
          <w:b/>
          <w:sz w:val="28"/>
          <w:szCs w:val="28"/>
          <w:lang w:eastAsia="zh-CN"/>
        </w:rPr>
      </w:pPr>
    </w:p>
    <w:p w:rsidR="001F16C8" w:rsidRPr="00CD082F" w:rsidRDefault="001F16C8" w:rsidP="00B96057">
      <w:pPr>
        <w:spacing w:after="120"/>
        <w:ind w:left="-360" w:right="-180"/>
        <w:rPr>
          <w:b/>
          <w:sz w:val="28"/>
          <w:szCs w:val="28"/>
          <w:lang w:eastAsia="zh-CN"/>
        </w:rPr>
      </w:pPr>
      <w:r w:rsidRPr="00CD082F">
        <w:rPr>
          <w:b/>
          <w:sz w:val="28"/>
          <w:szCs w:val="28"/>
          <w:lang w:eastAsia="zh-CN"/>
        </w:rPr>
        <w:t>Time Series Analysis</w:t>
      </w:r>
    </w:p>
    <w:p w:rsidR="00752A03" w:rsidRDefault="00BF0BA3" w:rsidP="00B96057">
      <w:pPr>
        <w:spacing w:after="120"/>
        <w:ind w:left="-360" w:right="-180"/>
      </w:pPr>
      <w:r>
        <w:t xml:space="preserve">Other than comparing two years, you can analyze the changing trend from time series of the four years. </w:t>
      </w:r>
      <w:r w:rsidR="00752A03">
        <w:t xml:space="preserve">Right click on lulc96, and click ‘Joins and Relates’ – ‘Joins’. Join lulc96 with lulc01 </w:t>
      </w:r>
      <w:r w:rsidR="00E93765">
        <w:t>based on Value field and click OK.</w:t>
      </w:r>
      <w:r w:rsidR="00A735ED">
        <w:t xml:space="preserve"> Repeat the same procedure to join lulc96 with the other 2 </w:t>
      </w:r>
      <w:r w:rsidR="002D7E96">
        <w:t xml:space="preserve">land cover </w:t>
      </w:r>
      <w:r w:rsidR="00A735ED">
        <w:t>rasters.</w:t>
      </w:r>
    </w:p>
    <w:p w:rsidR="00A735ED" w:rsidRDefault="00752A03" w:rsidP="00B96057">
      <w:pPr>
        <w:spacing w:after="120"/>
        <w:ind w:left="-360" w:right="-180"/>
      </w:pPr>
      <w:r>
        <w:rPr>
          <w:noProof/>
          <w:lang w:eastAsia="zh-CN"/>
        </w:rPr>
        <w:drawing>
          <wp:inline distT="0" distB="0" distL="0" distR="0">
            <wp:extent cx="2572678" cy="38116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735" cy="3813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DAC">
        <w:t xml:space="preserve"> </w:t>
      </w:r>
    </w:p>
    <w:p w:rsidR="00BF0BA3" w:rsidRDefault="00BF0BA3" w:rsidP="00B96057">
      <w:pPr>
        <w:spacing w:after="120"/>
        <w:ind w:left="-360" w:right="-180"/>
      </w:pPr>
    </w:p>
    <w:p w:rsidR="0079485E" w:rsidRDefault="002D7E96" w:rsidP="00B96057">
      <w:pPr>
        <w:spacing w:after="120"/>
        <w:ind w:left="-360" w:right="-180"/>
      </w:pPr>
      <w:r>
        <w:t>After Joining all other rasters with lulc96, open the attribute table of lulc96 and</w:t>
      </w:r>
      <w:r w:rsidR="0079485E">
        <w:t xml:space="preserve"> click Export in the menu. </w:t>
      </w:r>
      <w:r>
        <w:t xml:space="preserve"> </w:t>
      </w:r>
    </w:p>
    <w:p w:rsidR="00BF0BA3" w:rsidRDefault="002D7E96" w:rsidP="00B96057">
      <w:pPr>
        <w:spacing w:after="120"/>
        <w:ind w:left="-360" w:right="-180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1878594" cy="3125216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973" cy="3134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BA3" w:rsidRDefault="00BF0BA3" w:rsidP="00B96057">
      <w:pPr>
        <w:spacing w:after="120"/>
        <w:ind w:left="-360" w:right="-180"/>
      </w:pPr>
    </w:p>
    <w:p w:rsidR="0079485E" w:rsidRDefault="0079485E" w:rsidP="00B96057">
      <w:pPr>
        <w:spacing w:after="120"/>
        <w:ind w:left="-360" w:right="-180"/>
      </w:pPr>
      <w:r>
        <w:t xml:space="preserve">Navigate to LULC folder and export the attribute table as a text file </w:t>
      </w:r>
      <w:r w:rsidRPr="009E0062">
        <w:rPr>
          <w:b/>
        </w:rPr>
        <w:t>joined_lulc.csv</w:t>
      </w:r>
      <w:r w:rsidR="00B45DC3">
        <w:rPr>
          <w:b/>
        </w:rPr>
        <w:t xml:space="preserve"> </w:t>
      </w:r>
      <w:r w:rsidR="00B45DC3" w:rsidRPr="002B1FB4">
        <w:t>(note the suffix is csv not txt)</w:t>
      </w:r>
      <w:r w:rsidR="00B30804">
        <w:t xml:space="preserve"> </w:t>
      </w:r>
      <w:r w:rsidR="00B30804">
        <w:rPr>
          <w:lang w:eastAsia="zh-CN"/>
        </w:rPr>
        <w:t>in your exercise folder</w:t>
      </w:r>
      <w:r>
        <w:t>.</w:t>
      </w:r>
      <w:r w:rsidR="00B401F7">
        <w:t xml:space="preserve"> Now, the time series of amounts of the 7 land cover types are stored in the csv file.</w:t>
      </w:r>
    </w:p>
    <w:p w:rsidR="007C7DAC" w:rsidRDefault="002D7E96" w:rsidP="00B96057">
      <w:pPr>
        <w:spacing w:after="120"/>
        <w:ind w:left="-360" w:right="-180"/>
      </w:pPr>
      <w:r>
        <w:rPr>
          <w:noProof/>
          <w:lang w:eastAsia="zh-CN"/>
        </w:rPr>
        <w:drawing>
          <wp:inline distT="0" distB="0" distL="0" distR="0">
            <wp:extent cx="2293560" cy="1862952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9075" cy="1867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08D" w:rsidRDefault="00DE7D8F" w:rsidP="00B96057">
      <w:pPr>
        <w:spacing w:after="120"/>
        <w:ind w:left="-360" w:right="-180"/>
        <w:rPr>
          <w:b/>
        </w:rPr>
      </w:pPr>
      <w:r>
        <w:rPr>
          <w:b/>
        </w:rPr>
        <w:t>Question</w:t>
      </w:r>
      <w:r w:rsidR="00576E64">
        <w:rPr>
          <w:b/>
        </w:rPr>
        <w:t xml:space="preserve"> 2</w:t>
      </w:r>
      <w:r>
        <w:rPr>
          <w:b/>
        </w:rPr>
        <w:t>:</w:t>
      </w:r>
    </w:p>
    <w:p w:rsidR="0079108D" w:rsidRDefault="00EF695E" w:rsidP="0079108D">
      <w:pPr>
        <w:pStyle w:val="ListParagraph"/>
        <w:numPr>
          <w:ilvl w:val="0"/>
          <w:numId w:val="25"/>
        </w:numPr>
        <w:spacing w:after="120"/>
        <w:ind w:right="-180"/>
      </w:pPr>
      <w:r>
        <w:t>(3</w:t>
      </w:r>
      <w:r w:rsidR="00DE7D8F">
        <w:t xml:space="preserve">pt) </w:t>
      </w:r>
      <w:r w:rsidR="00BB385B">
        <w:t>C</w:t>
      </w:r>
      <w:r w:rsidR="009B5ABD">
        <w:t xml:space="preserve">reate a </w:t>
      </w:r>
      <w:r w:rsidR="004B3BF0">
        <w:t>bar</w:t>
      </w:r>
      <w:r w:rsidR="009B5ABD">
        <w:t xml:space="preserve"> chart</w:t>
      </w:r>
      <w:r w:rsidR="004B3BF0">
        <w:t xml:space="preserve"> (</w:t>
      </w:r>
      <w:r w:rsidR="00B20935">
        <w:t>similar to</w:t>
      </w:r>
      <w:r w:rsidR="004B3BF0">
        <w:t xml:space="preserve"> </w:t>
      </w:r>
      <w:r w:rsidR="00B20935">
        <w:t>the following</w:t>
      </w:r>
      <w:r w:rsidR="00F45540">
        <w:t xml:space="preserve"> </w:t>
      </w:r>
      <w:r w:rsidR="00331783">
        <w:t>chart</w:t>
      </w:r>
      <w:r w:rsidR="0037298D">
        <w:t>, but use km</w:t>
      </w:r>
      <w:r w:rsidR="0037298D" w:rsidRPr="0037298D">
        <w:rPr>
          <w:vertAlign w:val="subscript"/>
        </w:rPr>
        <w:t>2</w:t>
      </w:r>
      <w:r w:rsidR="0037298D">
        <w:t xml:space="preserve"> as unit</w:t>
      </w:r>
      <w:r w:rsidR="004B3BF0">
        <w:t>)</w:t>
      </w:r>
      <w:r w:rsidR="009B5ABD">
        <w:t xml:space="preserve"> to </w:t>
      </w:r>
      <w:r w:rsidR="00B401F7">
        <w:t>show the time series of the 7 land cover types</w:t>
      </w:r>
      <w:r w:rsidR="00F45540">
        <w:t xml:space="preserve"> in km</w:t>
      </w:r>
      <w:r w:rsidR="00F45540" w:rsidRPr="0079108D">
        <w:rPr>
          <w:vertAlign w:val="superscript"/>
        </w:rPr>
        <w:t>2</w:t>
      </w:r>
      <w:r w:rsidR="00B401F7">
        <w:t xml:space="preserve"> in</w:t>
      </w:r>
      <w:r w:rsidR="00461ABE">
        <w:t xml:space="preserve"> the four years</w:t>
      </w:r>
      <w:r w:rsidR="00B401F7" w:rsidRPr="00B401F7">
        <w:t>.</w:t>
      </w:r>
      <w:r w:rsidR="004B3BF0">
        <w:t xml:space="preserve"> You</w:t>
      </w:r>
      <w:r w:rsidR="00A40D6D">
        <w:t xml:space="preserve"> can choose any tools to create the graph</w:t>
      </w:r>
      <w:r w:rsidR="004B3BF0">
        <w:t>, for example Excel or R.</w:t>
      </w:r>
      <w:r w:rsidR="0079108D">
        <w:t xml:space="preserve"> </w:t>
      </w:r>
      <w:r w:rsidR="00AC1850">
        <w:t xml:space="preserve">Paste the </w:t>
      </w:r>
      <w:r w:rsidR="0079108D">
        <w:t>bar chart here.</w:t>
      </w:r>
      <w:r w:rsidR="00F45540">
        <w:t xml:space="preserve"> </w:t>
      </w:r>
    </w:p>
    <w:p w:rsidR="00DB5046" w:rsidRDefault="00DB5046" w:rsidP="00DB5046">
      <w:pPr>
        <w:pStyle w:val="ListParagraph"/>
        <w:spacing w:after="120"/>
        <w:ind w:left="0" w:right="-180"/>
      </w:pPr>
      <w:r>
        <w:rPr>
          <w:noProof/>
          <w:lang w:eastAsia="zh-CN"/>
        </w:rPr>
        <w:lastRenderedPageBreak/>
        <w:drawing>
          <wp:inline distT="0" distB="0" distL="0" distR="0" wp14:anchorId="735E827D" wp14:editId="0BC0E9ED">
            <wp:extent cx="2061494" cy="1485732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500" cy="1488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046" w:rsidRDefault="00DB5046" w:rsidP="00DB5046">
      <w:pPr>
        <w:pStyle w:val="ListParagraph"/>
        <w:spacing w:after="120"/>
        <w:ind w:left="0" w:right="-180"/>
      </w:pPr>
    </w:p>
    <w:p w:rsidR="0079485E" w:rsidRDefault="00DE7D8F" w:rsidP="0079108D">
      <w:pPr>
        <w:pStyle w:val="ListParagraph"/>
        <w:numPr>
          <w:ilvl w:val="0"/>
          <w:numId w:val="25"/>
        </w:numPr>
        <w:spacing w:after="120"/>
        <w:ind w:right="-180"/>
      </w:pPr>
      <w:r>
        <w:t>(2pt) Calculate the</w:t>
      </w:r>
      <w:r w:rsidR="0037298D">
        <w:t xml:space="preserve"> annual</w:t>
      </w:r>
      <w:r>
        <w:t xml:space="preserve"> urban growth rate and deforestation rate</w:t>
      </w:r>
      <w:r w:rsidR="00752E41">
        <w:t xml:space="preserve"> (%</w:t>
      </w:r>
      <w:r w:rsidR="00B666C0">
        <w:t xml:space="preserve"> </w:t>
      </w:r>
      <w:r w:rsidR="00752E41">
        <w:t>per year)</w:t>
      </w:r>
      <w:r>
        <w:t xml:space="preserve"> </w:t>
      </w:r>
      <w:r w:rsidR="00DB5046">
        <w:t>during</w:t>
      </w:r>
      <w:r>
        <w:t xml:space="preserve"> the 3 </w:t>
      </w:r>
      <w:r w:rsidR="00DB5046">
        <w:t>periods</w:t>
      </w:r>
      <w:r w:rsidR="002B2999">
        <w:t xml:space="preserve"> and average rates of the entire period. Then</w:t>
      </w:r>
      <w:r w:rsidR="004210A4">
        <w:t xml:space="preserve"> fill the following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4"/>
        <w:gridCol w:w="1715"/>
        <w:gridCol w:w="1978"/>
        <w:gridCol w:w="1847"/>
        <w:gridCol w:w="1696"/>
      </w:tblGrid>
      <w:tr w:rsidR="002C7716" w:rsidTr="002C7716">
        <w:tc>
          <w:tcPr>
            <w:tcW w:w="2114" w:type="dxa"/>
          </w:tcPr>
          <w:p w:rsidR="002C7716" w:rsidRDefault="002C7716" w:rsidP="004210A4">
            <w:pPr>
              <w:pStyle w:val="ListParagraph"/>
              <w:spacing w:after="120"/>
              <w:ind w:left="0" w:right="-180"/>
            </w:pPr>
          </w:p>
        </w:tc>
        <w:tc>
          <w:tcPr>
            <w:tcW w:w="1715" w:type="dxa"/>
          </w:tcPr>
          <w:p w:rsidR="002C7716" w:rsidRDefault="002C7716" w:rsidP="004210A4">
            <w:pPr>
              <w:pStyle w:val="ListParagraph"/>
              <w:spacing w:after="120"/>
              <w:ind w:left="0" w:right="-180"/>
            </w:pPr>
            <w:r>
              <w:t>1996-2001</w:t>
            </w:r>
          </w:p>
        </w:tc>
        <w:tc>
          <w:tcPr>
            <w:tcW w:w="1978" w:type="dxa"/>
          </w:tcPr>
          <w:p w:rsidR="002C7716" w:rsidRDefault="002C7716" w:rsidP="004210A4">
            <w:pPr>
              <w:pStyle w:val="ListParagraph"/>
              <w:spacing w:after="120"/>
              <w:ind w:left="0" w:right="-180"/>
            </w:pPr>
            <w:r>
              <w:t>2001-2006</w:t>
            </w:r>
          </w:p>
        </w:tc>
        <w:tc>
          <w:tcPr>
            <w:tcW w:w="1847" w:type="dxa"/>
          </w:tcPr>
          <w:p w:rsidR="002C7716" w:rsidRDefault="002C7716" w:rsidP="004210A4">
            <w:pPr>
              <w:pStyle w:val="ListParagraph"/>
              <w:spacing w:after="120"/>
              <w:ind w:left="0" w:right="-180"/>
            </w:pPr>
            <w:r>
              <w:t>2006-2010</w:t>
            </w:r>
          </w:p>
        </w:tc>
        <w:tc>
          <w:tcPr>
            <w:tcW w:w="1696" w:type="dxa"/>
          </w:tcPr>
          <w:p w:rsidR="002C7716" w:rsidRDefault="002C7716" w:rsidP="00CA200B">
            <w:pPr>
              <w:pStyle w:val="ListParagraph"/>
              <w:spacing w:after="120"/>
              <w:ind w:left="0" w:right="-180"/>
            </w:pPr>
            <w:r>
              <w:t>Av</w:t>
            </w:r>
            <w:r w:rsidR="00CA200B">
              <w:t>g. 1996-2010</w:t>
            </w:r>
          </w:p>
        </w:tc>
      </w:tr>
      <w:tr w:rsidR="002C7716" w:rsidTr="002C7716">
        <w:tc>
          <w:tcPr>
            <w:tcW w:w="2114" w:type="dxa"/>
          </w:tcPr>
          <w:p w:rsidR="002C7716" w:rsidRDefault="002C7716" w:rsidP="004210A4">
            <w:pPr>
              <w:pStyle w:val="ListParagraph"/>
              <w:spacing w:after="120"/>
              <w:ind w:left="0" w:right="-180"/>
            </w:pPr>
            <w:r>
              <w:t>Urban growth rate</w:t>
            </w:r>
          </w:p>
        </w:tc>
        <w:tc>
          <w:tcPr>
            <w:tcW w:w="1715" w:type="dxa"/>
          </w:tcPr>
          <w:p w:rsidR="002C7716" w:rsidRDefault="002C7716" w:rsidP="004210A4">
            <w:pPr>
              <w:pStyle w:val="ListParagraph"/>
              <w:spacing w:after="120"/>
              <w:ind w:left="0" w:right="-180"/>
            </w:pPr>
          </w:p>
        </w:tc>
        <w:tc>
          <w:tcPr>
            <w:tcW w:w="1978" w:type="dxa"/>
          </w:tcPr>
          <w:p w:rsidR="002C7716" w:rsidRDefault="002C7716" w:rsidP="004210A4">
            <w:pPr>
              <w:pStyle w:val="ListParagraph"/>
              <w:spacing w:after="120"/>
              <w:ind w:left="0" w:right="-180"/>
            </w:pPr>
          </w:p>
        </w:tc>
        <w:tc>
          <w:tcPr>
            <w:tcW w:w="1847" w:type="dxa"/>
          </w:tcPr>
          <w:p w:rsidR="002C7716" w:rsidRDefault="002C7716" w:rsidP="004210A4">
            <w:pPr>
              <w:pStyle w:val="ListParagraph"/>
              <w:spacing w:after="120"/>
              <w:ind w:left="0" w:right="-180"/>
            </w:pPr>
          </w:p>
        </w:tc>
        <w:tc>
          <w:tcPr>
            <w:tcW w:w="1696" w:type="dxa"/>
          </w:tcPr>
          <w:p w:rsidR="002C7716" w:rsidRDefault="002C7716" w:rsidP="004210A4">
            <w:pPr>
              <w:pStyle w:val="ListParagraph"/>
              <w:spacing w:after="120"/>
              <w:ind w:left="0" w:right="-180"/>
            </w:pPr>
          </w:p>
        </w:tc>
      </w:tr>
      <w:tr w:rsidR="002C7716" w:rsidTr="002C7716">
        <w:tc>
          <w:tcPr>
            <w:tcW w:w="2114" w:type="dxa"/>
          </w:tcPr>
          <w:p w:rsidR="002C7716" w:rsidRDefault="002C7716" w:rsidP="004210A4">
            <w:pPr>
              <w:pStyle w:val="ListParagraph"/>
              <w:spacing w:after="120"/>
              <w:ind w:left="0" w:right="-180"/>
            </w:pPr>
            <w:r>
              <w:t>Deforestation rate</w:t>
            </w:r>
          </w:p>
        </w:tc>
        <w:tc>
          <w:tcPr>
            <w:tcW w:w="1715" w:type="dxa"/>
          </w:tcPr>
          <w:p w:rsidR="002C7716" w:rsidRDefault="002C7716" w:rsidP="004210A4">
            <w:pPr>
              <w:pStyle w:val="ListParagraph"/>
              <w:spacing w:after="120"/>
              <w:ind w:left="0" w:right="-180"/>
            </w:pPr>
          </w:p>
        </w:tc>
        <w:tc>
          <w:tcPr>
            <w:tcW w:w="1978" w:type="dxa"/>
          </w:tcPr>
          <w:p w:rsidR="002C7716" w:rsidRDefault="002C7716" w:rsidP="004210A4">
            <w:pPr>
              <w:pStyle w:val="ListParagraph"/>
              <w:spacing w:after="120"/>
              <w:ind w:left="0" w:right="-180"/>
            </w:pPr>
          </w:p>
        </w:tc>
        <w:tc>
          <w:tcPr>
            <w:tcW w:w="1847" w:type="dxa"/>
          </w:tcPr>
          <w:p w:rsidR="002C7716" w:rsidRDefault="002C7716" w:rsidP="004210A4">
            <w:pPr>
              <w:pStyle w:val="ListParagraph"/>
              <w:spacing w:after="120"/>
              <w:ind w:left="0" w:right="-180"/>
            </w:pPr>
          </w:p>
        </w:tc>
        <w:tc>
          <w:tcPr>
            <w:tcW w:w="1696" w:type="dxa"/>
          </w:tcPr>
          <w:p w:rsidR="002C7716" w:rsidRDefault="002C7716" w:rsidP="004210A4">
            <w:pPr>
              <w:pStyle w:val="ListParagraph"/>
              <w:spacing w:after="120"/>
              <w:ind w:left="0" w:right="-180"/>
            </w:pPr>
          </w:p>
        </w:tc>
      </w:tr>
    </w:tbl>
    <w:p w:rsidR="00F45540" w:rsidRDefault="00F45540" w:rsidP="00B96057">
      <w:pPr>
        <w:spacing w:after="120"/>
        <w:ind w:left="-360" w:right="-180"/>
        <w:rPr>
          <w:b/>
        </w:rPr>
      </w:pPr>
    </w:p>
    <w:p w:rsidR="00F45540" w:rsidRPr="00F45540" w:rsidRDefault="00F45540" w:rsidP="00B96057">
      <w:pPr>
        <w:spacing w:after="120"/>
        <w:ind w:left="-360" w:right="-180"/>
        <w:rPr>
          <w:b/>
        </w:rPr>
      </w:pPr>
      <w:r w:rsidRPr="00F45540">
        <w:rPr>
          <w:b/>
        </w:rPr>
        <w:t>Transition Matrix</w:t>
      </w:r>
    </w:p>
    <w:p w:rsidR="0079485E" w:rsidRDefault="00DD7129" w:rsidP="00B96057">
      <w:pPr>
        <w:spacing w:after="120"/>
        <w:ind w:left="-360" w:right="-180"/>
      </w:pPr>
      <w:r>
        <w:t xml:space="preserve">Now we use transition matrix to analyze transition frequencies of different land cover transitions between 1996 and 2010. </w:t>
      </w:r>
      <w:r w:rsidR="00BF1B65">
        <w:t>Search ‘</w:t>
      </w:r>
      <w:r w:rsidR="001B3683">
        <w:t>Combine (</w:t>
      </w:r>
      <w:r w:rsidR="00BF1B65">
        <w:t xml:space="preserve">Spatial Analysis)’ tool </w:t>
      </w:r>
      <w:r w:rsidR="001B6D8B">
        <w:t>in</w:t>
      </w:r>
      <w:r w:rsidR="00BF1B65">
        <w:t xml:space="preserve"> the search window of ArcGIS and open it. Use this tool to combine lulc96 and lulc10 into a new raster lulc9610. </w:t>
      </w:r>
    </w:p>
    <w:p w:rsidR="00BF1B65" w:rsidRDefault="00BF1B65" w:rsidP="00B96057">
      <w:pPr>
        <w:spacing w:after="120"/>
        <w:ind w:left="-360" w:right="-180"/>
      </w:pPr>
      <w:r>
        <w:rPr>
          <w:noProof/>
          <w:lang w:eastAsia="zh-CN"/>
        </w:rPr>
        <w:drawing>
          <wp:inline distT="0" distB="0" distL="0" distR="0">
            <wp:extent cx="4183039" cy="2307853"/>
            <wp:effectExtent l="0" t="0" r="825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088" cy="230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7F7" w:rsidRDefault="00AF17F7" w:rsidP="00B96057">
      <w:pPr>
        <w:spacing w:after="120"/>
        <w:ind w:left="-360" w:right="-180"/>
      </w:pPr>
    </w:p>
    <w:p w:rsidR="0079485E" w:rsidRDefault="00BF1B65" w:rsidP="00B96057">
      <w:pPr>
        <w:spacing w:after="120"/>
        <w:ind w:left="-360" w:right="-180"/>
      </w:pPr>
      <w:r>
        <w:lastRenderedPageBreak/>
        <w:t xml:space="preserve">Export the attribute table of lulc9610 </w:t>
      </w:r>
      <w:r w:rsidR="00D307A5">
        <w:t>into</w:t>
      </w:r>
      <w:r>
        <w:t xml:space="preserve"> lulc9610.csv. Use Excel or other tools to create a </w:t>
      </w:r>
      <w:r w:rsidR="00015F56">
        <w:t>transition</w:t>
      </w:r>
      <w:r>
        <w:t xml:space="preserve"> matrix (like below) for the land cover </w:t>
      </w:r>
      <w:r w:rsidR="00047D55">
        <w:t>changes</w:t>
      </w:r>
      <w:r w:rsidR="00E6528C">
        <w:t xml:space="preserve"> </w:t>
      </w:r>
      <w:r>
        <w:t>(</w:t>
      </w:r>
      <w:r w:rsidR="00015F56">
        <w:t xml:space="preserve">in </w:t>
      </w:r>
      <w:r w:rsidR="00E6528C">
        <w:t>k</w:t>
      </w:r>
      <w:r>
        <w:t>m</w:t>
      </w:r>
      <w:r w:rsidRPr="00BF1B65">
        <w:rPr>
          <w:vertAlign w:val="superscript"/>
        </w:rPr>
        <w:t>2</w:t>
      </w:r>
      <w:r>
        <w:t>) between 1996 and 2010.</w:t>
      </w:r>
      <w:r>
        <w:br/>
      </w:r>
      <w:r>
        <w:rPr>
          <w:noProof/>
          <w:lang w:eastAsia="zh-CN"/>
        </w:rPr>
        <w:drawing>
          <wp:inline distT="0" distB="0" distL="0" distR="0">
            <wp:extent cx="4694668" cy="1370890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535" cy="1376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7F7" w:rsidRDefault="00AF17F7" w:rsidP="00B96057">
      <w:pPr>
        <w:spacing w:after="120"/>
        <w:ind w:left="-360" w:right="-180"/>
      </w:pPr>
    </w:p>
    <w:p w:rsidR="00047D55" w:rsidRPr="00962873" w:rsidRDefault="009D66F3" w:rsidP="00B96057">
      <w:pPr>
        <w:spacing w:after="120"/>
        <w:ind w:left="-360" w:right="-180"/>
      </w:pPr>
      <w:r>
        <w:rPr>
          <w:b/>
        </w:rPr>
        <w:t>Question</w:t>
      </w:r>
      <w:r w:rsidR="00576E64">
        <w:rPr>
          <w:b/>
        </w:rPr>
        <w:t xml:space="preserve"> 3</w:t>
      </w:r>
      <w:r>
        <w:rPr>
          <w:b/>
        </w:rPr>
        <w:t>:</w:t>
      </w:r>
    </w:p>
    <w:p w:rsidR="00047D55" w:rsidRPr="00047D55" w:rsidRDefault="00EF695E" w:rsidP="00047D55">
      <w:pPr>
        <w:pStyle w:val="ListParagraph"/>
        <w:numPr>
          <w:ilvl w:val="0"/>
          <w:numId w:val="24"/>
        </w:numPr>
        <w:spacing w:after="120"/>
        <w:ind w:right="-180"/>
        <w:rPr>
          <w:b/>
        </w:rPr>
      </w:pPr>
      <w:r>
        <w:t>(3</w:t>
      </w:r>
      <w:r w:rsidR="003136F8">
        <w:t xml:space="preserve">pt) </w:t>
      </w:r>
      <w:r w:rsidR="00962873">
        <w:t>Copy and paste a</w:t>
      </w:r>
      <w:r w:rsidR="00BF1B65">
        <w:t xml:space="preserve"> </w:t>
      </w:r>
      <w:r w:rsidR="00491D65">
        <w:t>screenshot</w:t>
      </w:r>
      <w:r w:rsidR="00BF1B65">
        <w:t xml:space="preserve"> of the transition matrix</w:t>
      </w:r>
      <w:r w:rsidR="00962873">
        <w:t xml:space="preserve"> between lulc96 and lulc10 here</w:t>
      </w:r>
      <w:r w:rsidR="00BF1B65">
        <w:t xml:space="preserve"> </w:t>
      </w:r>
    </w:p>
    <w:p w:rsidR="00BF1B65" w:rsidRPr="00047D55" w:rsidRDefault="003136F8" w:rsidP="00047D55">
      <w:pPr>
        <w:pStyle w:val="ListParagraph"/>
        <w:numPr>
          <w:ilvl w:val="0"/>
          <w:numId w:val="24"/>
        </w:numPr>
        <w:spacing w:after="120"/>
        <w:ind w:right="-180"/>
        <w:rPr>
          <w:b/>
        </w:rPr>
      </w:pPr>
      <w:r>
        <w:t xml:space="preserve">(1pt) </w:t>
      </w:r>
      <w:r w:rsidR="005F62DE">
        <w:t>Find</w:t>
      </w:r>
      <w:r w:rsidR="00491D65">
        <w:t xml:space="preserve"> the</w:t>
      </w:r>
      <w:r w:rsidR="00BF1B65" w:rsidRPr="00BF1B65">
        <w:t xml:space="preserve"> </w:t>
      </w:r>
      <w:r w:rsidR="00491D65">
        <w:t xml:space="preserve">most frequent </w:t>
      </w:r>
      <w:r w:rsidR="00BF1B65" w:rsidRPr="00BF1B65">
        <w:t>transition</w:t>
      </w:r>
      <w:r w:rsidR="00491D65">
        <w:t xml:space="preserve"> (transition with the largest amount in km</w:t>
      </w:r>
      <w:r w:rsidR="00491D65" w:rsidRPr="00491D65">
        <w:rPr>
          <w:vertAlign w:val="superscript"/>
        </w:rPr>
        <w:t>2</w:t>
      </w:r>
      <w:r w:rsidR="00491D65">
        <w:t>)</w:t>
      </w:r>
      <w:r w:rsidR="00BF1B65">
        <w:t>.</w:t>
      </w:r>
      <w:r w:rsidR="00491D65">
        <w:t xml:space="preserve"> Select this transition in the attribute table and </w:t>
      </w:r>
      <w:r w:rsidR="00D876D2">
        <w:t>take</w:t>
      </w:r>
      <w:r w:rsidR="00491D65">
        <w:t xml:space="preserve"> </w:t>
      </w:r>
      <w:r w:rsidR="00D876D2">
        <w:t>a</w:t>
      </w:r>
      <w:r w:rsidR="00491D65">
        <w:t xml:space="preserve"> screenshot </w:t>
      </w:r>
      <w:r w:rsidR="00D876D2">
        <w:t xml:space="preserve">of </w:t>
      </w:r>
      <w:r w:rsidR="00AD4D37">
        <w:t xml:space="preserve">ArcGIS </w:t>
      </w:r>
      <w:r w:rsidR="00F96E5C">
        <w:t>in which the</w:t>
      </w:r>
      <w:r w:rsidR="00AD4D37">
        <w:t xml:space="preserve"> </w:t>
      </w:r>
      <w:r w:rsidR="00D876D2">
        <w:t>selected pixels</w:t>
      </w:r>
      <w:r w:rsidR="00F96E5C">
        <w:t xml:space="preserve"> are</w:t>
      </w:r>
      <w:r w:rsidR="005F62DE">
        <w:t xml:space="preserve"> highlighted</w:t>
      </w:r>
      <w:r w:rsidR="00491D65">
        <w:t>.</w:t>
      </w:r>
    </w:p>
    <w:p w:rsidR="003136F8" w:rsidRDefault="003136F8" w:rsidP="003136F8">
      <w:pPr>
        <w:pStyle w:val="ListParagraph"/>
        <w:numPr>
          <w:ilvl w:val="0"/>
          <w:numId w:val="24"/>
        </w:numPr>
        <w:spacing w:after="120"/>
        <w:ind w:right="-180"/>
        <w:rPr>
          <w:b/>
        </w:rPr>
      </w:pPr>
      <w:r>
        <w:t xml:space="preserve">(1pt) </w:t>
      </w:r>
      <w:r w:rsidR="00084403">
        <w:t xml:space="preserve">Which land cover type is most likely to convert to urban? </w:t>
      </w:r>
    </w:p>
    <w:p w:rsidR="003136F8" w:rsidRDefault="003136F8" w:rsidP="003136F8">
      <w:pPr>
        <w:pStyle w:val="ListParagraph"/>
        <w:spacing w:after="120"/>
        <w:ind w:left="0" w:right="-180"/>
        <w:rPr>
          <w:b/>
        </w:rPr>
      </w:pPr>
    </w:p>
    <w:p w:rsidR="003136F8" w:rsidRDefault="003136F8" w:rsidP="003136F8">
      <w:pPr>
        <w:pStyle w:val="ListParagraph"/>
        <w:spacing w:after="120"/>
        <w:ind w:left="0" w:right="-180"/>
        <w:rPr>
          <w:b/>
        </w:rPr>
      </w:pPr>
    </w:p>
    <w:p w:rsidR="003136F8" w:rsidRDefault="003136F8" w:rsidP="003136F8">
      <w:pPr>
        <w:pStyle w:val="ListParagraph"/>
        <w:spacing w:after="120"/>
        <w:ind w:left="0" w:right="-180"/>
        <w:rPr>
          <w:b/>
        </w:rPr>
      </w:pPr>
      <w:r w:rsidRPr="003136F8">
        <w:rPr>
          <w:b/>
        </w:rPr>
        <w:t>Urban Growth Analysis</w:t>
      </w:r>
    </w:p>
    <w:p w:rsidR="00060047" w:rsidRDefault="003136F8" w:rsidP="003136F8">
      <w:pPr>
        <w:pStyle w:val="ListParagraph"/>
        <w:spacing w:after="120"/>
        <w:ind w:left="0" w:right="-180"/>
      </w:pPr>
      <w:r>
        <w:t xml:space="preserve">After analyzing transitions between different land cover types, we now </w:t>
      </w:r>
      <w:r w:rsidR="00F41CF2">
        <w:t>focus on</w:t>
      </w:r>
      <w:r>
        <w:t xml:space="preserve"> urban growth</w:t>
      </w:r>
      <w:r w:rsidR="008F0094">
        <w:t xml:space="preserve"> (</w:t>
      </w:r>
      <w:r w:rsidR="002C0FF4">
        <w:t xml:space="preserve">i.e. </w:t>
      </w:r>
      <w:r w:rsidR="008F0094">
        <w:t>non-urban pixels become urban)</w:t>
      </w:r>
      <w:r>
        <w:t xml:space="preserve">. </w:t>
      </w:r>
      <w:r w:rsidR="003150F1">
        <w:t xml:space="preserve">Unlike shapefile (vector data) where you can select features from attribute table and export the selected features to a new shapefile, you cannot </w:t>
      </w:r>
      <w:r w:rsidR="000F70D3">
        <w:t xml:space="preserve">export selected pixels in </w:t>
      </w:r>
      <w:r w:rsidR="003E0B32">
        <w:t xml:space="preserve">a </w:t>
      </w:r>
      <w:r w:rsidR="000F70D3">
        <w:t>raster</w:t>
      </w:r>
      <w:r w:rsidR="003150F1">
        <w:t xml:space="preserve"> </w:t>
      </w:r>
      <w:r w:rsidR="000F70D3">
        <w:t>in</w:t>
      </w:r>
      <w:r w:rsidR="003150F1">
        <w:t xml:space="preserve">to a new raster. </w:t>
      </w:r>
    </w:p>
    <w:p w:rsidR="00060047" w:rsidRDefault="00060047" w:rsidP="003136F8">
      <w:pPr>
        <w:pStyle w:val="ListParagraph"/>
        <w:spacing w:after="120"/>
        <w:ind w:left="0" w:right="-180"/>
      </w:pPr>
    </w:p>
    <w:p w:rsidR="00060047" w:rsidRDefault="003150F1" w:rsidP="003136F8">
      <w:pPr>
        <w:pStyle w:val="ListParagraph"/>
        <w:spacing w:after="120"/>
        <w:ind w:left="0" w:right="-180"/>
      </w:pPr>
      <w:r>
        <w:t xml:space="preserve">One of the most frequently used tool for raster </w:t>
      </w:r>
      <w:r w:rsidR="00C6153A">
        <w:t>analysis</w:t>
      </w:r>
      <w:r>
        <w:t xml:space="preserve"> is Raster Calculator, where you can program different map algebra using very simple syntax. For example, the expression in the following figure </w:t>
      </w:r>
      <w:r w:rsidR="00C6153A">
        <w:t>converts</w:t>
      </w:r>
      <w:r>
        <w:t xml:space="preserve"> all non-1 (non-urban) pixels </w:t>
      </w:r>
      <w:r w:rsidR="00B74349">
        <w:t>in</w:t>
      </w:r>
      <w:r w:rsidR="009D10E7">
        <w:t xml:space="preserve"> lulc</w:t>
      </w:r>
      <w:r w:rsidR="00B74349">
        <w:t>0</w:t>
      </w:r>
      <w:r w:rsidR="009D10E7">
        <w:t>1</w:t>
      </w:r>
      <w:r w:rsidR="00B74349">
        <w:t xml:space="preserve"> </w:t>
      </w:r>
      <w:r>
        <w:t>into 0</w:t>
      </w:r>
      <w:r w:rsidR="00966545">
        <w:t xml:space="preserve"> </w:t>
      </w:r>
      <w:r w:rsidR="00C6153A">
        <w:t>while</w:t>
      </w:r>
      <w:r w:rsidR="00966545">
        <w:t xml:space="preserve"> keep</w:t>
      </w:r>
      <w:r w:rsidR="00B74349">
        <w:t>ing</w:t>
      </w:r>
      <w:r w:rsidR="00966545">
        <w:t xml:space="preserve"> </w:t>
      </w:r>
      <w:r w:rsidR="00C6153A">
        <w:t>1-</w:t>
      </w:r>
      <w:r w:rsidR="00966545">
        <w:t>pixels the same.</w:t>
      </w:r>
      <w:r w:rsidR="00D90E50">
        <w:t xml:space="preserve"> </w:t>
      </w:r>
      <w:r w:rsidR="005C439A">
        <w:t>‘</w:t>
      </w:r>
      <w:r w:rsidR="009D10E7">
        <w:t>==</w:t>
      </w:r>
      <w:r w:rsidR="005C439A">
        <w:t>’ means equal to.</w:t>
      </w:r>
      <w:r w:rsidR="00966545">
        <w:t xml:space="preserve"> </w:t>
      </w:r>
      <w:r w:rsidR="00060047" w:rsidRPr="00060047">
        <w:t>You can always find ESRI documentation of the operators and exa</w:t>
      </w:r>
      <w:r w:rsidR="00C6153A">
        <w:t>mples by googling ‘</w:t>
      </w:r>
      <w:r w:rsidR="00B74349">
        <w:t>TOOLNAME</w:t>
      </w:r>
      <w:r w:rsidR="00C6153A">
        <w:t xml:space="preserve"> ArcGIS’.</w:t>
      </w:r>
    </w:p>
    <w:p w:rsidR="00C6153A" w:rsidRDefault="00C6153A" w:rsidP="003136F8">
      <w:pPr>
        <w:pStyle w:val="ListParagraph"/>
        <w:spacing w:after="120"/>
        <w:ind w:left="0" w:right="-180"/>
      </w:pPr>
    </w:p>
    <w:p w:rsidR="00C6153A" w:rsidRPr="00060047" w:rsidRDefault="00562C75" w:rsidP="003136F8">
      <w:pPr>
        <w:pStyle w:val="ListParagraph"/>
        <w:spacing w:after="120"/>
        <w:ind w:left="0" w:right="-180"/>
        <w:rPr>
          <w:i/>
        </w:rPr>
      </w:pPr>
      <w:r>
        <w:rPr>
          <w:i/>
          <w:noProof/>
          <w:lang w:eastAsia="zh-CN"/>
        </w:rPr>
        <w:drawing>
          <wp:inline distT="0" distB="0" distL="0" distR="0">
            <wp:extent cx="4273794" cy="243629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887" cy="245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047" w:rsidRDefault="00060047" w:rsidP="003136F8">
      <w:pPr>
        <w:pStyle w:val="ListParagraph"/>
        <w:spacing w:after="120"/>
        <w:ind w:left="0" w:right="-180"/>
      </w:pPr>
    </w:p>
    <w:p w:rsidR="00966545" w:rsidRDefault="005C439A" w:rsidP="003136F8">
      <w:pPr>
        <w:pStyle w:val="ListParagraph"/>
        <w:spacing w:after="120"/>
        <w:ind w:left="0" w:right="-180"/>
      </w:pPr>
      <w:r>
        <w:t>Y</w:t>
      </w:r>
      <w:r w:rsidR="00966545">
        <w:t>ou don’t need to type the name of the raster</w:t>
      </w:r>
      <w:r>
        <w:t xml:space="preserve"> in the expression box</w:t>
      </w:r>
      <w:r w:rsidR="00966545">
        <w:t>. You can double-click the data you want to use in the ‘Layers and variable’ box and the variable will appear in the expression box. Run the tool to convert lulc01</w:t>
      </w:r>
      <w:r w:rsidR="00905845">
        <w:t xml:space="preserve"> into</w:t>
      </w:r>
      <w:r w:rsidR="00562C75">
        <w:t xml:space="preserve"> urban01 which is</w:t>
      </w:r>
      <w:r w:rsidR="00905845">
        <w:t xml:space="preserve"> a binary </w:t>
      </w:r>
      <w:r w:rsidR="00966545">
        <w:t xml:space="preserve">urban/non-urban raster. </w:t>
      </w:r>
    </w:p>
    <w:p w:rsidR="00060047" w:rsidRDefault="00060047" w:rsidP="003136F8">
      <w:pPr>
        <w:pStyle w:val="ListParagraph"/>
        <w:spacing w:after="120"/>
        <w:ind w:left="0" w:right="-180"/>
      </w:pPr>
    </w:p>
    <w:p w:rsidR="00966545" w:rsidRPr="007560F8" w:rsidRDefault="00060047" w:rsidP="003136F8">
      <w:pPr>
        <w:pStyle w:val="ListParagraph"/>
        <w:spacing w:after="120"/>
        <w:ind w:left="0" w:right="-180"/>
        <w:rPr>
          <w:i/>
        </w:rPr>
      </w:pPr>
      <w:r w:rsidRPr="00060047">
        <w:t xml:space="preserve">Although you can do the same task using Reclassify tool, getting to know Raster Calculator will </w:t>
      </w:r>
      <w:r w:rsidR="007560F8">
        <w:t>help</w:t>
      </w:r>
      <w:r w:rsidRPr="00060047">
        <w:t xml:space="preserve"> you more in your future work. </w:t>
      </w:r>
    </w:p>
    <w:p w:rsidR="003B0125" w:rsidRDefault="003B0125" w:rsidP="003136F8">
      <w:pPr>
        <w:pStyle w:val="ListParagraph"/>
        <w:spacing w:after="120"/>
        <w:ind w:left="0" w:right="-180"/>
      </w:pPr>
    </w:p>
    <w:p w:rsidR="003B0125" w:rsidRDefault="003B0125" w:rsidP="003B0125">
      <w:pPr>
        <w:pStyle w:val="ListParagraph"/>
        <w:spacing w:after="120"/>
        <w:ind w:left="0" w:right="-180"/>
      </w:pPr>
      <w:r>
        <w:t xml:space="preserve">In the same way, convert urban06 and urban10 into urban06 and urban10. Instead of opening a new Raster Calculator and re-write the expression, you can modify </w:t>
      </w:r>
      <w:r w:rsidR="00357D6C">
        <w:t xml:space="preserve">from </w:t>
      </w:r>
      <w:r>
        <w:t xml:space="preserve">an already-run process </w:t>
      </w:r>
      <w:r w:rsidR="00357D6C">
        <w:t>in</w:t>
      </w:r>
      <w:r>
        <w:t xml:space="preserve"> Geoprocessing-&gt;Results.</w:t>
      </w:r>
    </w:p>
    <w:p w:rsidR="00357D6C" w:rsidRDefault="00357D6C" w:rsidP="003B0125">
      <w:pPr>
        <w:pStyle w:val="ListParagraph"/>
        <w:spacing w:after="120"/>
        <w:ind w:left="0" w:right="-180"/>
      </w:pPr>
    </w:p>
    <w:p w:rsidR="003B0125" w:rsidRDefault="003B0125" w:rsidP="003B0125">
      <w:pPr>
        <w:pStyle w:val="ListParagraph"/>
        <w:spacing w:after="120"/>
        <w:ind w:left="0" w:right="-180"/>
      </w:pPr>
      <w:r>
        <w:rPr>
          <w:noProof/>
          <w:lang w:eastAsia="zh-CN"/>
        </w:rPr>
        <w:drawing>
          <wp:inline distT="0" distB="0" distL="0" distR="0">
            <wp:extent cx="2374710" cy="1658017"/>
            <wp:effectExtent l="0" t="0" r="698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764" cy="1660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051" w:rsidRDefault="00DA0051" w:rsidP="003B0125">
      <w:pPr>
        <w:pStyle w:val="ListParagraph"/>
        <w:spacing w:after="120"/>
        <w:ind w:left="0" w:right="-180"/>
      </w:pPr>
    </w:p>
    <w:p w:rsidR="00DA0051" w:rsidRDefault="00DA0051" w:rsidP="003B0125">
      <w:pPr>
        <w:pStyle w:val="ListParagraph"/>
        <w:spacing w:after="120"/>
        <w:ind w:left="0" w:right="-180"/>
      </w:pPr>
      <w:r>
        <w:t xml:space="preserve">Then you will see all run geoprocessing tool in the </w:t>
      </w:r>
      <w:r w:rsidR="00FD5FB7">
        <w:t>Results window. You can double-click to open a previously run tool, modify parameters and run again.</w:t>
      </w:r>
      <w:r w:rsidR="00C703A9">
        <w:t xml:space="preserve"> This </w:t>
      </w:r>
      <w:r w:rsidR="00FC429D">
        <w:t>can</w:t>
      </w:r>
      <w:r w:rsidR="00C703A9">
        <w:t xml:space="preserve"> save you</w:t>
      </w:r>
      <w:r w:rsidR="00FA116B">
        <w:t>r</w:t>
      </w:r>
      <w:r w:rsidR="00C703A9">
        <w:t xml:space="preserve"> time.</w:t>
      </w:r>
      <w:r w:rsidR="00FD5FB7">
        <w:t xml:space="preserve"> </w:t>
      </w:r>
    </w:p>
    <w:p w:rsidR="00FA116B" w:rsidRDefault="00FA116B" w:rsidP="003B0125">
      <w:pPr>
        <w:pStyle w:val="ListParagraph"/>
        <w:spacing w:after="120"/>
        <w:ind w:left="0" w:right="-180"/>
      </w:pPr>
    </w:p>
    <w:p w:rsidR="00DA0051" w:rsidRDefault="00DA0051" w:rsidP="003B0125">
      <w:pPr>
        <w:pStyle w:val="ListParagraph"/>
        <w:spacing w:after="120"/>
        <w:ind w:left="0" w:right="-180"/>
      </w:pPr>
      <w:r>
        <w:rPr>
          <w:noProof/>
          <w:lang w:eastAsia="zh-CN"/>
        </w:rPr>
        <w:drawing>
          <wp:inline distT="0" distB="0" distL="0" distR="0">
            <wp:extent cx="2818130" cy="1419225"/>
            <wp:effectExtent l="0" t="0" r="127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13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125" w:rsidRDefault="003B0125" w:rsidP="003136F8">
      <w:pPr>
        <w:pStyle w:val="ListParagraph"/>
        <w:spacing w:after="120"/>
        <w:ind w:left="0" w:right="-180"/>
      </w:pPr>
    </w:p>
    <w:p w:rsidR="00966545" w:rsidRDefault="00966545" w:rsidP="003136F8">
      <w:pPr>
        <w:pStyle w:val="ListParagraph"/>
        <w:spacing w:after="120"/>
        <w:ind w:left="0" w:right="-180"/>
      </w:pPr>
    </w:p>
    <w:p w:rsidR="00FF21F0" w:rsidRDefault="00FF21F0" w:rsidP="003136F8">
      <w:pPr>
        <w:pStyle w:val="ListParagraph"/>
        <w:spacing w:after="120"/>
        <w:ind w:left="0" w:right="-180"/>
      </w:pPr>
    </w:p>
    <w:p w:rsidR="003150F1" w:rsidRDefault="009D66F3" w:rsidP="003136F8">
      <w:pPr>
        <w:pStyle w:val="ListParagraph"/>
        <w:spacing w:after="120"/>
        <w:ind w:left="0" w:right="-180"/>
      </w:pPr>
      <w:r w:rsidRPr="009D66F3">
        <w:rPr>
          <w:b/>
        </w:rPr>
        <w:t>Question</w:t>
      </w:r>
      <w:r w:rsidR="00576E64">
        <w:rPr>
          <w:b/>
        </w:rPr>
        <w:t xml:space="preserve"> 4</w:t>
      </w:r>
      <w:r w:rsidR="00B0456D">
        <w:rPr>
          <w:b/>
        </w:rPr>
        <w:t xml:space="preserve"> </w:t>
      </w:r>
      <w:r w:rsidR="00B0456D" w:rsidRPr="00576E64">
        <w:t>(</w:t>
      </w:r>
      <w:r w:rsidR="00EF695E">
        <w:t>3</w:t>
      </w:r>
      <w:r w:rsidR="00B0456D" w:rsidRPr="00576E64">
        <w:t>pt)</w:t>
      </w:r>
      <w:r>
        <w:t>:</w:t>
      </w:r>
      <w:r w:rsidR="00AE18CF">
        <w:t xml:space="preserve"> Use Raster Calculator to </w:t>
      </w:r>
      <w:r w:rsidR="000D19F1">
        <w:t>create</w:t>
      </w:r>
      <w:r w:rsidR="00AE18CF">
        <w:t xml:space="preserve"> urban growth (decay) rasters in the two </w:t>
      </w:r>
      <w:r w:rsidR="000D19F1">
        <w:t>time periods</w:t>
      </w:r>
      <w:r w:rsidR="00AE18CF">
        <w:t xml:space="preserve">: 2001-2006 and 2006-2010. Assign 1 to urban growth pixels (other types -&gt; urban), </w:t>
      </w:r>
      <w:r w:rsidR="00CD5DED">
        <w:t>-</w:t>
      </w:r>
      <w:r w:rsidR="00AE18CF">
        <w:t>1 to urban decay pixels (urban -&gt; other types), and 0 to unchanged pixels. Copy&amp;paste the attribute tables of the two rasters here.</w:t>
      </w:r>
    </w:p>
    <w:p w:rsidR="00AE18CF" w:rsidRDefault="00AE18CF" w:rsidP="003136F8">
      <w:pPr>
        <w:pStyle w:val="ListParagraph"/>
        <w:spacing w:after="120"/>
        <w:ind w:left="0" w:right="-180"/>
      </w:pPr>
    </w:p>
    <w:p w:rsidR="00AE18CF" w:rsidRDefault="00AE18CF" w:rsidP="003136F8">
      <w:pPr>
        <w:pStyle w:val="ListParagraph"/>
        <w:spacing w:after="120"/>
        <w:ind w:left="0" w:right="-180"/>
      </w:pPr>
      <w:r w:rsidRPr="00A400A2">
        <w:rPr>
          <w:i/>
        </w:rPr>
        <w:t>Tip</w:t>
      </w:r>
      <w:r w:rsidR="000153CC">
        <w:rPr>
          <w:i/>
        </w:rPr>
        <w:t>s</w:t>
      </w:r>
      <w:r w:rsidRPr="00A400A2">
        <w:rPr>
          <w:i/>
        </w:rPr>
        <w:t xml:space="preserve">: </w:t>
      </w:r>
      <w:r w:rsidR="000153CC">
        <w:rPr>
          <w:i/>
        </w:rPr>
        <w:t>1) Y</w:t>
      </w:r>
      <w:r w:rsidRPr="00A400A2">
        <w:rPr>
          <w:i/>
        </w:rPr>
        <w:t>ou can subtract one raster from the other</w:t>
      </w:r>
      <w:r w:rsidR="00A400A2">
        <w:rPr>
          <w:i/>
        </w:rPr>
        <w:t xml:space="preserve"> in Raster Calculator</w:t>
      </w:r>
      <w:r w:rsidRPr="00A400A2">
        <w:rPr>
          <w:i/>
        </w:rPr>
        <w:t xml:space="preserve"> to </w:t>
      </w:r>
      <w:r w:rsidR="00E12E6B">
        <w:rPr>
          <w:i/>
        </w:rPr>
        <w:t>detect the</w:t>
      </w:r>
      <w:r w:rsidRPr="00A400A2">
        <w:rPr>
          <w:i/>
        </w:rPr>
        <w:t xml:space="preserve"> changes between them</w:t>
      </w:r>
      <w:r w:rsidR="000153CC">
        <w:rPr>
          <w:i/>
        </w:rPr>
        <w:t xml:space="preserve">; 2) </w:t>
      </w:r>
      <w:r w:rsidR="003C0DF0">
        <w:rPr>
          <w:i/>
        </w:rPr>
        <w:t>Names of r</w:t>
      </w:r>
      <w:r w:rsidR="000153CC">
        <w:rPr>
          <w:i/>
        </w:rPr>
        <w:t>aster file</w:t>
      </w:r>
      <w:r w:rsidR="003C0DF0">
        <w:rPr>
          <w:i/>
        </w:rPr>
        <w:t>s cannot be</w:t>
      </w:r>
      <w:r w:rsidR="000153CC">
        <w:rPr>
          <w:i/>
        </w:rPr>
        <w:t xml:space="preserve"> longer than 13 character</w:t>
      </w:r>
      <w:r w:rsidR="003C0DF0">
        <w:rPr>
          <w:i/>
        </w:rPr>
        <w:t>s.</w:t>
      </w:r>
    </w:p>
    <w:p w:rsidR="00AC5425" w:rsidRDefault="00AC5425" w:rsidP="003136F8">
      <w:pPr>
        <w:pStyle w:val="ListParagraph"/>
        <w:spacing w:after="120"/>
        <w:ind w:left="0" w:right="-180"/>
      </w:pPr>
    </w:p>
    <w:p w:rsidR="00146129" w:rsidRDefault="003C0DF0" w:rsidP="003136F8">
      <w:pPr>
        <w:pStyle w:val="ListParagraph"/>
        <w:spacing w:after="120"/>
        <w:ind w:left="0" w:right="-180"/>
      </w:pPr>
      <w:r>
        <w:t>In addition to detecting</w:t>
      </w:r>
      <w:r w:rsidR="00457838">
        <w:t xml:space="preserve"> urban growth and decay pixels, you can also analyze their relations with other variables</w:t>
      </w:r>
      <w:r w:rsidR="00146129">
        <w:t>.</w:t>
      </w:r>
      <w:r w:rsidR="001E4D17">
        <w:t xml:space="preserve"> For instance, we can compare avera</w:t>
      </w:r>
      <w:r>
        <w:t>ge elevation of urban growth (1-</w:t>
      </w:r>
      <w:r w:rsidR="001E4D17">
        <w:t xml:space="preserve">pixels) </w:t>
      </w:r>
      <w:r>
        <w:t>in</w:t>
      </w:r>
      <w:r w:rsidR="001E4D17">
        <w:t xml:space="preserve"> the </w:t>
      </w:r>
      <w:r w:rsidR="001E4D17">
        <w:lastRenderedPageBreak/>
        <w:t>two periods.</w:t>
      </w:r>
      <w:r w:rsidR="00146129">
        <w:t xml:space="preserve"> On </w:t>
      </w:r>
      <w:r w:rsidR="00146129" w:rsidRPr="00146129">
        <w:t>August 29, 2005</w:t>
      </w:r>
      <w:r w:rsidR="00146129">
        <w:t xml:space="preserve">, the most destructive Hurricane in the U.S. History was landed in Gulf Coast. The Hammond </w:t>
      </w:r>
      <w:r w:rsidR="00B711AB">
        <w:t>city</w:t>
      </w:r>
      <w:r w:rsidR="00146129">
        <w:t xml:space="preserve"> was impacted too.</w:t>
      </w:r>
      <w:r>
        <w:t xml:space="preserve"> After the Hurricane, </w:t>
      </w:r>
      <w:r w:rsidR="00B711AB">
        <w:t xml:space="preserve">a large amount of residents in New Orleans (the most damaged city) have relocated in Hammond City, which boosted the urban growth there. </w:t>
      </w:r>
      <w:r w:rsidR="00083AA3">
        <w:t>Meanwhile, p</w:t>
      </w:r>
      <w:r w:rsidR="00B711AB">
        <w:t xml:space="preserve">eople have adapted their planning guideline and building code to make the new development less vulnerable to </w:t>
      </w:r>
      <w:r w:rsidR="00A074D7">
        <w:t>future storm surge and inundation.</w:t>
      </w:r>
      <w:r w:rsidR="00146129">
        <w:t xml:space="preserve"> </w:t>
      </w:r>
      <w:r w:rsidR="0028231D">
        <w:t>Comparing urban growth between the two periods can</w:t>
      </w:r>
      <w:r w:rsidR="00146129">
        <w:t xml:space="preserve"> test a simple </w:t>
      </w:r>
      <w:r w:rsidR="006B7148">
        <w:t>hypothesis</w:t>
      </w:r>
      <w:r w:rsidR="00146129">
        <w:t xml:space="preserve">: </w:t>
      </w:r>
      <w:r w:rsidR="006B7148">
        <w:t xml:space="preserve">have </w:t>
      </w:r>
      <w:r w:rsidR="00146129">
        <w:t>people adapted by developing in higher elevation regions after Katrina</w:t>
      </w:r>
      <w:r w:rsidR="006B7148">
        <w:t>?</w:t>
      </w:r>
    </w:p>
    <w:p w:rsidR="00B72865" w:rsidRDefault="00B72865" w:rsidP="003136F8">
      <w:pPr>
        <w:pStyle w:val="ListParagraph"/>
        <w:spacing w:after="120"/>
        <w:ind w:left="0" w:right="-180"/>
      </w:pPr>
    </w:p>
    <w:p w:rsidR="00146129" w:rsidRDefault="0028231D" w:rsidP="003136F8">
      <w:pPr>
        <w:pStyle w:val="ListParagraph"/>
        <w:spacing w:after="120"/>
        <w:ind w:left="0" w:right="-180"/>
      </w:pPr>
      <w:r>
        <w:t xml:space="preserve">To get average elevation of urban growth, you </w:t>
      </w:r>
      <w:r w:rsidR="00083AA3">
        <w:t xml:space="preserve">will </w:t>
      </w:r>
      <w:r>
        <w:t>use urban growth pixels (1-pixels) to clip the elevation raster and then calculate the average elevation in the clipped pixels. First, select urban growth pixels from urbgr0106 and set all other pixels to Null (no</w:t>
      </w:r>
      <w:r w:rsidR="00967767">
        <w:t xml:space="preserve"> </w:t>
      </w:r>
      <w:r>
        <w:t xml:space="preserve">data) using Raster Calculator with the following expression, name the output urbgr0106_c. You may need to change the expression if your file </w:t>
      </w:r>
      <w:r w:rsidR="00252212">
        <w:t>has a different</w:t>
      </w:r>
      <w:r>
        <w:t xml:space="preserve"> named. Use the same approach to select urban growth pixels in urbgr0610 and name the output urbgr0610_c.</w:t>
      </w:r>
    </w:p>
    <w:p w:rsidR="0028231D" w:rsidRDefault="0028231D" w:rsidP="003136F8">
      <w:pPr>
        <w:pStyle w:val="ListParagraph"/>
        <w:spacing w:after="120"/>
        <w:ind w:left="0" w:right="-180"/>
      </w:pPr>
    </w:p>
    <w:p w:rsidR="0028231D" w:rsidRDefault="0028231D" w:rsidP="003136F8">
      <w:pPr>
        <w:pStyle w:val="ListParagraph"/>
        <w:spacing w:after="120"/>
        <w:ind w:left="0" w:right="-180"/>
      </w:pPr>
      <w:r w:rsidRPr="0028231D">
        <w:t>SetNull("%urbgr0</w:t>
      </w:r>
      <w:r>
        <w:t>106</w:t>
      </w:r>
      <w:r w:rsidRPr="0028231D">
        <w:t>%" , 1 , "VALUE &lt;&gt; 1 ")</w:t>
      </w:r>
    </w:p>
    <w:p w:rsidR="0028231D" w:rsidRDefault="0028231D" w:rsidP="003136F8">
      <w:pPr>
        <w:pStyle w:val="ListParagraph"/>
        <w:spacing w:after="120"/>
        <w:ind w:left="0" w:right="-180"/>
      </w:pPr>
    </w:p>
    <w:p w:rsidR="0028231D" w:rsidRDefault="00601A49" w:rsidP="003136F8">
      <w:pPr>
        <w:pStyle w:val="ListParagraph"/>
        <w:spacing w:after="120"/>
        <w:ind w:left="0" w:right="-180"/>
      </w:pPr>
      <w:r>
        <w:t xml:space="preserve">Then, use ‘Extract by Mask’ tool to clip the elevation raster using the two rasters of only </w:t>
      </w:r>
      <w:r w:rsidR="003E6B80">
        <w:t>urban growth pixels</w:t>
      </w:r>
      <w:r w:rsidR="00967767">
        <w:t>,</w:t>
      </w:r>
      <w:r w:rsidR="003E6B80">
        <w:t xml:space="preserve"> </w:t>
      </w:r>
      <w:r w:rsidR="00967767">
        <w:t>n</w:t>
      </w:r>
      <w:r>
        <w:t>ame the output</w:t>
      </w:r>
      <w:r w:rsidR="003E6B80">
        <w:t>s</w:t>
      </w:r>
      <w:r>
        <w:t xml:space="preserve"> gr_elv0106 and gr_elv0610</w:t>
      </w:r>
      <w:r w:rsidR="00967767">
        <w:t>. These two rasters are urban growth pixels with elevation. In ArcMap, you can find the statistics of the two rasters in their Properties, the Source tab.</w:t>
      </w:r>
      <w:r w:rsidR="009A1440">
        <w:t xml:space="preserve"> Please </w:t>
      </w:r>
      <w:r w:rsidR="00DB253D">
        <w:t>compare</w:t>
      </w:r>
      <w:r w:rsidR="009A1440">
        <w:t xml:space="preserve"> their means</w:t>
      </w:r>
      <w:r w:rsidR="00DB253D">
        <w:t xml:space="preserve"> to see how the </w:t>
      </w:r>
      <w:r w:rsidR="0093118B">
        <w:t xml:space="preserve">change of </w:t>
      </w:r>
      <w:r w:rsidR="00DB253D">
        <w:t>average development elevation</w:t>
      </w:r>
      <w:r w:rsidR="009A1440">
        <w:t>.</w:t>
      </w:r>
      <w:r w:rsidR="00CD5DED">
        <w:t xml:space="preserve"> </w:t>
      </w:r>
      <w:r w:rsidR="009A1440">
        <w:t>Then, i</w:t>
      </w:r>
      <w:r w:rsidR="00CD5DED">
        <w:t xml:space="preserve">nput their </w:t>
      </w:r>
      <w:r w:rsidR="009A1440">
        <w:t xml:space="preserve">statistics </w:t>
      </w:r>
      <w:r w:rsidR="00CD5DED">
        <w:t xml:space="preserve">into the following website to test if they are </w:t>
      </w:r>
      <w:r w:rsidR="00DB253D">
        <w:t>significantly different</w:t>
      </w:r>
      <w:r w:rsidR="001B418A">
        <w:t xml:space="preserve"> (assuming elevations</w:t>
      </w:r>
      <w:r w:rsidR="00C56DBF">
        <w:t xml:space="preserve"> in both periods </w:t>
      </w:r>
      <w:r w:rsidR="001B418A">
        <w:t>are normally distributed)</w:t>
      </w:r>
      <w:r w:rsidR="00DB253D">
        <w:t>.</w:t>
      </w:r>
    </w:p>
    <w:p w:rsidR="00DB253D" w:rsidRDefault="00DB253D" w:rsidP="003136F8">
      <w:pPr>
        <w:pStyle w:val="ListParagraph"/>
        <w:spacing w:after="120"/>
        <w:ind w:left="0" w:right="-180"/>
      </w:pPr>
    </w:p>
    <w:p w:rsidR="00DB253D" w:rsidRDefault="00DB253D" w:rsidP="003136F8">
      <w:pPr>
        <w:pStyle w:val="ListParagraph"/>
        <w:spacing w:after="120"/>
        <w:ind w:left="0" w:right="-180"/>
      </w:pPr>
      <w:r w:rsidRPr="00DB253D">
        <w:t>https://www.graphpad.com/quickcalcs/ttest1.cfm</w:t>
      </w:r>
    </w:p>
    <w:p w:rsidR="00DB253D" w:rsidRDefault="00DB253D" w:rsidP="003136F8">
      <w:pPr>
        <w:pStyle w:val="ListParagraph"/>
        <w:spacing w:after="120"/>
        <w:ind w:left="0" w:right="-180"/>
      </w:pPr>
    </w:p>
    <w:p w:rsidR="00DB253D" w:rsidRDefault="00DB253D" w:rsidP="003136F8">
      <w:pPr>
        <w:pStyle w:val="ListParagraph"/>
        <w:spacing w:after="120"/>
        <w:ind w:left="0" w:right="-180"/>
      </w:pPr>
      <w:r w:rsidRPr="00A10FC2">
        <w:rPr>
          <w:b/>
        </w:rPr>
        <w:t>Question</w:t>
      </w:r>
      <w:r w:rsidR="00576E64">
        <w:rPr>
          <w:b/>
        </w:rPr>
        <w:t xml:space="preserve"> 5</w:t>
      </w:r>
      <w:r>
        <w:t xml:space="preserve">: </w:t>
      </w:r>
    </w:p>
    <w:p w:rsidR="00A10FC2" w:rsidRDefault="00576E64" w:rsidP="00A10FC2">
      <w:pPr>
        <w:pStyle w:val="ListParagraph"/>
        <w:numPr>
          <w:ilvl w:val="0"/>
          <w:numId w:val="26"/>
        </w:numPr>
        <w:spacing w:after="120"/>
        <w:ind w:right="-180"/>
      </w:pPr>
      <w:r>
        <w:t>(</w:t>
      </w:r>
      <w:r w:rsidR="00EF695E">
        <w:t>3</w:t>
      </w:r>
      <w:r>
        <w:t xml:space="preserve">pt) </w:t>
      </w:r>
      <w:r w:rsidR="00A10FC2">
        <w:t xml:space="preserve">Copy and paste a screenshot of the t-test result here </w:t>
      </w:r>
    </w:p>
    <w:p w:rsidR="00A10FC2" w:rsidRDefault="00576E64" w:rsidP="00A10FC2">
      <w:pPr>
        <w:pStyle w:val="ListParagraph"/>
        <w:numPr>
          <w:ilvl w:val="0"/>
          <w:numId w:val="26"/>
        </w:numPr>
        <w:spacing w:after="120"/>
        <w:ind w:right="-180"/>
      </w:pPr>
      <w:r>
        <w:t xml:space="preserve">(2pt) </w:t>
      </w:r>
      <w:r w:rsidR="001477AA">
        <w:t>Based on the background information, u</w:t>
      </w:r>
      <w:r w:rsidR="00A10FC2">
        <w:t xml:space="preserve">se a couple of sentences to interpret the </w:t>
      </w:r>
      <w:r w:rsidR="001477AA">
        <w:t xml:space="preserve">t-test </w:t>
      </w:r>
      <w:r w:rsidR="00A10FC2">
        <w:t>result.</w:t>
      </w:r>
    </w:p>
    <w:p w:rsidR="00967767" w:rsidRDefault="00967767" w:rsidP="003136F8">
      <w:pPr>
        <w:pStyle w:val="ListParagraph"/>
        <w:spacing w:after="120"/>
        <w:ind w:left="0" w:right="-180"/>
      </w:pPr>
    </w:p>
    <w:sectPr w:rsidR="00967767" w:rsidSect="00B96057">
      <w:headerReference w:type="default" r:id="rId21"/>
      <w:footerReference w:type="even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4F20" w:rsidRDefault="00C04F20">
      <w:r>
        <w:separator/>
      </w:r>
    </w:p>
  </w:endnote>
  <w:endnote w:type="continuationSeparator" w:id="0">
    <w:p w:rsidR="00C04F20" w:rsidRDefault="00C04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F30" w:rsidRDefault="00BC3F30" w:rsidP="007C7EA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C3F30" w:rsidRDefault="00BC3F30" w:rsidP="00BC3F3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F30" w:rsidRDefault="00BC3F30" w:rsidP="007C7EA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C43CC">
      <w:rPr>
        <w:rStyle w:val="PageNumber"/>
        <w:noProof/>
      </w:rPr>
      <w:t>1</w:t>
    </w:r>
    <w:r>
      <w:rPr>
        <w:rStyle w:val="PageNumber"/>
      </w:rPr>
      <w:fldChar w:fldCharType="end"/>
    </w:r>
  </w:p>
  <w:p w:rsidR="00BC3F30" w:rsidRPr="005B6DFD" w:rsidRDefault="00BC3F30" w:rsidP="00BC3F30">
    <w:pPr>
      <w:pStyle w:val="Footer"/>
      <w:ind w:right="360"/>
      <w:rPr>
        <w:i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4F20" w:rsidRDefault="00C04F20">
      <w:r>
        <w:separator/>
      </w:r>
    </w:p>
  </w:footnote>
  <w:footnote w:type="continuationSeparator" w:id="0">
    <w:p w:rsidR="00C04F20" w:rsidRDefault="00C04F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6DFD" w:rsidRDefault="007C127E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8915400</wp:posOffset>
              </wp:positionV>
              <wp:extent cx="5943600" cy="0"/>
              <wp:effectExtent l="9525" t="9525" r="9525" b="952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934CCB"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02pt" to="468pt,7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I0wEQ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810F0"/>
    <w:multiLevelType w:val="hybridMultilevel"/>
    <w:tmpl w:val="A65C902A"/>
    <w:lvl w:ilvl="0" w:tplc="CFA8E16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4F679F7"/>
    <w:multiLevelType w:val="hybridMultilevel"/>
    <w:tmpl w:val="ABE29D6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6B72DC"/>
    <w:multiLevelType w:val="hybridMultilevel"/>
    <w:tmpl w:val="43C40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67E2D"/>
    <w:multiLevelType w:val="hybridMultilevel"/>
    <w:tmpl w:val="B8E01FE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B17D08"/>
    <w:multiLevelType w:val="hybridMultilevel"/>
    <w:tmpl w:val="068A15AC"/>
    <w:lvl w:ilvl="0" w:tplc="DFD0C92A">
      <w:start w:val="1"/>
      <w:numFmt w:val="decimal"/>
      <w:lvlText w:val="%1."/>
      <w:lvlJc w:val="left"/>
      <w:pPr>
        <w:ind w:left="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17DB60AF"/>
    <w:multiLevelType w:val="hybridMultilevel"/>
    <w:tmpl w:val="CDCEDF6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080339"/>
    <w:multiLevelType w:val="hybridMultilevel"/>
    <w:tmpl w:val="7E2CF6C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B7161D6"/>
    <w:multiLevelType w:val="hybridMultilevel"/>
    <w:tmpl w:val="26A85AD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EE20CEC"/>
    <w:multiLevelType w:val="hybridMultilevel"/>
    <w:tmpl w:val="54F252C4"/>
    <w:lvl w:ilvl="0" w:tplc="89C60438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 w15:restartNumberingAfterBreak="0">
    <w:nsid w:val="1FA659B1"/>
    <w:multiLevelType w:val="hybridMultilevel"/>
    <w:tmpl w:val="A2A6509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7E21D2"/>
    <w:multiLevelType w:val="hybridMultilevel"/>
    <w:tmpl w:val="6D4A0930"/>
    <w:lvl w:ilvl="0" w:tplc="D7DE1F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2EF375B"/>
    <w:multiLevelType w:val="hybridMultilevel"/>
    <w:tmpl w:val="9DB00674"/>
    <w:lvl w:ilvl="0" w:tplc="CAE0A6CA">
      <w:start w:val="1"/>
      <w:numFmt w:val="decimal"/>
      <w:lvlText w:val="%1."/>
      <w:lvlJc w:val="left"/>
      <w:pPr>
        <w:ind w:left="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2" w15:restartNumberingAfterBreak="0">
    <w:nsid w:val="37950360"/>
    <w:multiLevelType w:val="hybridMultilevel"/>
    <w:tmpl w:val="75328B6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D010756"/>
    <w:multiLevelType w:val="hybridMultilevel"/>
    <w:tmpl w:val="32D21B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001167F"/>
    <w:multiLevelType w:val="hybridMultilevel"/>
    <w:tmpl w:val="74541A3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DBF6F92"/>
    <w:multiLevelType w:val="hybridMultilevel"/>
    <w:tmpl w:val="E68066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293226F"/>
    <w:multiLevelType w:val="hybridMultilevel"/>
    <w:tmpl w:val="8C88D16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95269E2"/>
    <w:multiLevelType w:val="hybridMultilevel"/>
    <w:tmpl w:val="ACF6F420"/>
    <w:lvl w:ilvl="0" w:tplc="0409000B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8" w15:restartNumberingAfterBreak="0">
    <w:nsid w:val="5F7844D2"/>
    <w:multiLevelType w:val="hybridMultilevel"/>
    <w:tmpl w:val="B9385026"/>
    <w:lvl w:ilvl="0" w:tplc="18EC577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9" w15:restartNumberingAfterBreak="0">
    <w:nsid w:val="65826734"/>
    <w:multiLevelType w:val="hybridMultilevel"/>
    <w:tmpl w:val="E4FAD0F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5D2FA0"/>
    <w:multiLevelType w:val="hybridMultilevel"/>
    <w:tmpl w:val="7BA62948"/>
    <w:lvl w:ilvl="0" w:tplc="10AE53C2">
      <w:start w:val="1"/>
      <w:numFmt w:val="decimal"/>
      <w:lvlText w:val="%1."/>
      <w:lvlJc w:val="left"/>
      <w:pPr>
        <w:ind w:left="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1" w15:restartNumberingAfterBreak="0">
    <w:nsid w:val="68204EE7"/>
    <w:multiLevelType w:val="hybridMultilevel"/>
    <w:tmpl w:val="660EBF50"/>
    <w:lvl w:ilvl="0" w:tplc="D7DE1F7A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B3929FF"/>
    <w:multiLevelType w:val="hybridMultilevel"/>
    <w:tmpl w:val="BCB617F0"/>
    <w:lvl w:ilvl="0" w:tplc="1F30D928">
      <w:start w:val="1"/>
      <w:numFmt w:val="decimal"/>
      <w:lvlText w:val="%1."/>
      <w:lvlJc w:val="left"/>
      <w:pPr>
        <w:ind w:left="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3" w15:restartNumberingAfterBreak="0">
    <w:nsid w:val="6F9B59C6"/>
    <w:multiLevelType w:val="hybridMultilevel"/>
    <w:tmpl w:val="32ECFB1C"/>
    <w:lvl w:ilvl="0" w:tplc="D7DE1F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5DD7E1C"/>
    <w:multiLevelType w:val="hybridMultilevel"/>
    <w:tmpl w:val="D270D0C8"/>
    <w:lvl w:ilvl="0" w:tplc="D7DE1F7A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5" w15:restartNumberingAfterBreak="0">
    <w:nsid w:val="7A7D6C02"/>
    <w:multiLevelType w:val="hybridMultilevel"/>
    <w:tmpl w:val="A4420D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5"/>
  </w:num>
  <w:num w:numId="2">
    <w:abstractNumId w:val="7"/>
  </w:num>
  <w:num w:numId="3">
    <w:abstractNumId w:val="3"/>
  </w:num>
  <w:num w:numId="4">
    <w:abstractNumId w:val="6"/>
  </w:num>
  <w:num w:numId="5">
    <w:abstractNumId w:val="1"/>
  </w:num>
  <w:num w:numId="6">
    <w:abstractNumId w:val="19"/>
  </w:num>
  <w:num w:numId="7">
    <w:abstractNumId w:val="9"/>
  </w:num>
  <w:num w:numId="8">
    <w:abstractNumId w:val="14"/>
  </w:num>
  <w:num w:numId="9">
    <w:abstractNumId w:val="13"/>
  </w:num>
  <w:num w:numId="10">
    <w:abstractNumId w:val="18"/>
  </w:num>
  <w:num w:numId="11">
    <w:abstractNumId w:val="0"/>
  </w:num>
  <w:num w:numId="12">
    <w:abstractNumId w:val="16"/>
  </w:num>
  <w:num w:numId="13">
    <w:abstractNumId w:val="8"/>
  </w:num>
  <w:num w:numId="14">
    <w:abstractNumId w:val="17"/>
  </w:num>
  <w:num w:numId="15">
    <w:abstractNumId w:val="24"/>
  </w:num>
  <w:num w:numId="16">
    <w:abstractNumId w:val="12"/>
  </w:num>
  <w:num w:numId="17">
    <w:abstractNumId w:val="23"/>
  </w:num>
  <w:num w:numId="18">
    <w:abstractNumId w:val="25"/>
  </w:num>
  <w:num w:numId="19">
    <w:abstractNumId w:val="21"/>
  </w:num>
  <w:num w:numId="20">
    <w:abstractNumId w:val="5"/>
  </w:num>
  <w:num w:numId="21">
    <w:abstractNumId w:val="22"/>
  </w:num>
  <w:num w:numId="22">
    <w:abstractNumId w:val="10"/>
  </w:num>
  <w:num w:numId="23">
    <w:abstractNumId w:val="4"/>
  </w:num>
  <w:num w:numId="24">
    <w:abstractNumId w:val="20"/>
  </w:num>
  <w:num w:numId="25">
    <w:abstractNumId w:val="11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76C"/>
    <w:rsid w:val="000135D4"/>
    <w:rsid w:val="000142B7"/>
    <w:rsid w:val="000153CC"/>
    <w:rsid w:val="00015F56"/>
    <w:rsid w:val="000220F4"/>
    <w:rsid w:val="00023DF4"/>
    <w:rsid w:val="0002465C"/>
    <w:rsid w:val="00031201"/>
    <w:rsid w:val="00033D9A"/>
    <w:rsid w:val="00035D48"/>
    <w:rsid w:val="00044C25"/>
    <w:rsid w:val="00047D55"/>
    <w:rsid w:val="0005604F"/>
    <w:rsid w:val="00060047"/>
    <w:rsid w:val="0006276C"/>
    <w:rsid w:val="00066B83"/>
    <w:rsid w:val="00067C11"/>
    <w:rsid w:val="00072906"/>
    <w:rsid w:val="00073BAB"/>
    <w:rsid w:val="00077B6D"/>
    <w:rsid w:val="00077CD3"/>
    <w:rsid w:val="00083AA3"/>
    <w:rsid w:val="00084403"/>
    <w:rsid w:val="0009190B"/>
    <w:rsid w:val="00095C01"/>
    <w:rsid w:val="000A1074"/>
    <w:rsid w:val="000A1C17"/>
    <w:rsid w:val="000B1842"/>
    <w:rsid w:val="000C17E3"/>
    <w:rsid w:val="000C43E5"/>
    <w:rsid w:val="000C76DA"/>
    <w:rsid w:val="000D19F1"/>
    <w:rsid w:val="000E5D50"/>
    <w:rsid w:val="000F2FF4"/>
    <w:rsid w:val="000F70D3"/>
    <w:rsid w:val="000F7A9F"/>
    <w:rsid w:val="00100C52"/>
    <w:rsid w:val="00100F03"/>
    <w:rsid w:val="00106E44"/>
    <w:rsid w:val="00113638"/>
    <w:rsid w:val="00127362"/>
    <w:rsid w:val="0013396C"/>
    <w:rsid w:val="00136507"/>
    <w:rsid w:val="00141348"/>
    <w:rsid w:val="00146129"/>
    <w:rsid w:val="001477AA"/>
    <w:rsid w:val="00150452"/>
    <w:rsid w:val="00150AE4"/>
    <w:rsid w:val="00151671"/>
    <w:rsid w:val="001516EE"/>
    <w:rsid w:val="00161F16"/>
    <w:rsid w:val="00166E35"/>
    <w:rsid w:val="00167F12"/>
    <w:rsid w:val="00172ACC"/>
    <w:rsid w:val="00175BCA"/>
    <w:rsid w:val="001B06AC"/>
    <w:rsid w:val="001B3683"/>
    <w:rsid w:val="001B418A"/>
    <w:rsid w:val="001B6D8B"/>
    <w:rsid w:val="001C1FEC"/>
    <w:rsid w:val="001C67D5"/>
    <w:rsid w:val="001D1321"/>
    <w:rsid w:val="001D1849"/>
    <w:rsid w:val="001D5B00"/>
    <w:rsid w:val="001D6985"/>
    <w:rsid w:val="001E4D17"/>
    <w:rsid w:val="001F16C8"/>
    <w:rsid w:val="001F23D5"/>
    <w:rsid w:val="001F48D5"/>
    <w:rsid w:val="001F4DE6"/>
    <w:rsid w:val="00203242"/>
    <w:rsid w:val="00204DA3"/>
    <w:rsid w:val="00205942"/>
    <w:rsid w:val="0022083A"/>
    <w:rsid w:val="00224488"/>
    <w:rsid w:val="00224ABB"/>
    <w:rsid w:val="0023677E"/>
    <w:rsid w:val="00252212"/>
    <w:rsid w:val="002572FB"/>
    <w:rsid w:val="00264841"/>
    <w:rsid w:val="00271F13"/>
    <w:rsid w:val="002765DF"/>
    <w:rsid w:val="00280290"/>
    <w:rsid w:val="0028231D"/>
    <w:rsid w:val="002839F7"/>
    <w:rsid w:val="002A40C5"/>
    <w:rsid w:val="002A6963"/>
    <w:rsid w:val="002B1FB4"/>
    <w:rsid w:val="002B2999"/>
    <w:rsid w:val="002C0FF4"/>
    <w:rsid w:val="002C59E5"/>
    <w:rsid w:val="002C5EE2"/>
    <w:rsid w:val="002C7716"/>
    <w:rsid w:val="002D026D"/>
    <w:rsid w:val="002D7E96"/>
    <w:rsid w:val="002F441E"/>
    <w:rsid w:val="003051E9"/>
    <w:rsid w:val="00306140"/>
    <w:rsid w:val="00306AAB"/>
    <w:rsid w:val="003070AC"/>
    <w:rsid w:val="00312581"/>
    <w:rsid w:val="003136F8"/>
    <w:rsid w:val="003150F1"/>
    <w:rsid w:val="003153FF"/>
    <w:rsid w:val="0032173D"/>
    <w:rsid w:val="003271C0"/>
    <w:rsid w:val="00330125"/>
    <w:rsid w:val="00331783"/>
    <w:rsid w:val="00354D89"/>
    <w:rsid w:val="00357D6C"/>
    <w:rsid w:val="00370FC5"/>
    <w:rsid w:val="00371217"/>
    <w:rsid w:val="0037298D"/>
    <w:rsid w:val="003776ED"/>
    <w:rsid w:val="0038073C"/>
    <w:rsid w:val="00380ADF"/>
    <w:rsid w:val="00387F47"/>
    <w:rsid w:val="00394458"/>
    <w:rsid w:val="00396A74"/>
    <w:rsid w:val="003B0125"/>
    <w:rsid w:val="003B5DC4"/>
    <w:rsid w:val="003B6F52"/>
    <w:rsid w:val="003C0DF0"/>
    <w:rsid w:val="003C6D31"/>
    <w:rsid w:val="003D5C4A"/>
    <w:rsid w:val="003D74B3"/>
    <w:rsid w:val="003E0B32"/>
    <w:rsid w:val="003E1006"/>
    <w:rsid w:val="003E3EE3"/>
    <w:rsid w:val="003E6B80"/>
    <w:rsid w:val="003F2667"/>
    <w:rsid w:val="003F53A8"/>
    <w:rsid w:val="003F71E4"/>
    <w:rsid w:val="004037FE"/>
    <w:rsid w:val="00405655"/>
    <w:rsid w:val="0042078F"/>
    <w:rsid w:val="004210A4"/>
    <w:rsid w:val="00421B83"/>
    <w:rsid w:val="0044681C"/>
    <w:rsid w:val="00457838"/>
    <w:rsid w:val="004605B4"/>
    <w:rsid w:val="00461ABE"/>
    <w:rsid w:val="0046330A"/>
    <w:rsid w:val="00465B3D"/>
    <w:rsid w:val="00476D75"/>
    <w:rsid w:val="0048403B"/>
    <w:rsid w:val="00491D65"/>
    <w:rsid w:val="004B3BF0"/>
    <w:rsid w:val="004B6A70"/>
    <w:rsid w:val="004C2570"/>
    <w:rsid w:val="004C7205"/>
    <w:rsid w:val="004D1465"/>
    <w:rsid w:val="004E1DA6"/>
    <w:rsid w:val="0050212E"/>
    <w:rsid w:val="00511B12"/>
    <w:rsid w:val="00512698"/>
    <w:rsid w:val="0051400F"/>
    <w:rsid w:val="0051434F"/>
    <w:rsid w:val="00516A79"/>
    <w:rsid w:val="005361E9"/>
    <w:rsid w:val="00540B1F"/>
    <w:rsid w:val="00562C75"/>
    <w:rsid w:val="00564A2D"/>
    <w:rsid w:val="0057127F"/>
    <w:rsid w:val="00573509"/>
    <w:rsid w:val="005766FA"/>
    <w:rsid w:val="00576E64"/>
    <w:rsid w:val="005A0650"/>
    <w:rsid w:val="005B6DFD"/>
    <w:rsid w:val="005C1086"/>
    <w:rsid w:val="005C1598"/>
    <w:rsid w:val="005C1DCB"/>
    <w:rsid w:val="005C25CD"/>
    <w:rsid w:val="005C439A"/>
    <w:rsid w:val="005D48D4"/>
    <w:rsid w:val="005D759B"/>
    <w:rsid w:val="005F587C"/>
    <w:rsid w:val="005F62DE"/>
    <w:rsid w:val="00601A49"/>
    <w:rsid w:val="006100B6"/>
    <w:rsid w:val="00615170"/>
    <w:rsid w:val="0061786B"/>
    <w:rsid w:val="006242AD"/>
    <w:rsid w:val="00634D48"/>
    <w:rsid w:val="006476FC"/>
    <w:rsid w:val="00657761"/>
    <w:rsid w:val="00661403"/>
    <w:rsid w:val="00662EBF"/>
    <w:rsid w:val="00665DA1"/>
    <w:rsid w:val="006670A0"/>
    <w:rsid w:val="00680F34"/>
    <w:rsid w:val="00692E3E"/>
    <w:rsid w:val="006A43A1"/>
    <w:rsid w:val="006A673D"/>
    <w:rsid w:val="006B04B5"/>
    <w:rsid w:val="006B10A4"/>
    <w:rsid w:val="006B7148"/>
    <w:rsid w:val="006C1170"/>
    <w:rsid w:val="006C139D"/>
    <w:rsid w:val="006C345D"/>
    <w:rsid w:val="006C43CC"/>
    <w:rsid w:val="006C469E"/>
    <w:rsid w:val="006D2A01"/>
    <w:rsid w:val="006E0516"/>
    <w:rsid w:val="00701683"/>
    <w:rsid w:val="007041A6"/>
    <w:rsid w:val="00706AB5"/>
    <w:rsid w:val="00725155"/>
    <w:rsid w:val="007474D8"/>
    <w:rsid w:val="0075185D"/>
    <w:rsid w:val="00752A03"/>
    <w:rsid w:val="00752E41"/>
    <w:rsid w:val="007560F8"/>
    <w:rsid w:val="00757C29"/>
    <w:rsid w:val="00757D2D"/>
    <w:rsid w:val="00785511"/>
    <w:rsid w:val="00790527"/>
    <w:rsid w:val="0079108D"/>
    <w:rsid w:val="00793382"/>
    <w:rsid w:val="0079485E"/>
    <w:rsid w:val="007A6EE3"/>
    <w:rsid w:val="007B2B64"/>
    <w:rsid w:val="007B6780"/>
    <w:rsid w:val="007B771F"/>
    <w:rsid w:val="007C127E"/>
    <w:rsid w:val="007C7285"/>
    <w:rsid w:val="007C7DAC"/>
    <w:rsid w:val="007C7EAA"/>
    <w:rsid w:val="007D4EC1"/>
    <w:rsid w:val="007D7F28"/>
    <w:rsid w:val="007E33F6"/>
    <w:rsid w:val="007F1D2A"/>
    <w:rsid w:val="00804033"/>
    <w:rsid w:val="00805E63"/>
    <w:rsid w:val="00815F06"/>
    <w:rsid w:val="00820230"/>
    <w:rsid w:val="0086376C"/>
    <w:rsid w:val="008648A7"/>
    <w:rsid w:val="008649F9"/>
    <w:rsid w:val="00865644"/>
    <w:rsid w:val="00884089"/>
    <w:rsid w:val="008853E4"/>
    <w:rsid w:val="008948BD"/>
    <w:rsid w:val="008A5B47"/>
    <w:rsid w:val="008B2AF4"/>
    <w:rsid w:val="008B377D"/>
    <w:rsid w:val="008C0875"/>
    <w:rsid w:val="008C1DD7"/>
    <w:rsid w:val="008D0C11"/>
    <w:rsid w:val="008D0F90"/>
    <w:rsid w:val="008F0094"/>
    <w:rsid w:val="008F2D70"/>
    <w:rsid w:val="008F5E12"/>
    <w:rsid w:val="00905845"/>
    <w:rsid w:val="009059B7"/>
    <w:rsid w:val="009061A2"/>
    <w:rsid w:val="00907A34"/>
    <w:rsid w:val="0092244D"/>
    <w:rsid w:val="0092482E"/>
    <w:rsid w:val="0093118B"/>
    <w:rsid w:val="009424E5"/>
    <w:rsid w:val="00944A0E"/>
    <w:rsid w:val="00946AF8"/>
    <w:rsid w:val="0094789E"/>
    <w:rsid w:val="00950E0A"/>
    <w:rsid w:val="00954663"/>
    <w:rsid w:val="00960D90"/>
    <w:rsid w:val="00962873"/>
    <w:rsid w:val="009646ED"/>
    <w:rsid w:val="00966545"/>
    <w:rsid w:val="00967767"/>
    <w:rsid w:val="00977612"/>
    <w:rsid w:val="0098600C"/>
    <w:rsid w:val="00987A49"/>
    <w:rsid w:val="00990DA5"/>
    <w:rsid w:val="00996018"/>
    <w:rsid w:val="009974AA"/>
    <w:rsid w:val="009A082A"/>
    <w:rsid w:val="009A1440"/>
    <w:rsid w:val="009B112B"/>
    <w:rsid w:val="009B3CE1"/>
    <w:rsid w:val="009B5ABD"/>
    <w:rsid w:val="009D10E7"/>
    <w:rsid w:val="009D66F3"/>
    <w:rsid w:val="009E0062"/>
    <w:rsid w:val="009F2B1C"/>
    <w:rsid w:val="00A0238B"/>
    <w:rsid w:val="00A074D7"/>
    <w:rsid w:val="00A10283"/>
    <w:rsid w:val="00A10FC2"/>
    <w:rsid w:val="00A22F9E"/>
    <w:rsid w:val="00A24567"/>
    <w:rsid w:val="00A400A2"/>
    <w:rsid w:val="00A40D6D"/>
    <w:rsid w:val="00A427CB"/>
    <w:rsid w:val="00A5468A"/>
    <w:rsid w:val="00A54DEE"/>
    <w:rsid w:val="00A558F1"/>
    <w:rsid w:val="00A57AE2"/>
    <w:rsid w:val="00A61697"/>
    <w:rsid w:val="00A64DB9"/>
    <w:rsid w:val="00A65775"/>
    <w:rsid w:val="00A67212"/>
    <w:rsid w:val="00A735ED"/>
    <w:rsid w:val="00A80CC2"/>
    <w:rsid w:val="00A81D2B"/>
    <w:rsid w:val="00A979E9"/>
    <w:rsid w:val="00AA0A1A"/>
    <w:rsid w:val="00AA4898"/>
    <w:rsid w:val="00AB2846"/>
    <w:rsid w:val="00AB59AC"/>
    <w:rsid w:val="00AB6B61"/>
    <w:rsid w:val="00AC1850"/>
    <w:rsid w:val="00AC3C8A"/>
    <w:rsid w:val="00AC5425"/>
    <w:rsid w:val="00AD4D37"/>
    <w:rsid w:val="00AE0DE0"/>
    <w:rsid w:val="00AE18CF"/>
    <w:rsid w:val="00AE28CC"/>
    <w:rsid w:val="00AE62EC"/>
    <w:rsid w:val="00AF17F7"/>
    <w:rsid w:val="00AF423B"/>
    <w:rsid w:val="00AF67F4"/>
    <w:rsid w:val="00B01678"/>
    <w:rsid w:val="00B0456D"/>
    <w:rsid w:val="00B05DEA"/>
    <w:rsid w:val="00B16854"/>
    <w:rsid w:val="00B2015E"/>
    <w:rsid w:val="00B20935"/>
    <w:rsid w:val="00B30804"/>
    <w:rsid w:val="00B32665"/>
    <w:rsid w:val="00B349AB"/>
    <w:rsid w:val="00B3714F"/>
    <w:rsid w:val="00B401F7"/>
    <w:rsid w:val="00B44317"/>
    <w:rsid w:val="00B45C00"/>
    <w:rsid w:val="00B45DC2"/>
    <w:rsid w:val="00B45DC3"/>
    <w:rsid w:val="00B60A2A"/>
    <w:rsid w:val="00B666C0"/>
    <w:rsid w:val="00B711AB"/>
    <w:rsid w:val="00B724D5"/>
    <w:rsid w:val="00B72865"/>
    <w:rsid w:val="00B7375E"/>
    <w:rsid w:val="00B74349"/>
    <w:rsid w:val="00B75190"/>
    <w:rsid w:val="00B7558D"/>
    <w:rsid w:val="00B77248"/>
    <w:rsid w:val="00B91E44"/>
    <w:rsid w:val="00B94FE3"/>
    <w:rsid w:val="00B96057"/>
    <w:rsid w:val="00BB1616"/>
    <w:rsid w:val="00BB385B"/>
    <w:rsid w:val="00BC3F30"/>
    <w:rsid w:val="00BD47FD"/>
    <w:rsid w:val="00BD7349"/>
    <w:rsid w:val="00BE1DF5"/>
    <w:rsid w:val="00BE3420"/>
    <w:rsid w:val="00BF0BA3"/>
    <w:rsid w:val="00BF1B65"/>
    <w:rsid w:val="00BF2572"/>
    <w:rsid w:val="00BF2B71"/>
    <w:rsid w:val="00BF2EE1"/>
    <w:rsid w:val="00BF65F2"/>
    <w:rsid w:val="00C04F20"/>
    <w:rsid w:val="00C063F0"/>
    <w:rsid w:val="00C124DF"/>
    <w:rsid w:val="00C22CB8"/>
    <w:rsid w:val="00C33C56"/>
    <w:rsid w:val="00C4479F"/>
    <w:rsid w:val="00C506C0"/>
    <w:rsid w:val="00C52A59"/>
    <w:rsid w:val="00C56DBF"/>
    <w:rsid w:val="00C6153A"/>
    <w:rsid w:val="00C64213"/>
    <w:rsid w:val="00C703A9"/>
    <w:rsid w:val="00C7660A"/>
    <w:rsid w:val="00C9328E"/>
    <w:rsid w:val="00CA200B"/>
    <w:rsid w:val="00CA2835"/>
    <w:rsid w:val="00CA62AE"/>
    <w:rsid w:val="00CA7AA9"/>
    <w:rsid w:val="00CB1CDB"/>
    <w:rsid w:val="00CC15C9"/>
    <w:rsid w:val="00CC5F2F"/>
    <w:rsid w:val="00CD082F"/>
    <w:rsid w:val="00CD434D"/>
    <w:rsid w:val="00CD5DED"/>
    <w:rsid w:val="00CD614F"/>
    <w:rsid w:val="00CE049F"/>
    <w:rsid w:val="00CE6507"/>
    <w:rsid w:val="00CF36B8"/>
    <w:rsid w:val="00D03BA1"/>
    <w:rsid w:val="00D03EC9"/>
    <w:rsid w:val="00D05AC1"/>
    <w:rsid w:val="00D22086"/>
    <w:rsid w:val="00D235D2"/>
    <w:rsid w:val="00D307A5"/>
    <w:rsid w:val="00D3585C"/>
    <w:rsid w:val="00D414E6"/>
    <w:rsid w:val="00D5174D"/>
    <w:rsid w:val="00D54CDA"/>
    <w:rsid w:val="00D63E1F"/>
    <w:rsid w:val="00D7083C"/>
    <w:rsid w:val="00D80640"/>
    <w:rsid w:val="00D8108A"/>
    <w:rsid w:val="00D876D2"/>
    <w:rsid w:val="00D90E50"/>
    <w:rsid w:val="00D94318"/>
    <w:rsid w:val="00D9782B"/>
    <w:rsid w:val="00DA0051"/>
    <w:rsid w:val="00DA3DF0"/>
    <w:rsid w:val="00DA5289"/>
    <w:rsid w:val="00DB253D"/>
    <w:rsid w:val="00DB3D34"/>
    <w:rsid w:val="00DB5046"/>
    <w:rsid w:val="00DB58B1"/>
    <w:rsid w:val="00DB716E"/>
    <w:rsid w:val="00DB7DD7"/>
    <w:rsid w:val="00DC02C9"/>
    <w:rsid w:val="00DC12D6"/>
    <w:rsid w:val="00DC55A4"/>
    <w:rsid w:val="00DC66F8"/>
    <w:rsid w:val="00DD0F3D"/>
    <w:rsid w:val="00DD4882"/>
    <w:rsid w:val="00DD7129"/>
    <w:rsid w:val="00DE3AB4"/>
    <w:rsid w:val="00DE583E"/>
    <w:rsid w:val="00DE64A6"/>
    <w:rsid w:val="00DE7D8F"/>
    <w:rsid w:val="00E02F1E"/>
    <w:rsid w:val="00E12E6B"/>
    <w:rsid w:val="00E207DC"/>
    <w:rsid w:val="00E22F11"/>
    <w:rsid w:val="00E26380"/>
    <w:rsid w:val="00E30A25"/>
    <w:rsid w:val="00E32A5B"/>
    <w:rsid w:val="00E423AE"/>
    <w:rsid w:val="00E4567E"/>
    <w:rsid w:val="00E6502D"/>
    <w:rsid w:val="00E6528C"/>
    <w:rsid w:val="00E8284C"/>
    <w:rsid w:val="00E831BD"/>
    <w:rsid w:val="00E83241"/>
    <w:rsid w:val="00E838E6"/>
    <w:rsid w:val="00E84A9B"/>
    <w:rsid w:val="00E918F0"/>
    <w:rsid w:val="00E9194F"/>
    <w:rsid w:val="00E93765"/>
    <w:rsid w:val="00E9635A"/>
    <w:rsid w:val="00EB3F34"/>
    <w:rsid w:val="00EB653D"/>
    <w:rsid w:val="00EB7DC8"/>
    <w:rsid w:val="00EC0CCD"/>
    <w:rsid w:val="00EC182E"/>
    <w:rsid w:val="00EC34D9"/>
    <w:rsid w:val="00EC461F"/>
    <w:rsid w:val="00EE05D2"/>
    <w:rsid w:val="00EE2866"/>
    <w:rsid w:val="00EF695E"/>
    <w:rsid w:val="00F02BCB"/>
    <w:rsid w:val="00F07257"/>
    <w:rsid w:val="00F13D93"/>
    <w:rsid w:val="00F14B59"/>
    <w:rsid w:val="00F15FB2"/>
    <w:rsid w:val="00F37F2D"/>
    <w:rsid w:val="00F41CF2"/>
    <w:rsid w:val="00F45540"/>
    <w:rsid w:val="00F606FC"/>
    <w:rsid w:val="00F62329"/>
    <w:rsid w:val="00F93F72"/>
    <w:rsid w:val="00F96E5C"/>
    <w:rsid w:val="00FA116B"/>
    <w:rsid w:val="00FA3025"/>
    <w:rsid w:val="00FA629E"/>
    <w:rsid w:val="00FC1C41"/>
    <w:rsid w:val="00FC21C8"/>
    <w:rsid w:val="00FC429D"/>
    <w:rsid w:val="00FD0749"/>
    <w:rsid w:val="00FD570D"/>
    <w:rsid w:val="00FD5FB7"/>
    <w:rsid w:val="00FE25A4"/>
    <w:rsid w:val="00FE5263"/>
    <w:rsid w:val="00FF1519"/>
    <w:rsid w:val="00FF21F0"/>
    <w:rsid w:val="00FF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44716D"/>
  <w15:chartTrackingRefBased/>
  <w15:docId w15:val="{27E6F465-3B0B-40BD-8401-32706097F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276C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CD082F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C72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B2015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2015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2015E"/>
  </w:style>
  <w:style w:type="paragraph" w:styleId="BalloonText">
    <w:name w:val="Balloon Text"/>
    <w:basedOn w:val="Normal"/>
    <w:semiHidden/>
    <w:rsid w:val="00CA2835"/>
    <w:rPr>
      <w:rFonts w:ascii="Tahoma" w:hAnsi="Tahoma" w:cs="Tahoma"/>
      <w:sz w:val="16"/>
      <w:szCs w:val="16"/>
    </w:rPr>
  </w:style>
  <w:style w:type="character" w:styleId="Hyperlink">
    <w:name w:val="Hyperlink"/>
    <w:rsid w:val="00100C5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05AC1"/>
    <w:pPr>
      <w:ind w:left="720"/>
      <w:contextualSpacing/>
    </w:pPr>
  </w:style>
  <w:style w:type="character" w:styleId="Strong">
    <w:name w:val="Strong"/>
    <w:basedOn w:val="DefaultParagraphFont"/>
    <w:qFormat/>
    <w:rsid w:val="00E84A9B"/>
    <w:rPr>
      <w:b/>
      <w:bCs/>
    </w:rPr>
  </w:style>
  <w:style w:type="character" w:customStyle="1" w:styleId="Heading1Char">
    <w:name w:val="Heading 1 Char"/>
    <w:basedOn w:val="DefaultParagraphFont"/>
    <w:link w:val="Heading1"/>
    <w:rsid w:val="00CD082F"/>
    <w:rPr>
      <w:rFonts w:eastAsiaTheme="majorEastAsia" w:cstheme="majorBidi"/>
      <w:b/>
      <w:sz w:val="28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maps/place/Hammond,+LA/@30.5044447,-90.5275698,12z/data=!3m1!4b1!4m5!3m4!1s0x862722b86526da5f:0xdef4bf97f4e2b2ed!8m2!3d30.5043583!4d-90.4611995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github.com/qiang-yi/GEOG489/blob/master/labs/lab3_data/lab3_data.zip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1384</TotalTime>
  <Pages>8</Pages>
  <Words>1499</Words>
  <Characters>8548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Schedule GIS 6306: Environmental Applications of GIS – Fall 2007</vt:lpstr>
    </vt:vector>
  </TitlesOfParts>
  <Company>University of South Florida</Company>
  <LinksUpToDate>false</LinksUpToDate>
  <CharactersWithSpaces>10027</CharactersWithSpaces>
  <SharedDoc>false</SharedDoc>
  <HLinks>
    <vt:vector size="12" baseType="variant">
      <vt:variant>
        <vt:i4>458796</vt:i4>
      </vt:variant>
      <vt:variant>
        <vt:i4>3</vt:i4>
      </vt:variant>
      <vt:variant>
        <vt:i4>0</vt:i4>
      </vt:variant>
      <vt:variant>
        <vt:i4>5</vt:i4>
      </vt:variant>
      <vt:variant>
        <vt:lpwstr>https://github.com/qiang-yi/GEOG489/blob/master/labs/lab2_data/lab2_misc/ex1_tutorial.pdf</vt:lpwstr>
      </vt:variant>
      <vt:variant>
        <vt:lpwstr/>
      </vt:variant>
      <vt:variant>
        <vt:i4>655362</vt:i4>
      </vt:variant>
      <vt:variant>
        <vt:i4>0</vt:i4>
      </vt:variant>
      <vt:variant>
        <vt:i4>0</vt:i4>
      </vt:variant>
      <vt:variant>
        <vt:i4>5</vt:i4>
      </vt:variant>
      <vt:variant>
        <vt:lpwstr>https://github.com/qiang-yi/GEOG489/blob/master/labs/lab2_data/lab2_data.zip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Schedule GIS 6306: Environmental Applications of GIS – Fall 2007</dc:title>
  <dc:subject/>
  <dc:creator>cemrich</dc:creator>
  <cp:keywords/>
  <cp:lastModifiedBy>Yi Qiang</cp:lastModifiedBy>
  <cp:revision>168</cp:revision>
  <cp:lastPrinted>2007-08-22T00:37:00Z</cp:lastPrinted>
  <dcterms:created xsi:type="dcterms:W3CDTF">2017-01-27T00:24:00Z</dcterms:created>
  <dcterms:modified xsi:type="dcterms:W3CDTF">2017-02-17T23:52:00Z</dcterms:modified>
</cp:coreProperties>
</file>