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B1F8A" w14:textId="77777777" w:rsidR="00A33EE6" w:rsidRDefault="00A33EE6" w:rsidP="00A33EE6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202</w:t>
      </w:r>
      <w:r>
        <w:rPr>
          <w:rFonts w:ascii="微软雅黑" w:eastAsia="微软雅黑" w:hAnsi="微软雅黑" w:hint="eastAsia"/>
          <w:sz w:val="32"/>
          <w:szCs w:val="32"/>
        </w:rPr>
        <w:t>4 —— 2025学年 第1学期</w:t>
      </w:r>
    </w:p>
    <w:p w14:paraId="62C5C640" w14:textId="77777777" w:rsidR="00A33EE6" w:rsidRDefault="00A33EE6" w:rsidP="00A33EE6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58536C46" w14:textId="77777777" w:rsidR="00A33EE6" w:rsidRDefault="00A33EE6" w:rsidP="00A33EE6">
      <w:pPr>
        <w:adjustRightInd w:val="0"/>
        <w:snapToGrid w:val="0"/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《 网页制作</w:t>
      </w:r>
      <w:r>
        <w:rPr>
          <w:rFonts w:ascii="微软雅黑" w:eastAsia="微软雅黑" w:hAnsi="微软雅黑"/>
          <w:sz w:val="44"/>
          <w:szCs w:val="44"/>
        </w:rPr>
        <w:t xml:space="preserve"> </w:t>
      </w:r>
      <w:r>
        <w:rPr>
          <w:rFonts w:ascii="微软雅黑" w:eastAsia="微软雅黑" w:hAnsi="微软雅黑" w:hint="eastAsia"/>
          <w:sz w:val="44"/>
          <w:szCs w:val="44"/>
        </w:rPr>
        <w:t>》</w:t>
      </w:r>
    </w:p>
    <w:p w14:paraId="136DB045" w14:textId="77777777" w:rsidR="00A33EE6" w:rsidRDefault="00A33EE6" w:rsidP="00A33EE6">
      <w:pPr>
        <w:adjustRightInd w:val="0"/>
        <w:snapToGrid w:val="0"/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课程期末结课作业</w:t>
      </w:r>
    </w:p>
    <w:p w14:paraId="720FFDB0" w14:textId="77777777" w:rsidR="00A33EE6" w:rsidRDefault="00A33EE6" w:rsidP="00A33EE6">
      <w:pPr>
        <w:spacing w:beforeLines="50" w:before="156"/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《SUN&amp;HOPE 莎头》</w:t>
      </w:r>
    </w:p>
    <w:p w14:paraId="6A8432BC" w14:textId="77777777" w:rsidR="00A33EE6" w:rsidRDefault="00A33EE6" w:rsidP="00A33EE6">
      <w:pPr>
        <w:ind w:firstLineChars="600" w:firstLine="1800"/>
        <w:jc w:val="left"/>
        <w:rPr>
          <w:rFonts w:ascii="微软雅黑" w:eastAsia="微软雅黑" w:hAnsi="微软雅黑"/>
          <w:sz w:val="30"/>
          <w:szCs w:val="30"/>
          <w:u w:val="single"/>
        </w:rPr>
      </w:pPr>
      <w:r>
        <w:rPr>
          <w:rFonts w:ascii="微软雅黑" w:eastAsia="微软雅黑" w:hAnsi="微软雅黑" w:hint="eastAsia"/>
          <w:sz w:val="30"/>
          <w:szCs w:val="30"/>
        </w:rPr>
        <w:t>学 号：</w:t>
      </w:r>
      <w:r>
        <w:rPr>
          <w:rFonts w:ascii="微软雅黑" w:eastAsia="微软雅黑" w:hAnsi="微软雅黑" w:hint="eastAsia"/>
          <w:sz w:val="30"/>
          <w:szCs w:val="30"/>
          <w:u w:val="single"/>
        </w:rPr>
        <w:t>H222010701 H222010703</w:t>
      </w:r>
    </w:p>
    <w:p w14:paraId="6C9B426A" w14:textId="77777777" w:rsidR="00A33EE6" w:rsidRDefault="00A33EE6" w:rsidP="00A33EE6">
      <w:pPr>
        <w:ind w:firstLineChars="600" w:firstLine="1800"/>
        <w:jc w:val="left"/>
        <w:rPr>
          <w:rFonts w:ascii="微软雅黑" w:eastAsia="微软雅黑" w:hAnsi="微软雅黑"/>
          <w:sz w:val="30"/>
          <w:szCs w:val="30"/>
          <w:u w:val="single"/>
        </w:rPr>
      </w:pPr>
      <w:r>
        <w:rPr>
          <w:rFonts w:ascii="微软雅黑" w:eastAsia="微软雅黑" w:hAnsi="微软雅黑" w:hint="eastAsia"/>
          <w:sz w:val="30"/>
          <w:szCs w:val="30"/>
        </w:rPr>
        <w:t>姓 名：胡恩琪 施雨靖</w:t>
      </w:r>
    </w:p>
    <w:p w14:paraId="1B4FE0D5" w14:textId="77777777" w:rsidR="00A33EE6" w:rsidRDefault="00A33EE6" w:rsidP="00A33EE6">
      <w:pPr>
        <w:ind w:firstLineChars="600" w:firstLine="1800"/>
        <w:jc w:val="left"/>
        <w:rPr>
          <w:rFonts w:ascii="微软雅黑" w:eastAsia="微软雅黑" w:hAnsi="微软雅黑"/>
          <w:sz w:val="30"/>
          <w:szCs w:val="30"/>
          <w:u w:val="single"/>
        </w:rPr>
      </w:pPr>
    </w:p>
    <w:p w14:paraId="62711CD3" w14:textId="77777777" w:rsidR="00A33EE6" w:rsidRDefault="00A33EE6" w:rsidP="00A33EE6">
      <w:pPr>
        <w:jc w:val="left"/>
        <w:rPr>
          <w:rFonts w:ascii="微软雅黑" w:eastAsia="微软雅黑" w:hAnsi="微软雅黑"/>
          <w:sz w:val="32"/>
          <w:szCs w:val="32"/>
          <w:u w:val="single"/>
        </w:rPr>
      </w:pPr>
      <w:r>
        <w:rPr>
          <w:rFonts w:ascii="微软雅黑" w:eastAsia="微软雅黑" w:hAnsi="微软雅黑" w:hint="eastAsia"/>
          <w:sz w:val="32"/>
          <w:szCs w:val="32"/>
        </w:rPr>
        <w:t>成绩评定：</w:t>
      </w:r>
      <w:r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32"/>
        <w:gridCol w:w="2664"/>
      </w:tblGrid>
      <w:tr w:rsidR="00A33EE6" w14:paraId="033B9EFD" w14:textId="77777777" w:rsidTr="00217085">
        <w:tc>
          <w:tcPr>
            <w:tcW w:w="5778" w:type="dxa"/>
          </w:tcPr>
          <w:p w14:paraId="286BB580" w14:textId="77777777" w:rsidR="00A33EE6" w:rsidRDefault="00A33EE6" w:rsidP="00217085">
            <w:pPr>
              <w:spacing w:line="34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评分标准</w:t>
            </w:r>
          </w:p>
        </w:tc>
        <w:tc>
          <w:tcPr>
            <w:tcW w:w="2744" w:type="dxa"/>
          </w:tcPr>
          <w:p w14:paraId="471ECA17" w14:textId="77777777" w:rsidR="00A33EE6" w:rsidRDefault="00A33EE6" w:rsidP="00217085">
            <w:pPr>
              <w:spacing w:line="34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得分</w:t>
            </w:r>
          </w:p>
        </w:tc>
      </w:tr>
      <w:tr w:rsidR="00A33EE6" w14:paraId="5421306B" w14:textId="77777777" w:rsidTr="00217085">
        <w:tc>
          <w:tcPr>
            <w:tcW w:w="5778" w:type="dxa"/>
          </w:tcPr>
          <w:p w14:paraId="214F0017" w14:textId="77777777" w:rsidR="00A33EE6" w:rsidRDefault="00A33EE6" w:rsidP="00217085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网页中包含基本元素，如标题、段落、图片、超链接、音视频元素、列表等HTML语言，并利用CSS进行布局与样式设置，利用JavaScript进行动态网页制作。（50%）</w:t>
            </w:r>
          </w:p>
        </w:tc>
        <w:tc>
          <w:tcPr>
            <w:tcW w:w="2744" w:type="dxa"/>
          </w:tcPr>
          <w:p w14:paraId="6EC34454" w14:textId="77777777" w:rsidR="00A33EE6" w:rsidRDefault="00A33EE6" w:rsidP="00217085">
            <w:pPr>
              <w:spacing w:line="34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33EE6" w14:paraId="2D397A06" w14:textId="77777777" w:rsidTr="00217085">
        <w:tc>
          <w:tcPr>
            <w:tcW w:w="5778" w:type="dxa"/>
          </w:tcPr>
          <w:p w14:paraId="184B53E9" w14:textId="77777777" w:rsidR="00A33EE6" w:rsidRDefault="00A33EE6" w:rsidP="00217085">
            <w:pPr>
              <w:pStyle w:val="a8"/>
              <w:numPr>
                <w:ilvl w:val="0"/>
                <w:numId w:val="1"/>
              </w:numPr>
              <w:spacing w:line="340" w:lineRule="exact"/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网页细节展示及处理（10%）</w:t>
            </w:r>
          </w:p>
        </w:tc>
        <w:tc>
          <w:tcPr>
            <w:tcW w:w="2744" w:type="dxa"/>
          </w:tcPr>
          <w:p w14:paraId="1CDEDFB9" w14:textId="77777777" w:rsidR="00A33EE6" w:rsidRDefault="00A33EE6" w:rsidP="00217085">
            <w:pPr>
              <w:spacing w:line="34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33EE6" w14:paraId="1FED5E01" w14:textId="77777777" w:rsidTr="00217085">
        <w:tc>
          <w:tcPr>
            <w:tcW w:w="5778" w:type="dxa"/>
          </w:tcPr>
          <w:p w14:paraId="110B0C67" w14:textId="77777777" w:rsidR="00A33EE6" w:rsidRDefault="00A33EE6" w:rsidP="00217085">
            <w:pPr>
              <w:pStyle w:val="a8"/>
              <w:numPr>
                <w:ilvl w:val="0"/>
                <w:numId w:val="1"/>
              </w:numPr>
              <w:spacing w:line="340" w:lineRule="exact"/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页面布局（10%）</w:t>
            </w:r>
          </w:p>
        </w:tc>
        <w:tc>
          <w:tcPr>
            <w:tcW w:w="2744" w:type="dxa"/>
          </w:tcPr>
          <w:p w14:paraId="6FE7852F" w14:textId="77777777" w:rsidR="00A33EE6" w:rsidRDefault="00A33EE6" w:rsidP="00217085">
            <w:pPr>
              <w:spacing w:line="34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33EE6" w14:paraId="70D48994" w14:textId="77777777" w:rsidTr="00217085">
        <w:tc>
          <w:tcPr>
            <w:tcW w:w="5778" w:type="dxa"/>
          </w:tcPr>
          <w:p w14:paraId="703BFEA3" w14:textId="77777777" w:rsidR="00A33EE6" w:rsidRDefault="00A33EE6" w:rsidP="00217085">
            <w:pPr>
              <w:pStyle w:val="a8"/>
              <w:numPr>
                <w:ilvl w:val="0"/>
                <w:numId w:val="1"/>
              </w:numPr>
              <w:spacing w:line="340" w:lineRule="exact"/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文件整理归类、网页及文件命名规范（5%）</w:t>
            </w:r>
          </w:p>
        </w:tc>
        <w:tc>
          <w:tcPr>
            <w:tcW w:w="2744" w:type="dxa"/>
          </w:tcPr>
          <w:p w14:paraId="48A4AED9" w14:textId="77777777" w:rsidR="00A33EE6" w:rsidRDefault="00A33EE6" w:rsidP="00217085">
            <w:pPr>
              <w:spacing w:line="34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33EE6" w14:paraId="5025E4B1" w14:textId="77777777" w:rsidTr="00217085">
        <w:tc>
          <w:tcPr>
            <w:tcW w:w="5778" w:type="dxa"/>
          </w:tcPr>
          <w:p w14:paraId="24AEEF4C" w14:textId="77777777" w:rsidR="00A33EE6" w:rsidRDefault="00A33EE6" w:rsidP="00217085">
            <w:pPr>
              <w:spacing w:line="34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5）主题内容积极向上、契合要求（5%）</w:t>
            </w:r>
          </w:p>
        </w:tc>
        <w:tc>
          <w:tcPr>
            <w:tcW w:w="2744" w:type="dxa"/>
          </w:tcPr>
          <w:p w14:paraId="661F0C40" w14:textId="77777777" w:rsidR="00A33EE6" w:rsidRDefault="00A33EE6" w:rsidP="00217085">
            <w:pPr>
              <w:spacing w:line="34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33EE6" w14:paraId="1BFFE4EC" w14:textId="77777777" w:rsidTr="00217085">
        <w:tc>
          <w:tcPr>
            <w:tcW w:w="5778" w:type="dxa"/>
          </w:tcPr>
          <w:p w14:paraId="58C3344A" w14:textId="77777777" w:rsidR="00A33EE6" w:rsidRDefault="00A33EE6" w:rsidP="00217085">
            <w:pPr>
              <w:spacing w:line="34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6）工作量（1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%）</w:t>
            </w:r>
          </w:p>
        </w:tc>
        <w:tc>
          <w:tcPr>
            <w:tcW w:w="2744" w:type="dxa"/>
          </w:tcPr>
          <w:p w14:paraId="53B9DA7E" w14:textId="77777777" w:rsidR="00A33EE6" w:rsidRDefault="00A33EE6" w:rsidP="00217085">
            <w:pPr>
              <w:spacing w:line="34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33EE6" w14:paraId="09A23026" w14:textId="77777777" w:rsidTr="00217085">
        <w:tc>
          <w:tcPr>
            <w:tcW w:w="5778" w:type="dxa"/>
          </w:tcPr>
          <w:p w14:paraId="42FE00B5" w14:textId="77777777" w:rsidR="00A33EE6" w:rsidRDefault="00A33EE6" w:rsidP="00217085">
            <w:pPr>
              <w:spacing w:line="34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7）设计制作说明文档和录屏文件（1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%）</w:t>
            </w:r>
          </w:p>
        </w:tc>
        <w:tc>
          <w:tcPr>
            <w:tcW w:w="2744" w:type="dxa"/>
          </w:tcPr>
          <w:p w14:paraId="256E0AD4" w14:textId="77777777" w:rsidR="00A33EE6" w:rsidRDefault="00A33EE6" w:rsidP="00217085">
            <w:pPr>
              <w:spacing w:line="34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2E1DE012" w14:textId="77777777" w:rsidR="00A33EE6" w:rsidRDefault="00A33EE6" w:rsidP="00A33EE6">
      <w:pPr>
        <w:jc w:val="left"/>
        <w:rPr>
          <w:rFonts w:ascii="微软雅黑" w:eastAsia="微软雅黑" w:hAnsi="微软雅黑"/>
          <w:sz w:val="32"/>
          <w:szCs w:val="32"/>
        </w:rPr>
      </w:pPr>
    </w:p>
    <w:p w14:paraId="4B29EA34" w14:textId="77777777" w:rsidR="00A33EE6" w:rsidRDefault="00A33EE6" w:rsidP="00A33EE6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教师评语：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3EE6" w14:paraId="7010EB30" w14:textId="77777777" w:rsidTr="00217085">
        <w:tc>
          <w:tcPr>
            <w:tcW w:w="8522" w:type="dxa"/>
          </w:tcPr>
          <w:p w14:paraId="220ABAAA" w14:textId="77777777" w:rsidR="00A33EE6" w:rsidRDefault="00A33EE6" w:rsidP="00217085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10A7C335" w14:textId="77777777" w:rsidR="00A33EE6" w:rsidRDefault="00A33EE6" w:rsidP="00217085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0EF88B9E" w14:textId="77777777" w:rsidR="00A33EE6" w:rsidRDefault="00A33EE6" w:rsidP="00217085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</w:tr>
    </w:tbl>
    <w:p w14:paraId="541B7285" w14:textId="77777777" w:rsidR="00A33EE6" w:rsidRDefault="00A33EE6" w:rsidP="00A33EE6">
      <w:pPr>
        <w:jc w:val="left"/>
        <w:rPr>
          <w:rFonts w:ascii="微软雅黑" w:eastAsia="微软雅黑" w:hAnsi="微软雅黑"/>
          <w:sz w:val="32"/>
          <w:szCs w:val="32"/>
        </w:rPr>
      </w:pPr>
    </w:p>
    <w:p w14:paraId="20D0ABF0" w14:textId="77777777" w:rsidR="00A33EE6" w:rsidRDefault="00A33EE6">
      <w:pPr>
        <w:jc w:val="center"/>
        <w:rPr>
          <w:rFonts w:ascii="微软雅黑" w:eastAsia="微软雅黑" w:hAnsi="微软雅黑" w:cs="微软雅黑"/>
          <w:b/>
          <w:bCs/>
          <w:sz w:val="28"/>
          <w:szCs w:val="36"/>
        </w:rPr>
      </w:pPr>
    </w:p>
    <w:p w14:paraId="507F2F1C" w14:textId="0060C82B" w:rsidR="00B07C59" w:rsidRDefault="00000000">
      <w:pPr>
        <w:jc w:val="center"/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设计制作说明文档</w:t>
      </w:r>
    </w:p>
    <w:p w14:paraId="329B83E9" w14:textId="77777777" w:rsidR="00B07C59" w:rsidRDefault="00B07C59">
      <w:pPr>
        <w:jc w:val="center"/>
        <w:rPr>
          <w:rFonts w:ascii="微软雅黑" w:eastAsia="微软雅黑" w:hAnsi="微软雅黑" w:cs="微软雅黑"/>
          <w:b/>
          <w:bCs/>
          <w:sz w:val="28"/>
          <w:szCs w:val="36"/>
        </w:rPr>
      </w:pPr>
    </w:p>
    <w:p w14:paraId="7F84E3F6" w14:textId="77777777" w:rsidR="00B07C59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主题选择</w:t>
      </w:r>
      <w:r>
        <w:rPr>
          <w:rFonts w:hint="eastAsia"/>
          <w:sz w:val="24"/>
          <w:szCs w:val="32"/>
        </w:rPr>
        <w:t>:</w:t>
      </w:r>
      <w:r>
        <w:rPr>
          <w:rFonts w:hint="eastAsia"/>
          <w:sz w:val="24"/>
          <w:szCs w:val="32"/>
        </w:rPr>
        <w:t>莎头组合（孙颖莎和王楚钦）在</w:t>
      </w:r>
      <w:r>
        <w:rPr>
          <w:rFonts w:hint="eastAsia"/>
          <w:sz w:val="24"/>
          <w:szCs w:val="32"/>
        </w:rPr>
        <w:t>2024</w:t>
      </w:r>
      <w:r>
        <w:rPr>
          <w:rFonts w:hint="eastAsia"/>
          <w:sz w:val="24"/>
          <w:szCs w:val="32"/>
        </w:rPr>
        <w:t>年巴黎奥运会上夺得了中国乒乓球历史上第一枚混双金牌，是一个具有历史性的成就。作为</w:t>
      </w:r>
      <w:r>
        <w:rPr>
          <w:rFonts w:hint="eastAsia"/>
          <w:sz w:val="24"/>
          <w:szCs w:val="32"/>
        </w:rPr>
        <w:t>00</w:t>
      </w:r>
      <w:r>
        <w:rPr>
          <w:rFonts w:hint="eastAsia"/>
          <w:sz w:val="24"/>
          <w:szCs w:val="32"/>
        </w:rPr>
        <w:t>后，莎头身上有许多美好品质值得学习。所以我们借此网页制作期末作业介绍孙颖莎和王楚钦这两名运动员。围绕“个人介绍”、“混双经历”、“经典语录”以及“球迷寄语”这四个模块进行网页设计。为了让页面效果更加完美，我们是先设计网页再敲代码（文件夹有附带详细的设计图）</w:t>
      </w:r>
    </w:p>
    <w:p w14:paraId="5D5C8D3B" w14:textId="77777777" w:rsidR="00B07C59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网页颜色主要集中在红白蓝黑上，字体主要采用“宋体”和“微软雅黑”，接下来对网页不同效果进行介绍。</w:t>
      </w:r>
    </w:p>
    <w:p w14:paraId="5C3ED3FF" w14:textId="77777777" w:rsidR="00B07C59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1.</w:t>
      </w:r>
      <w:r>
        <w:rPr>
          <w:rFonts w:hint="eastAsia"/>
          <w:sz w:val="24"/>
          <w:szCs w:val="32"/>
        </w:rPr>
        <w:t>登录页</w:t>
      </w:r>
      <w:r>
        <w:rPr>
          <w:rFonts w:hint="eastAsia"/>
          <w:sz w:val="24"/>
          <w:szCs w:val="32"/>
        </w:rPr>
        <w:t>:</w:t>
      </w:r>
      <w:r>
        <w:rPr>
          <w:rFonts w:hint="eastAsia"/>
          <w:sz w:val="24"/>
          <w:szCs w:val="32"/>
        </w:rPr>
        <w:t>这里结合了</w:t>
      </w:r>
      <w:r>
        <w:rPr>
          <w:rFonts w:hint="eastAsia"/>
          <w:sz w:val="24"/>
          <w:szCs w:val="32"/>
        </w:rPr>
        <w:t>HTML,CSS,JS</w:t>
      </w:r>
      <w:r>
        <w:rPr>
          <w:rFonts w:hint="eastAsia"/>
          <w:sz w:val="24"/>
          <w:szCs w:val="32"/>
        </w:rPr>
        <w:t>制作了一个交互性的登录表单，点击“</w:t>
      </w:r>
      <w:r>
        <w:rPr>
          <w:rFonts w:hint="eastAsia"/>
          <w:sz w:val="24"/>
          <w:szCs w:val="32"/>
        </w:rPr>
        <w:t>5114</w:t>
      </w:r>
      <w:r>
        <w:rPr>
          <w:rFonts w:hint="eastAsia"/>
          <w:sz w:val="24"/>
          <w:szCs w:val="32"/>
        </w:rPr>
        <w:t>”卡片翻转，增强互动性。</w:t>
      </w:r>
    </w:p>
    <w:p w14:paraId="6A8A0D50" w14:textId="77777777" w:rsidR="00B07C59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2.</w:t>
      </w:r>
      <w:r>
        <w:rPr>
          <w:rFonts w:hint="eastAsia"/>
          <w:sz w:val="24"/>
          <w:szCs w:val="32"/>
        </w:rPr>
        <w:t>首页</w:t>
      </w:r>
      <w:r>
        <w:rPr>
          <w:rFonts w:hint="eastAsia"/>
          <w:sz w:val="24"/>
          <w:szCs w:val="32"/>
        </w:rPr>
        <w:t>:</w:t>
      </w:r>
      <w:r>
        <w:rPr>
          <w:rFonts w:hint="eastAsia"/>
          <w:sz w:val="24"/>
          <w:szCs w:val="32"/>
        </w:rPr>
        <w:t>四个网页模块的出现设置了动画效果，以及在网页右边对返回首页的按钮设置了固定定位。</w:t>
      </w:r>
    </w:p>
    <w:p w14:paraId="05E31C10" w14:textId="77777777" w:rsidR="00B07C59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3.</w:t>
      </w:r>
      <w:r>
        <w:rPr>
          <w:rFonts w:hint="eastAsia"/>
          <w:sz w:val="24"/>
          <w:szCs w:val="32"/>
        </w:rPr>
        <w:t>个人介绍</w:t>
      </w:r>
      <w:r>
        <w:rPr>
          <w:rFonts w:hint="eastAsia"/>
          <w:sz w:val="24"/>
          <w:szCs w:val="32"/>
        </w:rPr>
        <w:t>:</w:t>
      </w:r>
      <w:r>
        <w:rPr>
          <w:rFonts w:hint="eastAsia"/>
          <w:sz w:val="24"/>
          <w:szCs w:val="32"/>
        </w:rPr>
        <w:t>孙颖莎和王楚钦的基本信息介绍页面有悬浮动画效果，点击乒乓球上的“回望来时路”，会进入时间线，随着网页滚轮滚动，曲线按照图片文字出现的位置有一定的弧度变化，让人有一种走过他们从小到大职业生涯的情感体验。</w:t>
      </w:r>
    </w:p>
    <w:p w14:paraId="3CC60577" w14:textId="77777777" w:rsidR="00B07C59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4.</w:t>
      </w:r>
      <w:r>
        <w:rPr>
          <w:rFonts w:hint="eastAsia"/>
          <w:sz w:val="24"/>
          <w:szCs w:val="32"/>
        </w:rPr>
        <w:t>混双经历</w:t>
      </w:r>
      <w:r>
        <w:rPr>
          <w:rFonts w:hint="eastAsia"/>
          <w:sz w:val="24"/>
          <w:szCs w:val="32"/>
        </w:rPr>
        <w:t>:</w:t>
      </w:r>
      <w:r>
        <w:rPr>
          <w:rFonts w:hint="eastAsia"/>
          <w:sz w:val="24"/>
          <w:szCs w:val="32"/>
        </w:rPr>
        <w:t>混双经历首页设置了一个九宫格拼图，</w:t>
      </w:r>
      <w:r>
        <w:rPr>
          <w:rFonts w:hint="eastAsia"/>
          <w:sz w:val="24"/>
          <w:szCs w:val="32"/>
        </w:rPr>
        <w:t>hover</w:t>
      </w:r>
      <w:r>
        <w:rPr>
          <w:rFonts w:hint="eastAsia"/>
          <w:sz w:val="24"/>
          <w:szCs w:val="32"/>
        </w:rPr>
        <w:t>后九宫格会散开，点击进去可以看到具体的混双介绍。每一页的混双经历介绍也有设置对应的效果</w:t>
      </w:r>
      <w:r>
        <w:rPr>
          <w:rFonts w:hint="eastAsia"/>
          <w:sz w:val="24"/>
          <w:szCs w:val="32"/>
        </w:rPr>
        <w:t>:p1</w:t>
      </w:r>
      <w:r>
        <w:rPr>
          <w:rFonts w:hint="eastAsia"/>
          <w:sz w:val="24"/>
          <w:szCs w:val="32"/>
        </w:rPr>
        <w:t>文字打字机出现效果，</w:t>
      </w:r>
      <w:r>
        <w:rPr>
          <w:rFonts w:hint="eastAsia"/>
          <w:sz w:val="24"/>
          <w:szCs w:val="32"/>
        </w:rPr>
        <w:t>p2</w:t>
      </w:r>
      <w:r>
        <w:rPr>
          <w:rFonts w:hint="eastAsia"/>
          <w:sz w:val="24"/>
          <w:szCs w:val="32"/>
        </w:rPr>
        <w:t>图片轮播效果，</w:t>
      </w:r>
      <w:r>
        <w:rPr>
          <w:rFonts w:hint="eastAsia"/>
          <w:sz w:val="24"/>
          <w:szCs w:val="32"/>
        </w:rPr>
        <w:t>p3p4</w:t>
      </w:r>
      <w:r>
        <w:rPr>
          <w:rFonts w:hint="eastAsia"/>
          <w:sz w:val="24"/>
          <w:szCs w:val="32"/>
        </w:rPr>
        <w:t>点击图片翻转后有对应效果，</w:t>
      </w:r>
      <w:r>
        <w:rPr>
          <w:rFonts w:hint="eastAsia"/>
          <w:sz w:val="24"/>
          <w:szCs w:val="32"/>
        </w:rPr>
        <w:t>p5</w:t>
      </w:r>
      <w:r>
        <w:rPr>
          <w:rFonts w:hint="eastAsia"/>
          <w:sz w:val="24"/>
          <w:szCs w:val="32"/>
        </w:rPr>
        <w:t>图片抽卡的效果，</w:t>
      </w:r>
      <w:r>
        <w:rPr>
          <w:rFonts w:hint="eastAsia"/>
          <w:sz w:val="24"/>
          <w:szCs w:val="32"/>
        </w:rPr>
        <w:t>P6hover</w:t>
      </w:r>
      <w:r>
        <w:rPr>
          <w:rFonts w:hint="eastAsia"/>
          <w:sz w:val="24"/>
          <w:szCs w:val="32"/>
        </w:rPr>
        <w:t>文字分开，会出现里面隐藏的文字，</w:t>
      </w:r>
      <w:r>
        <w:rPr>
          <w:rFonts w:hint="eastAsia"/>
          <w:sz w:val="24"/>
          <w:szCs w:val="32"/>
        </w:rPr>
        <w:t>p7</w:t>
      </w:r>
      <w:r>
        <w:rPr>
          <w:rFonts w:hint="eastAsia"/>
          <w:sz w:val="24"/>
          <w:szCs w:val="32"/>
        </w:rPr>
        <w:t>比赛经历按照时间顺序出现，并且图片有缩大放小效果，</w:t>
      </w:r>
      <w:r>
        <w:rPr>
          <w:rFonts w:hint="eastAsia"/>
          <w:sz w:val="24"/>
          <w:szCs w:val="32"/>
        </w:rPr>
        <w:t>p8</w:t>
      </w:r>
      <w:r>
        <w:rPr>
          <w:rFonts w:hint="eastAsia"/>
          <w:sz w:val="24"/>
          <w:szCs w:val="32"/>
        </w:rPr>
        <w:t>图片两边的装饰条有自下而上出现的效果，文字设置了幽灵动画以及礼花筒点击会有彩带喷出的效果。</w:t>
      </w:r>
    </w:p>
    <w:p w14:paraId="31EE4E61" w14:textId="77777777" w:rsidR="00B07C59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5.</w:t>
      </w:r>
      <w:r>
        <w:rPr>
          <w:rFonts w:hint="eastAsia"/>
          <w:sz w:val="24"/>
          <w:szCs w:val="32"/>
        </w:rPr>
        <w:t>经典语录</w:t>
      </w:r>
      <w:r>
        <w:rPr>
          <w:rFonts w:hint="eastAsia"/>
          <w:sz w:val="24"/>
          <w:szCs w:val="32"/>
        </w:rPr>
        <w:t>:</w:t>
      </w:r>
      <w:r>
        <w:rPr>
          <w:rFonts w:hint="eastAsia"/>
          <w:sz w:val="24"/>
          <w:szCs w:val="32"/>
        </w:rPr>
        <w:t>采用了类似弹幕的动画效果，让网页画面显得更加生动。</w:t>
      </w:r>
    </w:p>
    <w:p w14:paraId="40AD7E0B" w14:textId="77777777" w:rsidR="00B07C59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6.</w:t>
      </w:r>
      <w:r>
        <w:rPr>
          <w:rFonts w:hint="eastAsia"/>
          <w:sz w:val="24"/>
          <w:szCs w:val="32"/>
        </w:rPr>
        <w:t>球迷寄语</w:t>
      </w:r>
      <w:r>
        <w:rPr>
          <w:rFonts w:hint="eastAsia"/>
          <w:sz w:val="24"/>
          <w:szCs w:val="32"/>
        </w:rPr>
        <w:t>:</w:t>
      </w:r>
      <w:r>
        <w:rPr>
          <w:rFonts w:hint="eastAsia"/>
          <w:sz w:val="24"/>
          <w:szCs w:val="32"/>
        </w:rPr>
        <w:t>收集了小红书球迷对莎头的寄语图片，拼接成了</w:t>
      </w:r>
      <w:r>
        <w:rPr>
          <w:rFonts w:hint="eastAsia"/>
          <w:sz w:val="24"/>
          <w:szCs w:val="32"/>
        </w:rPr>
        <w:t>5114</w:t>
      </w:r>
      <w:r>
        <w:rPr>
          <w:rFonts w:hint="eastAsia"/>
          <w:sz w:val="24"/>
          <w:szCs w:val="32"/>
        </w:rPr>
        <w:t>，鼠标</w:t>
      </w:r>
      <w:r>
        <w:rPr>
          <w:rFonts w:hint="eastAsia"/>
          <w:sz w:val="24"/>
          <w:szCs w:val="32"/>
        </w:rPr>
        <w:t>hover</w:t>
      </w:r>
      <w:r>
        <w:rPr>
          <w:rFonts w:hint="eastAsia"/>
          <w:sz w:val="24"/>
          <w:szCs w:val="32"/>
        </w:rPr>
        <w:t>对应图片有放大的效果以及设置了表单收集其他球迷的寄语。</w:t>
      </w:r>
    </w:p>
    <w:p w14:paraId="5547055B" w14:textId="77777777" w:rsidR="00B07C59" w:rsidRDefault="00B07C59">
      <w:pPr>
        <w:rPr>
          <w:sz w:val="24"/>
          <w:szCs w:val="32"/>
        </w:rPr>
      </w:pPr>
    </w:p>
    <w:p w14:paraId="6AC77BE0" w14:textId="77777777" w:rsidR="00B07C59" w:rsidRDefault="00B07C59">
      <w:pPr>
        <w:rPr>
          <w:sz w:val="24"/>
          <w:szCs w:val="32"/>
        </w:rPr>
      </w:pPr>
    </w:p>
    <w:p w14:paraId="1E952B01" w14:textId="77777777" w:rsidR="00B07C59" w:rsidRDefault="00B07C59">
      <w:pPr>
        <w:rPr>
          <w:sz w:val="24"/>
          <w:szCs w:val="32"/>
        </w:rPr>
      </w:pPr>
    </w:p>
    <w:p w14:paraId="17454EB3" w14:textId="77777777" w:rsidR="00B07C59" w:rsidRDefault="00000000">
      <w:p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br w:type="page"/>
      </w:r>
    </w:p>
    <w:p w14:paraId="56F218C3" w14:textId="77777777" w:rsidR="00B07C59" w:rsidRDefault="00000000">
      <w:pPr>
        <w:jc w:val="center"/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lastRenderedPageBreak/>
        <w:t>分工情况</w:t>
      </w:r>
    </w:p>
    <w:p w14:paraId="48A67813" w14:textId="77777777" w:rsidR="00B07C59" w:rsidRDefault="00B07C59">
      <w:pPr>
        <w:jc w:val="center"/>
        <w:rPr>
          <w:rFonts w:ascii="微软雅黑" w:eastAsia="微软雅黑" w:hAnsi="微软雅黑" w:cs="微软雅黑"/>
          <w:b/>
          <w:bCs/>
          <w:sz w:val="28"/>
          <w:szCs w:val="36"/>
        </w:rPr>
      </w:pPr>
    </w:p>
    <w:p w14:paraId="0CB6650C" w14:textId="77777777" w:rsidR="00B07C59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胡恩琪</w:t>
      </w:r>
      <w:r>
        <w:rPr>
          <w:rFonts w:hint="eastAsia"/>
          <w:sz w:val="24"/>
          <w:szCs w:val="32"/>
        </w:rPr>
        <w:t>:</w:t>
      </w:r>
      <w:r>
        <w:rPr>
          <w:rFonts w:hint="eastAsia"/>
          <w:sz w:val="24"/>
          <w:szCs w:val="32"/>
        </w:rPr>
        <w:t>前期资料搜集整理汇总，负责登录页、首页、混双经历首页、混双经历详细页设计排版以及制作，撰写设计制作说明文档。</w:t>
      </w:r>
    </w:p>
    <w:p w14:paraId="0F8B151F" w14:textId="77777777" w:rsidR="00B07C59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施雨靖：参与前期资料搜集，负责个人介绍、个人经历、经典语录和球迷寄语部分排版与制作，后期网页整合与文件整理。</w:t>
      </w:r>
    </w:p>
    <w:sectPr w:rsidR="00B07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57507" w14:textId="77777777" w:rsidR="00D30465" w:rsidRDefault="00D30465" w:rsidP="003C3A00">
      <w:r>
        <w:separator/>
      </w:r>
    </w:p>
  </w:endnote>
  <w:endnote w:type="continuationSeparator" w:id="0">
    <w:p w14:paraId="6898D24B" w14:textId="77777777" w:rsidR="00D30465" w:rsidRDefault="00D30465" w:rsidP="003C3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DB54B" w14:textId="77777777" w:rsidR="00D30465" w:rsidRDefault="00D30465" w:rsidP="003C3A00">
      <w:r>
        <w:separator/>
      </w:r>
    </w:p>
  </w:footnote>
  <w:footnote w:type="continuationSeparator" w:id="0">
    <w:p w14:paraId="50F9DF3C" w14:textId="77777777" w:rsidR="00D30465" w:rsidRDefault="00D30465" w:rsidP="003C3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51A0E"/>
    <w:multiLevelType w:val="multilevel"/>
    <w:tmpl w:val="4E351A0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0078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59"/>
    <w:rsid w:val="003C3A00"/>
    <w:rsid w:val="00A33EE6"/>
    <w:rsid w:val="00B07C59"/>
    <w:rsid w:val="00D30465"/>
    <w:rsid w:val="0C481F1F"/>
    <w:rsid w:val="3B35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B72397"/>
  <w15:docId w15:val="{269EB678-2A76-4FF3-A87E-0267023F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C3A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C3A00"/>
    <w:rPr>
      <w:kern w:val="2"/>
      <w:sz w:val="18"/>
      <w:szCs w:val="18"/>
    </w:rPr>
  </w:style>
  <w:style w:type="paragraph" w:styleId="a5">
    <w:name w:val="footer"/>
    <w:basedOn w:val="a"/>
    <w:link w:val="a6"/>
    <w:rsid w:val="003C3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C3A00"/>
    <w:rPr>
      <w:kern w:val="2"/>
      <w:sz w:val="18"/>
      <w:szCs w:val="18"/>
    </w:rPr>
  </w:style>
  <w:style w:type="table" w:styleId="a7">
    <w:name w:val="Table Grid"/>
    <w:basedOn w:val="a1"/>
    <w:autoRedefine/>
    <w:uiPriority w:val="59"/>
    <w:qFormat/>
    <w:rsid w:val="00A33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autoRedefine/>
    <w:uiPriority w:val="34"/>
    <w:qFormat/>
    <w:rsid w:val="00A33EE6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rainy 施</cp:lastModifiedBy>
  <cp:revision>3</cp:revision>
  <dcterms:created xsi:type="dcterms:W3CDTF">2024-12-20T15:08:00Z</dcterms:created>
  <dcterms:modified xsi:type="dcterms:W3CDTF">2024-12-20T15:08:00Z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D5D98221D7E9436CA472BE70B81FAD85_12</vt:lpwstr>
  </property>
</Properties>
</file>