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666C7" w14:textId="1208AB7E" w:rsidR="00D52FDC" w:rsidRPr="00854EEB" w:rsidRDefault="0050290F" w:rsidP="006A6628">
      <w:pPr>
        <w:jc w:val="center"/>
        <w:rPr>
          <w:rFonts w:ascii="Cambria" w:eastAsia="Times New Roman" w:hAnsi="Cambria" w:cs="Calibri"/>
          <w:b/>
          <w:sz w:val="28"/>
          <w:szCs w:val="28"/>
        </w:rPr>
      </w:pPr>
      <w:r>
        <w:rPr>
          <w:rFonts w:ascii="Cambria" w:eastAsia="Times New Roman" w:hAnsi="Cambria" w:cs="Calibri"/>
          <w:b/>
          <w:sz w:val="28"/>
          <w:szCs w:val="28"/>
        </w:rPr>
        <w:t>Linear Programming Models</w:t>
      </w:r>
    </w:p>
    <w:p w14:paraId="5921D81A" w14:textId="77777777" w:rsidR="00D52FDC" w:rsidRPr="00854EEB" w:rsidRDefault="00D52FDC" w:rsidP="00D52FDC">
      <w:pPr>
        <w:rPr>
          <w:rFonts w:ascii="Cambria" w:eastAsia="Times New Roman" w:hAnsi="Cambria" w:cs="Calibri"/>
          <w:b/>
          <w:sz w:val="28"/>
          <w:szCs w:val="28"/>
        </w:rPr>
      </w:pPr>
    </w:p>
    <w:p w14:paraId="026C484C" w14:textId="77777777" w:rsidR="00D52FDC" w:rsidRPr="003511F8" w:rsidRDefault="00D52FDC" w:rsidP="00243CE2">
      <w:pPr>
        <w:spacing w:after="120" w:line="276" w:lineRule="auto"/>
        <w:rPr>
          <w:rFonts w:ascii="Cambria" w:eastAsia="Times New Roman" w:hAnsi="Cambria" w:cs="Calibri"/>
          <w:b/>
          <w:sz w:val="24"/>
          <w:szCs w:val="24"/>
        </w:rPr>
      </w:pPr>
      <w:r w:rsidRPr="003511F8">
        <w:rPr>
          <w:rFonts w:ascii="Cambria" w:eastAsia="Times New Roman" w:hAnsi="Cambria" w:cs="Calibri"/>
          <w:b/>
          <w:sz w:val="24"/>
          <w:szCs w:val="24"/>
        </w:rPr>
        <w:t>Overview and Rationale</w:t>
      </w:r>
    </w:p>
    <w:p w14:paraId="62F6DBEE" w14:textId="06E44EC8" w:rsidR="009F0069" w:rsidRPr="009F0069" w:rsidRDefault="009F0069" w:rsidP="009F0069">
      <w:pPr>
        <w:spacing w:after="120" w:line="276" w:lineRule="auto"/>
        <w:rPr>
          <w:rFonts w:ascii="Cambria" w:hAnsi="Cambria"/>
          <w:sz w:val="24"/>
          <w:szCs w:val="24"/>
        </w:rPr>
      </w:pPr>
      <w:r w:rsidRPr="009F0069">
        <w:rPr>
          <w:rFonts w:ascii="Cambria" w:hAnsi="Cambria"/>
          <w:sz w:val="24"/>
          <w:szCs w:val="24"/>
        </w:rPr>
        <w:t xml:space="preserve">This assignment is designed to provide the students with hands-on experiences </w:t>
      </w:r>
      <w:r w:rsidR="0050290F">
        <w:rPr>
          <w:rFonts w:ascii="Cambria" w:hAnsi="Cambria"/>
          <w:sz w:val="24"/>
          <w:szCs w:val="24"/>
        </w:rPr>
        <w:t>utilizing</w:t>
      </w:r>
      <w:r w:rsidR="0050290F" w:rsidRPr="0050290F">
        <w:rPr>
          <w:rFonts w:ascii="Cambria" w:hAnsi="Cambria"/>
          <w:sz w:val="24"/>
          <w:szCs w:val="24"/>
        </w:rPr>
        <w:t xml:space="preserve"> the Excel Solver to optimize profits or costs via linear programming models in real-life applications.</w:t>
      </w:r>
      <w:r w:rsidRPr="009F0069">
        <w:rPr>
          <w:rFonts w:ascii="Cambria" w:hAnsi="Cambria"/>
          <w:sz w:val="24"/>
          <w:szCs w:val="24"/>
        </w:rPr>
        <w:t xml:space="preserve"> You are provided with a business scenario and you are asked to create a model </w:t>
      </w:r>
      <w:r w:rsidR="0050290F">
        <w:rPr>
          <w:rFonts w:ascii="Cambria" w:hAnsi="Cambria"/>
          <w:sz w:val="24"/>
          <w:szCs w:val="24"/>
        </w:rPr>
        <w:t>to optimize profits and costs</w:t>
      </w:r>
      <w:r w:rsidRPr="009F0069">
        <w:rPr>
          <w:rFonts w:ascii="Cambria" w:hAnsi="Cambria"/>
          <w:sz w:val="24"/>
          <w:szCs w:val="24"/>
        </w:rPr>
        <w:t xml:space="preserve">. </w:t>
      </w:r>
    </w:p>
    <w:p w14:paraId="2D82A3D0" w14:textId="7C189A98" w:rsidR="00731EEB" w:rsidRDefault="00731EEB" w:rsidP="00243CE2">
      <w:pPr>
        <w:spacing w:after="120" w:line="276" w:lineRule="auto"/>
        <w:rPr>
          <w:rFonts w:ascii="Cambria" w:eastAsia="Times New Roman" w:hAnsi="Cambria" w:cs="Calibri"/>
          <w:b/>
          <w:sz w:val="24"/>
          <w:szCs w:val="24"/>
        </w:rPr>
      </w:pPr>
      <w:r>
        <w:rPr>
          <w:rFonts w:ascii="Cambria" w:eastAsia="Times New Roman" w:hAnsi="Cambria" w:cs="Calibri"/>
          <w:b/>
          <w:sz w:val="24"/>
          <w:szCs w:val="24"/>
        </w:rPr>
        <w:t>Course Outcomes</w:t>
      </w:r>
    </w:p>
    <w:p w14:paraId="27B23E9B" w14:textId="7EFA08FA" w:rsidR="00731EEB" w:rsidRDefault="00731EEB" w:rsidP="00243CE2">
      <w:pPr>
        <w:spacing w:after="120" w:line="276" w:lineRule="auto"/>
        <w:rPr>
          <w:rFonts w:ascii="Cambria" w:eastAsia="Times New Roman" w:hAnsi="Cambria" w:cs="Calibri"/>
          <w:sz w:val="24"/>
          <w:szCs w:val="24"/>
        </w:rPr>
      </w:pPr>
      <w:r w:rsidRPr="00731EEB">
        <w:rPr>
          <w:rFonts w:ascii="Cambria" w:eastAsia="Times New Roman" w:hAnsi="Cambria" w:cs="Calibri"/>
          <w:sz w:val="24"/>
          <w:szCs w:val="24"/>
        </w:rPr>
        <w:t>This assignment is directly linked to the following key learning outcomes from the course syllabus:</w:t>
      </w:r>
    </w:p>
    <w:p w14:paraId="490987E8" w14:textId="02B5FEAB" w:rsidR="00731EEB" w:rsidRPr="00731EEB" w:rsidRDefault="00731EEB" w:rsidP="00731EEB">
      <w:pPr>
        <w:pStyle w:val="ListParagraph"/>
        <w:numPr>
          <w:ilvl w:val="0"/>
          <w:numId w:val="34"/>
        </w:numPr>
        <w:spacing w:after="120" w:line="276" w:lineRule="auto"/>
        <w:rPr>
          <w:rFonts w:ascii="Cambria" w:hAnsi="Cambria" w:cs="Calibri"/>
          <w:sz w:val="24"/>
          <w:szCs w:val="24"/>
        </w:rPr>
      </w:pPr>
      <w:r w:rsidRPr="00731EEB">
        <w:rPr>
          <w:rFonts w:ascii="Cambria" w:hAnsi="Cambria" w:cs="Calibri"/>
          <w:sz w:val="24"/>
          <w:szCs w:val="24"/>
        </w:rPr>
        <w:t>Use descriptive, Heuristic  and prescriptive analysis to drive business strategies and actions</w:t>
      </w:r>
    </w:p>
    <w:p w14:paraId="7246BEFD" w14:textId="77777777" w:rsidR="009F0069" w:rsidRPr="009F0069" w:rsidRDefault="009F0069" w:rsidP="009F0069">
      <w:pPr>
        <w:pStyle w:val="ListParagraph"/>
        <w:numPr>
          <w:ilvl w:val="0"/>
          <w:numId w:val="34"/>
        </w:numPr>
        <w:spacing w:after="120" w:line="276" w:lineRule="auto"/>
        <w:rPr>
          <w:rFonts w:ascii="Cambria" w:hAnsi="Cambria" w:cs="Calibri"/>
          <w:sz w:val="24"/>
          <w:szCs w:val="24"/>
        </w:rPr>
      </w:pPr>
      <w:r w:rsidRPr="009F0069">
        <w:rPr>
          <w:rFonts w:ascii="Cambria" w:hAnsi="Cambria" w:cs="Calibri"/>
          <w:sz w:val="24"/>
          <w:szCs w:val="24"/>
        </w:rPr>
        <w:t>Incorporate general industry practices in end-to-end analytics development cycles, including data management, data engineering, analytics modeling, optimization, and strategic development</w:t>
      </w:r>
    </w:p>
    <w:p w14:paraId="07D33A9B" w14:textId="77777777" w:rsidR="00731EEB" w:rsidRDefault="00731EEB" w:rsidP="00243CE2">
      <w:pPr>
        <w:spacing w:after="120" w:line="276" w:lineRule="auto"/>
        <w:rPr>
          <w:rFonts w:ascii="Cambria" w:eastAsia="Times New Roman" w:hAnsi="Cambria" w:cs="Calibri"/>
          <w:b/>
          <w:sz w:val="24"/>
          <w:szCs w:val="24"/>
        </w:rPr>
      </w:pPr>
    </w:p>
    <w:p w14:paraId="4928D938" w14:textId="68ABA73C" w:rsidR="00830388" w:rsidRPr="00DE4FAD" w:rsidRDefault="00DF2E45" w:rsidP="00243CE2">
      <w:pPr>
        <w:spacing w:after="120" w:line="276" w:lineRule="auto"/>
        <w:rPr>
          <w:rFonts w:ascii="Cambria" w:eastAsia="Times New Roman" w:hAnsi="Cambria" w:cs="Calibri"/>
          <w:b/>
          <w:sz w:val="24"/>
          <w:szCs w:val="24"/>
        </w:rPr>
      </w:pPr>
      <w:r w:rsidRPr="00DE4FAD">
        <w:rPr>
          <w:rFonts w:ascii="Cambria" w:eastAsia="Times New Roman" w:hAnsi="Cambria" w:cs="Calibri"/>
          <w:b/>
          <w:sz w:val="24"/>
          <w:szCs w:val="24"/>
        </w:rPr>
        <w:t>Assignment Summary</w:t>
      </w:r>
    </w:p>
    <w:p w14:paraId="02F16C13" w14:textId="236A2BB9" w:rsidR="009F0069" w:rsidRPr="009F0069" w:rsidRDefault="0050290F" w:rsidP="009F0069">
      <w:pPr>
        <w:spacing w:after="120" w:line="276" w:lineRule="auto"/>
        <w:rPr>
          <w:rFonts w:ascii="Cambria" w:hAnsi="Cambria"/>
          <w:b/>
          <w:color w:val="000000"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>A</w:t>
      </w:r>
      <w:r w:rsidR="009F0069" w:rsidRPr="009F0069">
        <w:rPr>
          <w:rFonts w:ascii="Cambria" w:hAnsi="Cambria"/>
          <w:b/>
          <w:color w:val="000000"/>
          <w:sz w:val="24"/>
          <w:szCs w:val="24"/>
        </w:rPr>
        <w:t xml:space="preserve"> </w:t>
      </w:r>
      <w:r>
        <w:rPr>
          <w:rFonts w:ascii="Cambria" w:hAnsi="Cambria"/>
          <w:b/>
          <w:color w:val="000000"/>
          <w:sz w:val="24"/>
          <w:szCs w:val="24"/>
        </w:rPr>
        <w:t>Profit and Cost</w:t>
      </w:r>
      <w:r w:rsidR="009F0069" w:rsidRPr="009F0069">
        <w:rPr>
          <w:rFonts w:ascii="Cambria" w:hAnsi="Cambria"/>
          <w:b/>
          <w:color w:val="000000"/>
          <w:sz w:val="24"/>
          <w:szCs w:val="24"/>
        </w:rPr>
        <w:t xml:space="preserve"> Model</w:t>
      </w:r>
    </w:p>
    <w:p w14:paraId="2364ABB4" w14:textId="3846E2B4" w:rsidR="009F0069" w:rsidRDefault="0050290F" w:rsidP="0050290F">
      <w:pPr>
        <w:spacing w:after="120" w:line="276" w:lineRule="auto"/>
        <w:rPr>
          <w:rFonts w:ascii="Cambria" w:hAnsi="Cambria"/>
          <w:color w:val="000000"/>
          <w:sz w:val="24"/>
          <w:szCs w:val="24"/>
        </w:rPr>
      </w:pPr>
      <w:r w:rsidRPr="0050290F">
        <w:rPr>
          <w:rFonts w:ascii="Cambria" w:hAnsi="Cambria"/>
          <w:color w:val="000000"/>
          <w:sz w:val="24"/>
          <w:szCs w:val="24"/>
        </w:rPr>
        <w:t>A northern hardware company is studying a plan to open a new distri</w:t>
      </w:r>
      <w:r>
        <w:rPr>
          <w:rFonts w:ascii="Cambria" w:hAnsi="Cambria"/>
          <w:color w:val="000000"/>
          <w:sz w:val="24"/>
          <w:szCs w:val="24"/>
        </w:rPr>
        <w:t xml:space="preserve">bution center in southeast. The </w:t>
      </w:r>
      <w:r w:rsidRPr="0050290F">
        <w:rPr>
          <w:rFonts w:ascii="Cambria" w:hAnsi="Cambria"/>
          <w:color w:val="000000"/>
          <w:sz w:val="24"/>
          <w:szCs w:val="24"/>
        </w:rPr>
        <w:t>company plans to rent a warehouse and an adjacent office, and distribute</w:t>
      </w:r>
      <w:r>
        <w:rPr>
          <w:rFonts w:ascii="Cambria" w:hAnsi="Cambria"/>
          <w:color w:val="000000"/>
          <w:sz w:val="24"/>
          <w:szCs w:val="24"/>
        </w:rPr>
        <w:t xml:space="preserve"> its main products to the local </w:t>
      </w:r>
      <w:r w:rsidRPr="0050290F">
        <w:rPr>
          <w:rFonts w:ascii="Cambria" w:hAnsi="Cambria"/>
          <w:color w:val="000000"/>
          <w:sz w:val="24"/>
          <w:szCs w:val="24"/>
        </w:rPr>
        <w:t>dealers. The company has decided to initially start with four of its main</w:t>
      </w:r>
      <w:r>
        <w:rPr>
          <w:rFonts w:ascii="Cambria" w:hAnsi="Cambria"/>
          <w:color w:val="000000"/>
          <w:sz w:val="24"/>
          <w:szCs w:val="24"/>
        </w:rPr>
        <w:t xml:space="preserve"> products: Pressure washers, Go </w:t>
      </w:r>
      <w:r w:rsidRPr="0050290F">
        <w:rPr>
          <w:rFonts w:ascii="Cambria" w:hAnsi="Cambria"/>
          <w:color w:val="000000"/>
          <w:sz w:val="24"/>
          <w:szCs w:val="24"/>
        </w:rPr>
        <w:t>karts, Generators, and Water pumps. The table below describes how</w:t>
      </w:r>
      <w:r>
        <w:rPr>
          <w:rFonts w:ascii="Cambria" w:hAnsi="Cambria"/>
          <w:color w:val="000000"/>
          <w:sz w:val="24"/>
          <w:szCs w:val="24"/>
        </w:rPr>
        <w:t xml:space="preserve"> much each of the products will </w:t>
      </w:r>
      <w:r w:rsidRPr="0050290F">
        <w:rPr>
          <w:rFonts w:ascii="Cambria" w:hAnsi="Cambria"/>
          <w:color w:val="000000"/>
          <w:sz w:val="24"/>
          <w:szCs w:val="24"/>
        </w:rPr>
        <w:t>cost the company (including transportation costs):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867"/>
        <w:gridCol w:w="3868"/>
      </w:tblGrid>
      <w:tr w:rsidR="0050290F" w14:paraId="6676BC12" w14:textId="77777777" w:rsidTr="0050290F">
        <w:tc>
          <w:tcPr>
            <w:tcW w:w="3867" w:type="dxa"/>
            <w:vAlign w:val="center"/>
          </w:tcPr>
          <w:p w14:paraId="6B1296AB" w14:textId="6424CA45" w:rsidR="0050290F" w:rsidRPr="0050290F" w:rsidRDefault="0050290F" w:rsidP="0050290F">
            <w:pPr>
              <w:spacing w:after="120" w:line="276" w:lineRule="auto"/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50290F">
              <w:rPr>
                <w:rFonts w:ascii="Cambria" w:hAnsi="Cambria"/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868" w:type="dxa"/>
            <w:vAlign w:val="center"/>
          </w:tcPr>
          <w:p w14:paraId="432B12A2" w14:textId="72709A19" w:rsidR="0050290F" w:rsidRPr="0050290F" w:rsidRDefault="0050290F" w:rsidP="0050290F">
            <w:pPr>
              <w:spacing w:after="120" w:line="276" w:lineRule="auto"/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50290F">
              <w:rPr>
                <w:rFonts w:ascii="Cambria" w:hAnsi="Cambria"/>
                <w:b/>
                <w:color w:val="000000"/>
                <w:sz w:val="24"/>
                <w:szCs w:val="24"/>
              </w:rPr>
              <w:t>Cost (in Dollars)</w:t>
            </w:r>
          </w:p>
        </w:tc>
      </w:tr>
      <w:tr w:rsidR="0050290F" w14:paraId="04E4882E" w14:textId="77777777" w:rsidTr="0050290F">
        <w:tc>
          <w:tcPr>
            <w:tcW w:w="3867" w:type="dxa"/>
            <w:vAlign w:val="center"/>
          </w:tcPr>
          <w:p w14:paraId="7419FBF7" w14:textId="14D3D772" w:rsidR="0050290F" w:rsidRDefault="0050290F" w:rsidP="0050290F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Pressure Washer</w:t>
            </w:r>
          </w:p>
        </w:tc>
        <w:tc>
          <w:tcPr>
            <w:tcW w:w="3868" w:type="dxa"/>
            <w:vAlign w:val="center"/>
          </w:tcPr>
          <w:p w14:paraId="23E4357B" w14:textId="1DFCF02E" w:rsidR="0050290F" w:rsidRDefault="0050290F" w:rsidP="0050290F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330</w:t>
            </w:r>
          </w:p>
        </w:tc>
      </w:tr>
      <w:tr w:rsidR="0050290F" w14:paraId="6028F791" w14:textId="77777777" w:rsidTr="0050290F">
        <w:tc>
          <w:tcPr>
            <w:tcW w:w="3867" w:type="dxa"/>
            <w:vAlign w:val="center"/>
          </w:tcPr>
          <w:p w14:paraId="4E48EDAE" w14:textId="35DAA4F6" w:rsidR="0050290F" w:rsidRDefault="0050290F" w:rsidP="0050290F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Go-kart</w:t>
            </w:r>
          </w:p>
        </w:tc>
        <w:tc>
          <w:tcPr>
            <w:tcW w:w="3868" w:type="dxa"/>
            <w:vAlign w:val="center"/>
          </w:tcPr>
          <w:p w14:paraId="5ED3030D" w14:textId="0B96DE4B" w:rsidR="0050290F" w:rsidRDefault="0050290F" w:rsidP="0050290F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370</w:t>
            </w:r>
          </w:p>
        </w:tc>
      </w:tr>
      <w:tr w:rsidR="0050290F" w14:paraId="6909D38D" w14:textId="77777777" w:rsidTr="0050290F">
        <w:tc>
          <w:tcPr>
            <w:tcW w:w="3867" w:type="dxa"/>
            <w:vAlign w:val="center"/>
          </w:tcPr>
          <w:p w14:paraId="1EAE5A75" w14:textId="1FF7304F" w:rsidR="0050290F" w:rsidRDefault="0050290F" w:rsidP="0050290F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Generator</w:t>
            </w:r>
          </w:p>
        </w:tc>
        <w:tc>
          <w:tcPr>
            <w:tcW w:w="3868" w:type="dxa"/>
            <w:vAlign w:val="center"/>
          </w:tcPr>
          <w:p w14:paraId="21D0F9BF" w14:textId="6905105A" w:rsidR="0050290F" w:rsidRDefault="0050290F" w:rsidP="0050290F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410</w:t>
            </w:r>
          </w:p>
        </w:tc>
      </w:tr>
      <w:tr w:rsidR="0050290F" w14:paraId="212AAA8D" w14:textId="77777777" w:rsidTr="0050290F">
        <w:tc>
          <w:tcPr>
            <w:tcW w:w="3867" w:type="dxa"/>
            <w:vAlign w:val="center"/>
          </w:tcPr>
          <w:p w14:paraId="3905A6C8" w14:textId="016DA2D9" w:rsidR="0050290F" w:rsidRDefault="0050290F" w:rsidP="0050290F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Case of 5 Water Pumps</w:t>
            </w:r>
          </w:p>
        </w:tc>
        <w:tc>
          <w:tcPr>
            <w:tcW w:w="3868" w:type="dxa"/>
            <w:vAlign w:val="center"/>
          </w:tcPr>
          <w:p w14:paraId="28DC2957" w14:textId="02513BBE" w:rsidR="0050290F" w:rsidRDefault="0050290F" w:rsidP="0050290F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635</w:t>
            </w:r>
          </w:p>
        </w:tc>
      </w:tr>
    </w:tbl>
    <w:p w14:paraId="0C75E318" w14:textId="77777777" w:rsidR="0050290F" w:rsidRDefault="0050290F" w:rsidP="0050290F">
      <w:pPr>
        <w:spacing w:after="120" w:line="276" w:lineRule="auto"/>
        <w:rPr>
          <w:rFonts w:ascii="Cambria" w:hAnsi="Cambria"/>
          <w:color w:val="000000"/>
          <w:sz w:val="24"/>
          <w:szCs w:val="24"/>
        </w:rPr>
      </w:pPr>
    </w:p>
    <w:p w14:paraId="1273F7B9" w14:textId="473C7D90" w:rsidR="0050290F" w:rsidRDefault="0050290F" w:rsidP="0050290F">
      <w:pPr>
        <w:spacing w:after="120" w:line="276" w:lineRule="auto"/>
        <w:rPr>
          <w:rFonts w:ascii="Cambria" w:hAnsi="Cambria"/>
          <w:color w:val="000000"/>
          <w:sz w:val="24"/>
          <w:szCs w:val="24"/>
        </w:rPr>
      </w:pPr>
      <w:r w:rsidRPr="0050290F">
        <w:rPr>
          <w:rFonts w:ascii="Cambria" w:hAnsi="Cambria"/>
          <w:color w:val="000000"/>
          <w:sz w:val="24"/>
          <w:szCs w:val="24"/>
        </w:rPr>
        <w:lastRenderedPageBreak/>
        <w:t>The company has set aside a purchasing monthly budget of $1</w:t>
      </w:r>
      <w:r w:rsidR="00BB28D4">
        <w:rPr>
          <w:rFonts w:ascii="Cambria" w:hAnsi="Cambria"/>
          <w:color w:val="000000"/>
          <w:sz w:val="24"/>
          <w:szCs w:val="24"/>
        </w:rPr>
        <w:t>7</w:t>
      </w:r>
      <w:r w:rsidRPr="0050290F">
        <w:rPr>
          <w:rFonts w:ascii="Cambria" w:hAnsi="Cambria"/>
          <w:color w:val="000000"/>
          <w:sz w:val="24"/>
          <w:szCs w:val="24"/>
        </w:rPr>
        <w:t>0,000 fo</w:t>
      </w:r>
      <w:r>
        <w:rPr>
          <w:rFonts w:ascii="Cambria" w:hAnsi="Cambria"/>
          <w:color w:val="000000"/>
          <w:sz w:val="24"/>
          <w:szCs w:val="24"/>
        </w:rPr>
        <w:t xml:space="preserve">r the new location. The selling </w:t>
      </w:r>
      <w:r w:rsidRPr="0050290F">
        <w:rPr>
          <w:rFonts w:ascii="Cambria" w:hAnsi="Cambria"/>
          <w:color w:val="000000"/>
          <w:sz w:val="24"/>
          <w:szCs w:val="24"/>
        </w:rPr>
        <w:t>prices (per unit) for each item are given in the table below: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867"/>
        <w:gridCol w:w="3868"/>
      </w:tblGrid>
      <w:tr w:rsidR="0050290F" w14:paraId="60399508" w14:textId="77777777" w:rsidTr="006B0828">
        <w:tc>
          <w:tcPr>
            <w:tcW w:w="3867" w:type="dxa"/>
            <w:vAlign w:val="center"/>
          </w:tcPr>
          <w:p w14:paraId="2E708C02" w14:textId="77777777" w:rsidR="0050290F" w:rsidRPr="0050290F" w:rsidRDefault="0050290F" w:rsidP="006B0828">
            <w:pPr>
              <w:spacing w:after="120" w:line="276" w:lineRule="auto"/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50290F">
              <w:rPr>
                <w:rFonts w:ascii="Cambria" w:hAnsi="Cambria"/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868" w:type="dxa"/>
            <w:vAlign w:val="center"/>
          </w:tcPr>
          <w:p w14:paraId="2EB7E785" w14:textId="77777777" w:rsidR="0050290F" w:rsidRPr="0050290F" w:rsidRDefault="0050290F" w:rsidP="006B0828">
            <w:pPr>
              <w:spacing w:after="120" w:line="276" w:lineRule="auto"/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50290F">
              <w:rPr>
                <w:rFonts w:ascii="Cambria" w:hAnsi="Cambria"/>
                <w:b/>
                <w:color w:val="000000"/>
                <w:sz w:val="24"/>
                <w:szCs w:val="24"/>
              </w:rPr>
              <w:t>Cost (in Dollars)</w:t>
            </w:r>
          </w:p>
        </w:tc>
      </w:tr>
      <w:tr w:rsidR="0050290F" w14:paraId="276709DF" w14:textId="77777777" w:rsidTr="006B0828">
        <w:tc>
          <w:tcPr>
            <w:tcW w:w="3867" w:type="dxa"/>
            <w:vAlign w:val="center"/>
          </w:tcPr>
          <w:p w14:paraId="1C174B32" w14:textId="77777777" w:rsidR="0050290F" w:rsidRDefault="0050290F" w:rsidP="006B0828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Pressure Washer</w:t>
            </w:r>
          </w:p>
        </w:tc>
        <w:tc>
          <w:tcPr>
            <w:tcW w:w="3868" w:type="dxa"/>
            <w:vAlign w:val="center"/>
          </w:tcPr>
          <w:p w14:paraId="44AC773C" w14:textId="287C1EFB" w:rsidR="0050290F" w:rsidRDefault="0050290F" w:rsidP="006B0828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499.99</w:t>
            </w:r>
          </w:p>
        </w:tc>
      </w:tr>
      <w:tr w:rsidR="0050290F" w14:paraId="20384910" w14:textId="77777777" w:rsidTr="006B0828">
        <w:tc>
          <w:tcPr>
            <w:tcW w:w="3867" w:type="dxa"/>
            <w:vAlign w:val="center"/>
          </w:tcPr>
          <w:p w14:paraId="36F27805" w14:textId="77777777" w:rsidR="0050290F" w:rsidRDefault="0050290F" w:rsidP="006B0828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Go-kart</w:t>
            </w:r>
          </w:p>
        </w:tc>
        <w:tc>
          <w:tcPr>
            <w:tcW w:w="3868" w:type="dxa"/>
            <w:vAlign w:val="center"/>
          </w:tcPr>
          <w:p w14:paraId="0EF320A6" w14:textId="6A18482A" w:rsidR="0050290F" w:rsidRDefault="0050290F" w:rsidP="006B0828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729.99</w:t>
            </w:r>
          </w:p>
        </w:tc>
      </w:tr>
      <w:tr w:rsidR="0050290F" w14:paraId="163B7818" w14:textId="77777777" w:rsidTr="006B0828">
        <w:tc>
          <w:tcPr>
            <w:tcW w:w="3867" w:type="dxa"/>
            <w:vAlign w:val="center"/>
          </w:tcPr>
          <w:p w14:paraId="2A57AC9A" w14:textId="77777777" w:rsidR="0050290F" w:rsidRDefault="0050290F" w:rsidP="006B0828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Generator</w:t>
            </w:r>
          </w:p>
        </w:tc>
        <w:tc>
          <w:tcPr>
            <w:tcW w:w="3868" w:type="dxa"/>
            <w:vAlign w:val="center"/>
          </w:tcPr>
          <w:p w14:paraId="008555DC" w14:textId="3FCCDA5E" w:rsidR="0050290F" w:rsidRDefault="0050290F" w:rsidP="006B0828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699.99</w:t>
            </w:r>
          </w:p>
        </w:tc>
      </w:tr>
      <w:tr w:rsidR="0050290F" w14:paraId="4F08FECB" w14:textId="77777777" w:rsidTr="006B0828">
        <w:tc>
          <w:tcPr>
            <w:tcW w:w="3867" w:type="dxa"/>
            <w:vAlign w:val="center"/>
          </w:tcPr>
          <w:p w14:paraId="027AF9C7" w14:textId="77777777" w:rsidR="0050290F" w:rsidRDefault="0050290F" w:rsidP="006B0828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Case of 5 Water Pumps</w:t>
            </w:r>
          </w:p>
        </w:tc>
        <w:tc>
          <w:tcPr>
            <w:tcW w:w="3868" w:type="dxa"/>
            <w:vAlign w:val="center"/>
          </w:tcPr>
          <w:p w14:paraId="42CD0A17" w14:textId="05586263" w:rsidR="0050290F" w:rsidRDefault="0050290F" w:rsidP="006B0828">
            <w:pPr>
              <w:spacing w:before="60" w:after="60" w:line="276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269.99</w:t>
            </w:r>
          </w:p>
        </w:tc>
      </w:tr>
    </w:tbl>
    <w:p w14:paraId="2195BBA1" w14:textId="77777777" w:rsidR="0050290F" w:rsidRDefault="0050290F" w:rsidP="0050290F">
      <w:pPr>
        <w:spacing w:after="120" w:line="276" w:lineRule="auto"/>
        <w:rPr>
          <w:rFonts w:ascii="Cambria" w:hAnsi="Cambria"/>
          <w:color w:val="000000"/>
          <w:sz w:val="24"/>
          <w:szCs w:val="24"/>
        </w:rPr>
      </w:pPr>
    </w:p>
    <w:p w14:paraId="164B2025" w14:textId="55E3A054" w:rsidR="0050290F" w:rsidRPr="0050290F" w:rsidRDefault="0050290F" w:rsidP="0050290F">
      <w:pPr>
        <w:spacing w:after="120" w:line="276" w:lineRule="auto"/>
        <w:rPr>
          <w:rFonts w:ascii="Cambria" w:hAnsi="Cambria"/>
          <w:color w:val="000000"/>
          <w:sz w:val="24"/>
          <w:szCs w:val="24"/>
        </w:rPr>
      </w:pPr>
      <w:r w:rsidRPr="0050290F">
        <w:rPr>
          <w:rFonts w:ascii="Cambria" w:hAnsi="Cambria"/>
          <w:color w:val="000000"/>
          <w:sz w:val="24"/>
          <w:szCs w:val="24"/>
        </w:rPr>
        <w:t>Other than the budget, another of the company’s concern is the availa</w:t>
      </w:r>
      <w:r>
        <w:rPr>
          <w:rFonts w:ascii="Cambria" w:hAnsi="Cambria"/>
          <w:color w:val="000000"/>
          <w:sz w:val="24"/>
          <w:szCs w:val="24"/>
        </w:rPr>
        <w:t xml:space="preserve">ble space in the warehouse. The </w:t>
      </w:r>
      <w:r w:rsidRPr="0050290F">
        <w:rPr>
          <w:rFonts w:ascii="Cambria" w:hAnsi="Cambria"/>
          <w:color w:val="000000"/>
          <w:sz w:val="24"/>
          <w:szCs w:val="24"/>
        </w:rPr>
        <w:t xml:space="preserve">warehouse has 82 shelves and each shelf is 30 ft long and 5 ft wide. </w:t>
      </w:r>
      <w:r>
        <w:rPr>
          <w:rFonts w:ascii="Cambria" w:hAnsi="Cambria"/>
          <w:color w:val="000000"/>
          <w:sz w:val="24"/>
          <w:szCs w:val="24"/>
        </w:rPr>
        <w:t xml:space="preserve">Pressure washers and generators </w:t>
      </w:r>
      <w:r w:rsidRPr="0050290F">
        <w:rPr>
          <w:rFonts w:ascii="Cambria" w:hAnsi="Cambria"/>
          <w:color w:val="000000"/>
          <w:sz w:val="24"/>
          <w:szCs w:val="24"/>
        </w:rPr>
        <w:t>each are stored on 5 ft by 5 ft pallets whereas each Go Kart is st</w:t>
      </w:r>
      <w:r>
        <w:rPr>
          <w:rFonts w:ascii="Cambria" w:hAnsi="Cambria"/>
          <w:color w:val="000000"/>
          <w:sz w:val="24"/>
          <w:szCs w:val="24"/>
        </w:rPr>
        <w:t xml:space="preserve">ored on an 8 ft by 5 ft pallet. </w:t>
      </w:r>
      <w:r w:rsidRPr="0050290F">
        <w:rPr>
          <w:rFonts w:ascii="Cambria" w:hAnsi="Cambria"/>
          <w:color w:val="000000"/>
          <w:sz w:val="24"/>
          <w:szCs w:val="24"/>
        </w:rPr>
        <w:t>Furthermore, a 5 ft by 5 ft pallet is used to store four cases of water pumps</w:t>
      </w:r>
    </w:p>
    <w:p w14:paraId="354CC6AA" w14:textId="4731E9D2" w:rsidR="0050290F" w:rsidRPr="0050290F" w:rsidRDefault="0050290F" w:rsidP="0050290F">
      <w:pPr>
        <w:spacing w:after="120" w:line="276" w:lineRule="auto"/>
        <w:rPr>
          <w:rFonts w:ascii="Cambria" w:hAnsi="Cambria"/>
          <w:color w:val="000000"/>
          <w:sz w:val="24"/>
          <w:szCs w:val="24"/>
        </w:rPr>
      </w:pPr>
      <w:r w:rsidRPr="0050290F">
        <w:rPr>
          <w:rFonts w:ascii="Cambria" w:hAnsi="Cambria"/>
          <w:color w:val="000000"/>
          <w:sz w:val="24"/>
          <w:szCs w:val="24"/>
        </w:rPr>
        <w:t>For promoting its brand products, the company’s marketing department h</w:t>
      </w:r>
      <w:r>
        <w:rPr>
          <w:rFonts w:ascii="Cambria" w:hAnsi="Cambria"/>
          <w:color w:val="000000"/>
          <w:sz w:val="24"/>
          <w:szCs w:val="24"/>
        </w:rPr>
        <w:t xml:space="preserve">as decided to allocate at least </w:t>
      </w:r>
      <w:r w:rsidRPr="0050290F">
        <w:rPr>
          <w:rFonts w:ascii="Cambria" w:hAnsi="Cambria"/>
          <w:color w:val="000000"/>
          <w:sz w:val="24"/>
          <w:szCs w:val="24"/>
        </w:rPr>
        <w:t xml:space="preserve">30% of its inventory to pressure washers and Go </w:t>
      </w:r>
      <w:proofErr w:type="gramStart"/>
      <w:r w:rsidRPr="0050290F">
        <w:rPr>
          <w:rFonts w:ascii="Cambria" w:hAnsi="Cambria"/>
          <w:color w:val="000000"/>
          <w:sz w:val="24"/>
          <w:szCs w:val="24"/>
        </w:rPr>
        <w:t>Karts, and</w:t>
      </w:r>
      <w:proofErr w:type="gramEnd"/>
      <w:r w:rsidRPr="0050290F">
        <w:rPr>
          <w:rFonts w:ascii="Cambria" w:hAnsi="Cambria"/>
          <w:color w:val="000000"/>
          <w:sz w:val="24"/>
          <w:szCs w:val="24"/>
        </w:rPr>
        <w:t xml:space="preserve"> sell at le</w:t>
      </w:r>
      <w:r>
        <w:rPr>
          <w:rFonts w:ascii="Cambria" w:hAnsi="Cambria"/>
          <w:color w:val="000000"/>
          <w:sz w:val="24"/>
          <w:szCs w:val="24"/>
        </w:rPr>
        <w:t xml:space="preserve">ast twice as many generators as </w:t>
      </w:r>
      <w:r w:rsidRPr="0050290F">
        <w:rPr>
          <w:rFonts w:ascii="Cambria" w:hAnsi="Cambria"/>
          <w:color w:val="000000"/>
          <w:sz w:val="24"/>
          <w:szCs w:val="24"/>
        </w:rPr>
        <w:t>water pumps.</w:t>
      </w:r>
    </w:p>
    <w:p w14:paraId="6E74E6AA" w14:textId="5741607A" w:rsidR="009F0069" w:rsidRPr="004E5249" w:rsidRDefault="009F0069" w:rsidP="009F0069">
      <w:pPr>
        <w:spacing w:after="120" w:line="276" w:lineRule="auto"/>
        <w:rPr>
          <w:rFonts w:ascii="Cambria" w:hAnsi="Cambria"/>
          <w:color w:val="000000"/>
          <w:sz w:val="24"/>
          <w:szCs w:val="24"/>
        </w:rPr>
      </w:pPr>
      <w:r w:rsidRPr="009F0069">
        <w:rPr>
          <w:rFonts w:ascii="Cambria" w:hAnsi="Cambria"/>
          <w:sz w:val="24"/>
          <w:szCs w:val="24"/>
        </w:rPr>
        <w:t xml:space="preserve">As a consultant, your task is </w:t>
      </w:r>
      <w:r w:rsidR="004E5249">
        <w:rPr>
          <w:rFonts w:ascii="Cambria" w:hAnsi="Cambria"/>
          <w:color w:val="000000"/>
          <w:sz w:val="24"/>
          <w:szCs w:val="24"/>
        </w:rPr>
        <w:t>p</w:t>
      </w:r>
      <w:r w:rsidR="004E5249" w:rsidRPr="0050290F">
        <w:rPr>
          <w:rFonts w:ascii="Cambria" w:hAnsi="Cambria"/>
          <w:color w:val="000000"/>
          <w:sz w:val="24"/>
          <w:szCs w:val="24"/>
        </w:rPr>
        <w:t>erform a monthly analysis using a linear programming model to maximize the company's net profit.</w:t>
      </w:r>
      <w:r w:rsidR="004E5249">
        <w:rPr>
          <w:rFonts w:ascii="Cambria" w:hAnsi="Cambria"/>
          <w:color w:val="000000"/>
          <w:sz w:val="24"/>
          <w:szCs w:val="24"/>
        </w:rPr>
        <w:t xml:space="preserve"> </w:t>
      </w:r>
      <w:r w:rsidRPr="009F0069">
        <w:rPr>
          <w:rFonts w:ascii="Cambria" w:hAnsi="Cambria"/>
          <w:sz w:val="24"/>
          <w:szCs w:val="24"/>
        </w:rPr>
        <w:t>As a guide, consider the following:</w:t>
      </w:r>
    </w:p>
    <w:p w14:paraId="2FD52819" w14:textId="310744B4" w:rsidR="0050290F" w:rsidRPr="0050290F" w:rsidRDefault="0050290F" w:rsidP="0050290F">
      <w:pPr>
        <w:pStyle w:val="ListParagraph"/>
        <w:numPr>
          <w:ilvl w:val="0"/>
          <w:numId w:val="42"/>
        </w:numPr>
        <w:spacing w:after="120" w:line="276" w:lineRule="auto"/>
        <w:rPr>
          <w:rFonts w:ascii="Cambria" w:hAnsi="Cambria"/>
          <w:sz w:val="24"/>
          <w:szCs w:val="24"/>
        </w:rPr>
      </w:pPr>
      <w:r w:rsidRPr="0050290F">
        <w:rPr>
          <w:rFonts w:ascii="Cambria" w:hAnsi="Cambria"/>
          <w:sz w:val="24"/>
          <w:szCs w:val="24"/>
        </w:rPr>
        <w:t>In a Word document, write the mathematical formulation of the problem.</w:t>
      </w:r>
    </w:p>
    <w:p w14:paraId="1F700832" w14:textId="5D5ACAC4" w:rsidR="0050290F" w:rsidRPr="0050290F" w:rsidRDefault="0050290F" w:rsidP="0050290F">
      <w:pPr>
        <w:pStyle w:val="ListParagraph"/>
        <w:numPr>
          <w:ilvl w:val="0"/>
          <w:numId w:val="42"/>
        </w:numPr>
        <w:spacing w:after="120" w:line="276" w:lineRule="auto"/>
        <w:rPr>
          <w:rFonts w:ascii="Cambria" w:hAnsi="Cambria"/>
          <w:sz w:val="24"/>
          <w:szCs w:val="24"/>
        </w:rPr>
      </w:pPr>
      <w:r w:rsidRPr="0050290F">
        <w:rPr>
          <w:rFonts w:ascii="Cambria" w:hAnsi="Cambria"/>
          <w:sz w:val="24"/>
          <w:szCs w:val="24"/>
        </w:rPr>
        <w:t>Set up the linear programming formulation in an Excel workbook.</w:t>
      </w:r>
    </w:p>
    <w:p w14:paraId="27F73A16" w14:textId="65169AC2" w:rsidR="0050290F" w:rsidRPr="0050290F" w:rsidRDefault="0050290F" w:rsidP="0050290F">
      <w:pPr>
        <w:pStyle w:val="ListParagraph"/>
        <w:numPr>
          <w:ilvl w:val="0"/>
          <w:numId w:val="42"/>
        </w:numPr>
        <w:spacing w:after="120" w:line="276" w:lineRule="auto"/>
        <w:rPr>
          <w:rFonts w:ascii="Cambria" w:hAnsi="Cambria"/>
          <w:sz w:val="24"/>
          <w:szCs w:val="24"/>
        </w:rPr>
      </w:pPr>
      <w:r w:rsidRPr="0050290F">
        <w:rPr>
          <w:rFonts w:ascii="Cambria" w:hAnsi="Cambria"/>
          <w:sz w:val="24"/>
          <w:szCs w:val="24"/>
        </w:rPr>
        <w:t>Use the Excel Solver to solve the problem, and generate a Solver sensitivity report.</w:t>
      </w:r>
    </w:p>
    <w:p w14:paraId="7F3ADD4B" w14:textId="5D35BB36" w:rsidR="0050290F" w:rsidRPr="0050290F" w:rsidRDefault="0050290F" w:rsidP="0050290F">
      <w:pPr>
        <w:pStyle w:val="ListParagraph"/>
        <w:numPr>
          <w:ilvl w:val="0"/>
          <w:numId w:val="42"/>
        </w:numPr>
        <w:spacing w:after="120" w:line="276" w:lineRule="auto"/>
        <w:rPr>
          <w:rFonts w:ascii="Cambria" w:hAnsi="Cambria"/>
          <w:sz w:val="24"/>
          <w:szCs w:val="24"/>
        </w:rPr>
      </w:pPr>
      <w:r w:rsidRPr="0050290F">
        <w:rPr>
          <w:rFonts w:ascii="Cambria" w:hAnsi="Cambria"/>
          <w:sz w:val="24"/>
          <w:szCs w:val="24"/>
        </w:rPr>
        <w:t>Describe the optimal solutions obtained in the Word document. These will consist of the</w:t>
      </w:r>
      <w:r>
        <w:rPr>
          <w:rFonts w:ascii="Cambria" w:hAnsi="Cambria"/>
          <w:sz w:val="24"/>
          <w:szCs w:val="24"/>
        </w:rPr>
        <w:t xml:space="preserve"> </w:t>
      </w:r>
      <w:r w:rsidRPr="0050290F">
        <w:rPr>
          <w:rFonts w:ascii="Cambria" w:hAnsi="Cambria"/>
          <w:sz w:val="24"/>
          <w:szCs w:val="24"/>
        </w:rPr>
        <w:t>inventory level for all four products and the optimal monthly profit.</w:t>
      </w:r>
    </w:p>
    <w:p w14:paraId="5A652C31" w14:textId="6468A99E" w:rsidR="0050290F" w:rsidRPr="0050290F" w:rsidRDefault="0050290F" w:rsidP="0050290F">
      <w:pPr>
        <w:pStyle w:val="ListParagraph"/>
        <w:numPr>
          <w:ilvl w:val="0"/>
          <w:numId w:val="42"/>
        </w:numPr>
        <w:spacing w:after="120" w:line="276" w:lineRule="auto"/>
        <w:rPr>
          <w:rFonts w:ascii="Cambria" w:hAnsi="Cambria"/>
          <w:sz w:val="24"/>
          <w:szCs w:val="24"/>
        </w:rPr>
      </w:pPr>
      <w:r w:rsidRPr="0050290F">
        <w:rPr>
          <w:rFonts w:ascii="Cambria" w:hAnsi="Cambria"/>
          <w:sz w:val="24"/>
          <w:szCs w:val="24"/>
        </w:rPr>
        <w:t>One of the decision variables has an optimal value of zero. Use the Solver sensitivity report to</w:t>
      </w:r>
      <w:r>
        <w:rPr>
          <w:rFonts w:ascii="Cambria" w:hAnsi="Cambria"/>
          <w:sz w:val="24"/>
          <w:szCs w:val="24"/>
        </w:rPr>
        <w:t xml:space="preserve"> </w:t>
      </w:r>
      <w:r w:rsidRPr="0050290F">
        <w:rPr>
          <w:rFonts w:ascii="Cambria" w:hAnsi="Cambria"/>
          <w:sz w:val="24"/>
          <w:szCs w:val="24"/>
        </w:rPr>
        <w:t>determine the smallest selling price for that item so that this optimal zero solution value changes</w:t>
      </w:r>
      <w:r>
        <w:rPr>
          <w:rFonts w:ascii="Cambria" w:hAnsi="Cambria"/>
          <w:sz w:val="24"/>
          <w:szCs w:val="24"/>
        </w:rPr>
        <w:t xml:space="preserve"> </w:t>
      </w:r>
      <w:r w:rsidRPr="0050290F">
        <w:rPr>
          <w:rFonts w:ascii="Cambria" w:hAnsi="Cambria"/>
          <w:sz w:val="24"/>
          <w:szCs w:val="24"/>
        </w:rPr>
        <w:t>to a non-zero value.</w:t>
      </w:r>
    </w:p>
    <w:p w14:paraId="313C1655" w14:textId="3E6DDB2C" w:rsidR="0050290F" w:rsidRPr="00FE3773" w:rsidRDefault="0050290F" w:rsidP="00FE3773">
      <w:pPr>
        <w:pStyle w:val="ListParagraph"/>
        <w:numPr>
          <w:ilvl w:val="0"/>
          <w:numId w:val="42"/>
        </w:numPr>
        <w:spacing w:after="120" w:line="276" w:lineRule="auto"/>
        <w:rPr>
          <w:rFonts w:ascii="Cambria" w:hAnsi="Cambria"/>
          <w:sz w:val="24"/>
          <w:szCs w:val="24"/>
        </w:rPr>
      </w:pPr>
      <w:r w:rsidRPr="0050290F">
        <w:rPr>
          <w:rFonts w:ascii="Cambria" w:hAnsi="Cambria"/>
          <w:sz w:val="24"/>
          <w:szCs w:val="24"/>
        </w:rPr>
        <w:t>In the word document explain whether, in addition to the $170,000 allocated to the purchasing</w:t>
      </w:r>
      <w:r>
        <w:rPr>
          <w:rFonts w:ascii="Cambria" w:hAnsi="Cambria"/>
          <w:sz w:val="24"/>
          <w:szCs w:val="24"/>
        </w:rPr>
        <w:t xml:space="preserve"> </w:t>
      </w:r>
      <w:r w:rsidRPr="0050290F">
        <w:rPr>
          <w:rFonts w:ascii="Cambria" w:hAnsi="Cambria"/>
          <w:sz w:val="24"/>
          <w:szCs w:val="24"/>
        </w:rPr>
        <w:t xml:space="preserve">budget during the first month, the company should allocate additional money. If yes, </w:t>
      </w:r>
      <w:r w:rsidR="00FE3773">
        <w:rPr>
          <w:rFonts w:ascii="Cambria" w:hAnsi="Cambria"/>
          <w:sz w:val="24"/>
          <w:szCs w:val="24"/>
        </w:rPr>
        <w:t>calculate the amount of</w:t>
      </w:r>
      <w:r>
        <w:rPr>
          <w:rFonts w:ascii="Cambria" w:hAnsi="Cambria"/>
          <w:sz w:val="24"/>
          <w:szCs w:val="24"/>
        </w:rPr>
        <w:t xml:space="preserve"> </w:t>
      </w:r>
      <w:r w:rsidRPr="0050290F">
        <w:rPr>
          <w:rFonts w:ascii="Cambria" w:hAnsi="Cambria"/>
          <w:sz w:val="24"/>
          <w:szCs w:val="24"/>
        </w:rPr>
        <w:t>additional investment do you recommend, and how much should the company expect its net</w:t>
      </w:r>
      <w:r w:rsidR="00FE3773">
        <w:rPr>
          <w:rFonts w:ascii="Cambria" w:hAnsi="Cambria"/>
          <w:sz w:val="24"/>
          <w:szCs w:val="24"/>
        </w:rPr>
        <w:t xml:space="preserve"> </w:t>
      </w:r>
      <w:r w:rsidRPr="00FE3773">
        <w:rPr>
          <w:rFonts w:ascii="Cambria" w:hAnsi="Cambria"/>
          <w:sz w:val="24"/>
          <w:szCs w:val="24"/>
        </w:rPr>
        <w:t>monthly profit to increase as a consequence of this increase?</w:t>
      </w:r>
    </w:p>
    <w:p w14:paraId="116B4EF8" w14:textId="19BC872D" w:rsidR="0050290F" w:rsidRPr="00FE3773" w:rsidRDefault="0050290F" w:rsidP="00FE3773">
      <w:pPr>
        <w:pStyle w:val="ListParagraph"/>
        <w:numPr>
          <w:ilvl w:val="0"/>
          <w:numId w:val="42"/>
        </w:numPr>
        <w:spacing w:after="120" w:line="276" w:lineRule="auto"/>
        <w:rPr>
          <w:rFonts w:ascii="Cambria" w:hAnsi="Cambria"/>
          <w:sz w:val="24"/>
          <w:szCs w:val="24"/>
        </w:rPr>
      </w:pPr>
      <w:r w:rsidRPr="0050290F">
        <w:rPr>
          <w:rFonts w:ascii="Cambria" w:hAnsi="Cambria"/>
          <w:sz w:val="24"/>
          <w:szCs w:val="24"/>
        </w:rPr>
        <w:lastRenderedPageBreak/>
        <w:t>In the word document, explain whether you recommend that the company should rent a</w:t>
      </w:r>
      <w:r w:rsidR="00FE3773">
        <w:rPr>
          <w:rFonts w:ascii="Cambria" w:hAnsi="Cambria"/>
          <w:sz w:val="24"/>
          <w:szCs w:val="24"/>
        </w:rPr>
        <w:t xml:space="preserve"> </w:t>
      </w:r>
      <w:r w:rsidRPr="00FE3773">
        <w:rPr>
          <w:rFonts w:ascii="Cambria" w:hAnsi="Cambria"/>
          <w:sz w:val="24"/>
          <w:szCs w:val="24"/>
        </w:rPr>
        <w:t>smaller or a larger warehouse. In any case, indicate the ideal size of your recommended</w:t>
      </w:r>
      <w:r w:rsidR="00FE3773">
        <w:rPr>
          <w:rFonts w:ascii="Cambria" w:hAnsi="Cambria"/>
          <w:sz w:val="24"/>
          <w:szCs w:val="24"/>
        </w:rPr>
        <w:t xml:space="preserve"> </w:t>
      </w:r>
      <w:r w:rsidRPr="00FE3773">
        <w:rPr>
          <w:rFonts w:ascii="Cambria" w:hAnsi="Cambria"/>
          <w:sz w:val="24"/>
          <w:szCs w:val="24"/>
        </w:rPr>
        <w:t>warehouse in square feet, and indicate how much this change in the size of the warehouse will</w:t>
      </w:r>
      <w:r w:rsidR="00FE3773">
        <w:rPr>
          <w:rFonts w:ascii="Cambria" w:hAnsi="Cambria"/>
          <w:sz w:val="24"/>
          <w:szCs w:val="24"/>
        </w:rPr>
        <w:t xml:space="preserve"> </w:t>
      </w:r>
      <w:r w:rsidRPr="00FE3773">
        <w:rPr>
          <w:rFonts w:ascii="Cambria" w:hAnsi="Cambria"/>
          <w:sz w:val="24"/>
          <w:szCs w:val="24"/>
        </w:rPr>
        <w:t xml:space="preserve">contribute to the monthly profit. </w:t>
      </w:r>
    </w:p>
    <w:p w14:paraId="75F2E1F1" w14:textId="77777777" w:rsidR="009F0069" w:rsidRDefault="009F0069" w:rsidP="009F0069">
      <w:pPr>
        <w:spacing w:after="120" w:line="276" w:lineRule="auto"/>
        <w:rPr>
          <w:rFonts w:ascii="Cambria" w:hAnsi="Cambria"/>
          <w:b/>
          <w:sz w:val="24"/>
          <w:szCs w:val="24"/>
        </w:rPr>
      </w:pPr>
    </w:p>
    <w:p w14:paraId="4AB39005" w14:textId="681BEDE2" w:rsidR="003847EF" w:rsidRPr="003511F8" w:rsidRDefault="003847EF" w:rsidP="009F0069">
      <w:pPr>
        <w:spacing w:after="120" w:line="276" w:lineRule="auto"/>
        <w:rPr>
          <w:rFonts w:ascii="Cambria" w:hAnsi="Cambria"/>
          <w:b/>
          <w:sz w:val="24"/>
          <w:szCs w:val="24"/>
        </w:rPr>
      </w:pPr>
      <w:r w:rsidRPr="003511F8">
        <w:rPr>
          <w:rFonts w:ascii="Cambria" w:hAnsi="Cambria"/>
          <w:b/>
          <w:sz w:val="24"/>
          <w:szCs w:val="24"/>
        </w:rPr>
        <w:t>Format &amp; Guidelines</w:t>
      </w:r>
    </w:p>
    <w:p w14:paraId="65A8EB9A" w14:textId="260C628F" w:rsidR="003847EF" w:rsidRPr="003511F8" w:rsidRDefault="009F0069" w:rsidP="00243CE2">
      <w:pPr>
        <w:spacing w:after="12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Submissions should consist of an Excel workbook and a Word document. </w:t>
      </w:r>
      <w:r w:rsidR="003847EF" w:rsidRPr="003511F8">
        <w:rPr>
          <w:rFonts w:ascii="Cambria" w:hAnsi="Cambria"/>
          <w:sz w:val="24"/>
          <w:szCs w:val="24"/>
        </w:rPr>
        <w:t>The report should follow the following format:</w:t>
      </w:r>
    </w:p>
    <w:p w14:paraId="1C636058" w14:textId="77777777" w:rsidR="003847EF" w:rsidRPr="003511F8" w:rsidRDefault="003847EF" w:rsidP="00243CE2">
      <w:pPr>
        <w:pStyle w:val="ListParagraph"/>
        <w:numPr>
          <w:ilvl w:val="0"/>
          <w:numId w:val="25"/>
        </w:numPr>
        <w:spacing w:before="100" w:beforeAutospacing="1" w:after="120" w:line="276" w:lineRule="auto"/>
        <w:ind w:left="900" w:hanging="540"/>
        <w:rPr>
          <w:rFonts w:ascii="Cambria" w:hAnsi="Cambria"/>
          <w:color w:val="000000"/>
          <w:sz w:val="24"/>
          <w:szCs w:val="24"/>
        </w:rPr>
      </w:pPr>
      <w:r w:rsidRPr="003511F8">
        <w:rPr>
          <w:rFonts w:ascii="Cambria" w:hAnsi="Cambria"/>
          <w:color w:val="000000"/>
          <w:sz w:val="24"/>
          <w:szCs w:val="24"/>
        </w:rPr>
        <w:t>Introduction</w:t>
      </w:r>
    </w:p>
    <w:p w14:paraId="5677E240" w14:textId="77777777" w:rsidR="00C3425D" w:rsidRDefault="003847EF" w:rsidP="00243CE2">
      <w:pPr>
        <w:pStyle w:val="ListParagraph"/>
        <w:numPr>
          <w:ilvl w:val="0"/>
          <w:numId w:val="25"/>
        </w:numPr>
        <w:spacing w:before="100" w:beforeAutospacing="1" w:after="120" w:line="276" w:lineRule="auto"/>
        <w:ind w:left="900" w:hanging="540"/>
        <w:rPr>
          <w:rFonts w:ascii="Cambria" w:hAnsi="Cambria"/>
          <w:color w:val="000000"/>
          <w:sz w:val="24"/>
          <w:szCs w:val="24"/>
        </w:rPr>
      </w:pPr>
      <w:r w:rsidRPr="003511F8">
        <w:rPr>
          <w:rFonts w:ascii="Cambria" w:hAnsi="Cambria"/>
          <w:color w:val="000000"/>
          <w:sz w:val="24"/>
          <w:szCs w:val="24"/>
        </w:rPr>
        <w:t>Analysis</w:t>
      </w:r>
    </w:p>
    <w:p w14:paraId="0A938874" w14:textId="502F83BF" w:rsidR="003847EF" w:rsidRPr="00C3425D" w:rsidRDefault="003847EF" w:rsidP="00243CE2">
      <w:pPr>
        <w:pStyle w:val="ListParagraph"/>
        <w:numPr>
          <w:ilvl w:val="0"/>
          <w:numId w:val="25"/>
        </w:numPr>
        <w:spacing w:before="100" w:beforeAutospacing="1" w:after="120" w:line="276" w:lineRule="auto"/>
        <w:ind w:left="900" w:hanging="540"/>
        <w:rPr>
          <w:rFonts w:ascii="Cambria" w:hAnsi="Cambria"/>
          <w:color w:val="000000"/>
          <w:sz w:val="24"/>
          <w:szCs w:val="24"/>
        </w:rPr>
      </w:pPr>
      <w:r w:rsidRPr="00C3425D">
        <w:rPr>
          <w:rFonts w:ascii="Cambria" w:hAnsi="Cambria"/>
          <w:color w:val="000000"/>
          <w:sz w:val="24"/>
          <w:szCs w:val="24"/>
        </w:rPr>
        <w:t>Conclusion</w:t>
      </w:r>
    </w:p>
    <w:p w14:paraId="33ACA2E7" w14:textId="4B6E31FD" w:rsidR="003847EF" w:rsidRPr="003511F8" w:rsidRDefault="003847EF" w:rsidP="00243CE2">
      <w:pPr>
        <w:spacing w:after="120" w:line="276" w:lineRule="auto"/>
        <w:rPr>
          <w:rFonts w:ascii="Cambria" w:hAnsi="Cambria"/>
          <w:b/>
          <w:sz w:val="24"/>
          <w:szCs w:val="24"/>
        </w:rPr>
      </w:pPr>
      <w:r w:rsidRPr="003511F8">
        <w:rPr>
          <w:rFonts w:ascii="Cambria" w:hAnsi="Cambria"/>
          <w:sz w:val="24"/>
          <w:szCs w:val="24"/>
        </w:rPr>
        <w:t xml:space="preserve">And be </w:t>
      </w:r>
      <w:r w:rsidR="006A0426" w:rsidRPr="003511F8">
        <w:rPr>
          <w:rFonts w:ascii="Cambria" w:hAnsi="Cambria"/>
          <w:sz w:val="24"/>
          <w:szCs w:val="24"/>
        </w:rPr>
        <w:t>1000 - 1200</w:t>
      </w:r>
      <w:r w:rsidRPr="003511F8">
        <w:rPr>
          <w:rFonts w:ascii="Cambria" w:hAnsi="Cambria"/>
          <w:sz w:val="24"/>
          <w:szCs w:val="24"/>
        </w:rPr>
        <w:t xml:space="preserve"> words</w:t>
      </w:r>
      <w:r w:rsidR="00731EEB">
        <w:rPr>
          <w:rFonts w:ascii="Cambria" w:hAnsi="Cambria"/>
          <w:sz w:val="24"/>
          <w:szCs w:val="24"/>
        </w:rPr>
        <w:t xml:space="preserve"> </w:t>
      </w:r>
      <w:r w:rsidR="006A0426" w:rsidRPr="003511F8">
        <w:rPr>
          <w:rFonts w:ascii="Cambria" w:hAnsi="Cambria"/>
          <w:sz w:val="24"/>
          <w:szCs w:val="24"/>
        </w:rPr>
        <w:t>in length</w:t>
      </w:r>
      <w:r w:rsidR="00731EEB">
        <w:rPr>
          <w:rFonts w:ascii="Cambria" w:hAnsi="Cambria"/>
          <w:sz w:val="24"/>
          <w:szCs w:val="24"/>
        </w:rPr>
        <w:t>, not including the title page,</w:t>
      </w:r>
      <w:r w:rsidR="00731EEB" w:rsidRPr="003511F8">
        <w:rPr>
          <w:rFonts w:ascii="Cambria" w:hAnsi="Cambria"/>
          <w:sz w:val="24"/>
          <w:szCs w:val="24"/>
        </w:rPr>
        <w:t xml:space="preserve"> </w:t>
      </w:r>
      <w:r w:rsidRPr="003511F8">
        <w:rPr>
          <w:rFonts w:ascii="Cambria" w:hAnsi="Cambria"/>
          <w:sz w:val="24"/>
          <w:szCs w:val="24"/>
        </w:rPr>
        <w:t>and presented in the APA format</w:t>
      </w:r>
      <w:r w:rsidR="00731EEB">
        <w:rPr>
          <w:rFonts w:ascii="Cambria" w:hAnsi="Cambria"/>
          <w:sz w:val="24"/>
          <w:szCs w:val="24"/>
        </w:rPr>
        <w:t>.</w:t>
      </w:r>
    </w:p>
    <w:p w14:paraId="0D68B794" w14:textId="77777777" w:rsidR="003847EF" w:rsidRDefault="003847EF" w:rsidP="00243CE2">
      <w:pPr>
        <w:spacing w:after="120" w:line="276" w:lineRule="auto"/>
        <w:rPr>
          <w:rFonts w:ascii="Cambria" w:hAnsi="Cambria"/>
          <w:b/>
        </w:rPr>
      </w:pPr>
    </w:p>
    <w:p w14:paraId="7934A5DF" w14:textId="77777777" w:rsidR="00DE4FAD" w:rsidRDefault="00DE4FAD" w:rsidP="00243CE2">
      <w:pPr>
        <w:spacing w:after="120" w:line="276" w:lineRule="auto"/>
        <w:rPr>
          <w:rFonts w:ascii="Cambria" w:hAnsi="Cambria"/>
          <w:b/>
          <w:color w:val="000000"/>
          <w:sz w:val="28"/>
          <w:szCs w:val="28"/>
        </w:rPr>
      </w:pPr>
      <w:r>
        <w:rPr>
          <w:rFonts w:ascii="Cambria" w:hAnsi="Cambria"/>
          <w:b/>
          <w:color w:val="000000"/>
          <w:sz w:val="28"/>
          <w:szCs w:val="28"/>
        </w:rPr>
        <w:br w:type="page"/>
      </w:r>
    </w:p>
    <w:p w14:paraId="3E1B2A0D" w14:textId="117C8FB8" w:rsidR="00BC1D36" w:rsidRPr="00BC1D36" w:rsidRDefault="00BC1D36" w:rsidP="00BC1D36">
      <w:pPr>
        <w:rPr>
          <w:rFonts w:ascii="Cambria" w:hAnsi="Cambria"/>
          <w:b/>
        </w:rPr>
      </w:pPr>
      <w:r w:rsidRPr="00BC1D36">
        <w:rPr>
          <w:rFonts w:ascii="Cambria" w:hAnsi="Cambria"/>
          <w:b/>
        </w:rPr>
        <w:lastRenderedPageBreak/>
        <w:t>Rubric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2070"/>
        <w:gridCol w:w="2070"/>
        <w:gridCol w:w="2070"/>
        <w:gridCol w:w="2070"/>
      </w:tblGrid>
      <w:tr w:rsidR="002F3759" w:rsidRPr="002B3FD0" w14:paraId="49820D57" w14:textId="77777777" w:rsidTr="006D468C">
        <w:trPr>
          <w:trHeight w:val="620"/>
          <w:tblHeader/>
          <w:jc w:val="center"/>
        </w:trPr>
        <w:tc>
          <w:tcPr>
            <w:tcW w:w="1615" w:type="dxa"/>
            <w:shd w:val="clear" w:color="auto" w:fill="E7E0CE"/>
            <w:vAlign w:val="center"/>
          </w:tcPr>
          <w:p w14:paraId="74492FE0" w14:textId="77777777" w:rsidR="002F3759" w:rsidRPr="002B3FD0" w:rsidRDefault="002F3759" w:rsidP="00A0701C">
            <w:pPr>
              <w:snapToGrid w:val="0"/>
              <w:spacing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B3FD0">
              <w:rPr>
                <w:rFonts w:ascii="Cambria" w:hAnsi="Cambria"/>
                <w:b/>
                <w:sz w:val="20"/>
                <w:szCs w:val="20"/>
              </w:rPr>
              <w:t>Category</w:t>
            </w:r>
          </w:p>
        </w:tc>
        <w:tc>
          <w:tcPr>
            <w:tcW w:w="2070" w:type="dxa"/>
            <w:shd w:val="clear" w:color="auto" w:fill="E7E0CE"/>
            <w:vAlign w:val="center"/>
          </w:tcPr>
          <w:p w14:paraId="36BEA8A0" w14:textId="25B9A849" w:rsidR="002F3759" w:rsidRPr="002B3FD0" w:rsidRDefault="006D468C" w:rsidP="00A0701C">
            <w:pPr>
              <w:snapToGrid w:val="0"/>
              <w:spacing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Exceeds</w:t>
            </w:r>
            <w:r w:rsidR="002F3759">
              <w:rPr>
                <w:rFonts w:ascii="Cambria" w:hAnsi="Cambria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2070" w:type="dxa"/>
            <w:shd w:val="clear" w:color="auto" w:fill="E7E0CE"/>
            <w:vAlign w:val="center"/>
          </w:tcPr>
          <w:p w14:paraId="4B57CC87" w14:textId="77777777" w:rsidR="002F3759" w:rsidRPr="002B3FD0" w:rsidRDefault="002F3759" w:rsidP="00A0701C">
            <w:pPr>
              <w:snapToGrid w:val="0"/>
              <w:spacing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B3FD0">
              <w:rPr>
                <w:rFonts w:ascii="Cambria" w:hAnsi="Cambria"/>
                <w:b/>
                <w:sz w:val="20"/>
                <w:szCs w:val="20"/>
              </w:rPr>
              <w:t>Meets Standards</w:t>
            </w:r>
          </w:p>
        </w:tc>
        <w:tc>
          <w:tcPr>
            <w:tcW w:w="2070" w:type="dxa"/>
            <w:shd w:val="clear" w:color="auto" w:fill="E7E0CE"/>
            <w:vAlign w:val="center"/>
          </w:tcPr>
          <w:p w14:paraId="024E3F0C" w14:textId="77777777" w:rsidR="002F3759" w:rsidRPr="00D75FAB" w:rsidRDefault="002F3759" w:rsidP="00A0701C">
            <w:pPr>
              <w:snapToGrid w:val="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Approaching </w:t>
            </w:r>
            <w:r w:rsidRPr="00D75FAB">
              <w:rPr>
                <w:rFonts w:ascii="Cambria" w:hAnsi="Cambria"/>
                <w:b/>
                <w:sz w:val="20"/>
                <w:szCs w:val="20"/>
              </w:rPr>
              <w:t>Standards</w:t>
            </w:r>
          </w:p>
        </w:tc>
        <w:tc>
          <w:tcPr>
            <w:tcW w:w="2070" w:type="dxa"/>
            <w:shd w:val="clear" w:color="auto" w:fill="E7E0CE"/>
            <w:vAlign w:val="center"/>
          </w:tcPr>
          <w:p w14:paraId="0ED56756" w14:textId="77777777" w:rsidR="002F3759" w:rsidRPr="00D75FAB" w:rsidRDefault="002F3759" w:rsidP="00A0701C">
            <w:pPr>
              <w:snapToGrid w:val="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D75FAB">
              <w:rPr>
                <w:rFonts w:ascii="Cambria" w:hAnsi="Cambria" w:cs="Arial"/>
                <w:b/>
                <w:sz w:val="20"/>
                <w:szCs w:val="20"/>
              </w:rPr>
              <w:t>Below Standards</w:t>
            </w:r>
          </w:p>
        </w:tc>
      </w:tr>
      <w:tr w:rsidR="002F3759" w:rsidRPr="002B3FD0" w14:paraId="0F7A66EA" w14:textId="77777777" w:rsidTr="006D468C">
        <w:trPr>
          <w:trHeight w:val="395"/>
          <w:jc w:val="center"/>
        </w:trPr>
        <w:tc>
          <w:tcPr>
            <w:tcW w:w="1615" w:type="dxa"/>
            <w:shd w:val="clear" w:color="auto" w:fill="F6F4EE"/>
            <w:vAlign w:val="center"/>
          </w:tcPr>
          <w:p w14:paraId="1D469E3F" w14:textId="77777777" w:rsidR="002F3759" w:rsidRDefault="002F3759" w:rsidP="00A0701C">
            <w:pPr>
              <w:snapToGrid w:val="0"/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37D12">
              <w:rPr>
                <w:rFonts w:ascii="Cambria" w:hAnsi="Cambria"/>
                <w:b/>
                <w:bCs/>
                <w:sz w:val="20"/>
                <w:szCs w:val="20"/>
              </w:rPr>
              <w:t>Excel (or R): Problem Modeling &amp; Set-up</w:t>
            </w:r>
          </w:p>
          <w:p w14:paraId="39318FFC" w14:textId="77777777" w:rsidR="002F3759" w:rsidRPr="00D75FAB" w:rsidRDefault="002F3759" w:rsidP="00A0701C">
            <w:pPr>
              <w:snapToGrid w:val="0"/>
              <w:spacing w:after="0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ALY6050-CO1</w:t>
            </w:r>
          </w:p>
        </w:tc>
        <w:tc>
          <w:tcPr>
            <w:tcW w:w="2070" w:type="dxa"/>
            <w:shd w:val="clear" w:color="auto" w:fill="F6F4EE"/>
          </w:tcPr>
          <w:p w14:paraId="3D6D79C2" w14:textId="77777777" w:rsidR="002F3759" w:rsidRPr="009812AC" w:rsidRDefault="002F3759" w:rsidP="00A0701C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Completely</w:t>
            </w:r>
            <w:r w:rsidRPr="00537D12">
              <w:rPr>
                <w:rFonts w:ascii="Cambria" w:hAnsi="Cambria"/>
                <w:sz w:val="20"/>
                <w:szCs w:val="20"/>
              </w:rPr>
              <w:t xml:space="preserve"> and concisely modeled the problem in Excel (or R) for each method</w:t>
            </w:r>
          </w:p>
        </w:tc>
        <w:tc>
          <w:tcPr>
            <w:tcW w:w="2070" w:type="dxa"/>
            <w:shd w:val="clear" w:color="auto" w:fill="F6F4EE"/>
          </w:tcPr>
          <w:p w14:paraId="2BE4DEB2" w14:textId="77777777" w:rsidR="002F3759" w:rsidRPr="0054554E" w:rsidRDefault="002F3759" w:rsidP="00A0701C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 w:rsidRPr="00537D12">
              <w:rPr>
                <w:rFonts w:ascii="Cambria" w:hAnsi="Cambria"/>
                <w:color w:val="000000"/>
                <w:sz w:val="20"/>
                <w:szCs w:val="20"/>
              </w:rPr>
              <w:t>Accurately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537D12">
              <w:rPr>
                <w:rFonts w:ascii="Cambria" w:hAnsi="Cambria"/>
                <w:color w:val="000000"/>
                <w:sz w:val="20"/>
                <w:szCs w:val="20"/>
              </w:rPr>
              <w:t>modeled the problem in Excel (or R) for each method</w:t>
            </w:r>
          </w:p>
        </w:tc>
        <w:tc>
          <w:tcPr>
            <w:tcW w:w="2070" w:type="dxa"/>
            <w:shd w:val="clear" w:color="auto" w:fill="F6F4EE"/>
          </w:tcPr>
          <w:p w14:paraId="064016A1" w14:textId="77777777" w:rsidR="002F3759" w:rsidRPr="009812AC" w:rsidRDefault="002F3759" w:rsidP="00A0701C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Correctly m</w:t>
            </w:r>
            <w:r w:rsidRPr="00537D12">
              <w:rPr>
                <w:rFonts w:ascii="Cambria" w:hAnsi="Cambria"/>
                <w:sz w:val="20"/>
                <w:szCs w:val="20"/>
              </w:rPr>
              <w:t xml:space="preserve">odeled the problem </w:t>
            </w:r>
            <w:r>
              <w:rPr>
                <w:rFonts w:ascii="Cambria" w:hAnsi="Cambria"/>
                <w:sz w:val="20"/>
                <w:szCs w:val="20"/>
              </w:rPr>
              <w:t xml:space="preserve">in Excel (or R) for each method, but the model lacks detailed insight into the problem or the set-up is awkward. </w:t>
            </w:r>
          </w:p>
        </w:tc>
        <w:tc>
          <w:tcPr>
            <w:tcW w:w="2070" w:type="dxa"/>
            <w:shd w:val="clear" w:color="auto" w:fill="F6F4EE"/>
          </w:tcPr>
          <w:p w14:paraId="63B0C84C" w14:textId="77777777" w:rsidR="002F3759" w:rsidRDefault="002F3759" w:rsidP="00A0701C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</w:t>
            </w:r>
            <w:r w:rsidRPr="00537D12">
              <w:rPr>
                <w:rFonts w:ascii="Cambria" w:hAnsi="Cambria"/>
                <w:sz w:val="20"/>
                <w:szCs w:val="20"/>
              </w:rPr>
              <w:t>odeled the problem in Excel (or R) for each method, but there are some gaps in the problem modeling and setup</w:t>
            </w:r>
          </w:p>
        </w:tc>
      </w:tr>
      <w:tr w:rsidR="002F3759" w:rsidRPr="002B3FD0" w14:paraId="00856E66" w14:textId="77777777" w:rsidTr="006D468C">
        <w:trPr>
          <w:trHeight w:val="395"/>
          <w:jc w:val="center"/>
        </w:trPr>
        <w:tc>
          <w:tcPr>
            <w:tcW w:w="1615" w:type="dxa"/>
            <w:shd w:val="clear" w:color="auto" w:fill="F6F4EE"/>
            <w:vAlign w:val="center"/>
          </w:tcPr>
          <w:p w14:paraId="65CAE344" w14:textId="77777777" w:rsidR="002F3759" w:rsidRDefault="002F3759" w:rsidP="00A0701C">
            <w:pPr>
              <w:snapToGrid w:val="0"/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37D12">
              <w:rPr>
                <w:rFonts w:ascii="Cambria" w:hAnsi="Cambria"/>
                <w:b/>
                <w:bCs/>
                <w:sz w:val="20"/>
                <w:szCs w:val="20"/>
              </w:rPr>
              <w:t>Excel (or R): Problem Solution &amp; Accuracy</w:t>
            </w:r>
          </w:p>
          <w:p w14:paraId="337D93C0" w14:textId="08B95E2A" w:rsidR="002F3759" w:rsidRPr="00D75FAB" w:rsidRDefault="002F3759" w:rsidP="00325E28">
            <w:pPr>
              <w:snapToGrid w:val="0"/>
              <w:spacing w:after="0" w:line="240" w:lineRule="auto"/>
              <w:rPr>
                <w:rFonts w:ascii="Cambria" w:hAnsi="Cambria"/>
                <w:bCs/>
                <w:sz w:val="20"/>
                <w:szCs w:val="20"/>
              </w:rPr>
            </w:pPr>
            <w:r w:rsidRPr="00D75FAB">
              <w:rPr>
                <w:rFonts w:ascii="Cambria" w:hAnsi="Cambria"/>
                <w:bCs/>
                <w:sz w:val="20"/>
                <w:szCs w:val="20"/>
              </w:rPr>
              <w:t>ALY6050-CO</w:t>
            </w:r>
            <w:r w:rsidR="00325E28">
              <w:rPr>
                <w:rFonts w:ascii="Cambria" w:hAnsi="Cambria"/>
                <w:bCs/>
                <w:sz w:val="20"/>
                <w:szCs w:val="20"/>
              </w:rPr>
              <w:t>4</w:t>
            </w:r>
          </w:p>
        </w:tc>
        <w:tc>
          <w:tcPr>
            <w:tcW w:w="2070" w:type="dxa"/>
            <w:shd w:val="clear" w:color="auto" w:fill="F6F4EE"/>
          </w:tcPr>
          <w:p w14:paraId="739A03BD" w14:textId="77777777" w:rsidR="002F3759" w:rsidRPr="0054554E" w:rsidRDefault="002F3759" w:rsidP="00A0701C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</w:t>
            </w:r>
            <w:r w:rsidRPr="00537D12">
              <w:rPr>
                <w:rFonts w:ascii="Cambria" w:hAnsi="Cambria"/>
                <w:sz w:val="20"/>
                <w:szCs w:val="20"/>
              </w:rPr>
              <w:t>fficiently obtained correct and accurate solutions in Excel (or R) by using the appropriate analytic tools of the software</w:t>
            </w:r>
          </w:p>
        </w:tc>
        <w:tc>
          <w:tcPr>
            <w:tcW w:w="2070" w:type="dxa"/>
            <w:shd w:val="clear" w:color="auto" w:fill="F6F4EE"/>
          </w:tcPr>
          <w:p w14:paraId="768E6570" w14:textId="77777777" w:rsidR="002F3759" w:rsidRPr="0054554E" w:rsidRDefault="002F3759" w:rsidP="00A0701C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</w:t>
            </w:r>
            <w:r w:rsidRPr="00537D12">
              <w:rPr>
                <w:rFonts w:ascii="Cambria" w:hAnsi="Cambria"/>
                <w:sz w:val="20"/>
                <w:szCs w:val="20"/>
              </w:rPr>
              <w:t>btained</w:t>
            </w:r>
            <w:r>
              <w:rPr>
                <w:rFonts w:ascii="Cambria" w:hAnsi="Cambria"/>
                <w:sz w:val="20"/>
                <w:szCs w:val="20"/>
              </w:rPr>
              <w:t xml:space="preserve"> complete and </w:t>
            </w:r>
            <w:r w:rsidRPr="00537D12">
              <w:rPr>
                <w:rFonts w:ascii="Cambria" w:hAnsi="Cambria"/>
                <w:sz w:val="20"/>
                <w:szCs w:val="20"/>
              </w:rPr>
              <w:t xml:space="preserve"> accurate solutions in Excel (or R) by using the appropriate analytic tools of the software</w:t>
            </w:r>
          </w:p>
        </w:tc>
        <w:tc>
          <w:tcPr>
            <w:tcW w:w="2070" w:type="dxa"/>
            <w:shd w:val="clear" w:color="auto" w:fill="F6F4EE"/>
          </w:tcPr>
          <w:p w14:paraId="4FD67C96" w14:textId="77777777" w:rsidR="002F3759" w:rsidRPr="009812AC" w:rsidRDefault="002F3759" w:rsidP="00A0701C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</w:t>
            </w:r>
            <w:r w:rsidRPr="00537D12">
              <w:rPr>
                <w:rFonts w:ascii="Cambria" w:hAnsi="Cambria"/>
                <w:sz w:val="20"/>
                <w:szCs w:val="20"/>
              </w:rPr>
              <w:t>btained correct solutions in Excel (or R) using the appropriate analytic tools of the software</w:t>
            </w:r>
            <w:r>
              <w:rPr>
                <w:rFonts w:ascii="Cambria" w:hAnsi="Cambria"/>
                <w:sz w:val="20"/>
                <w:szCs w:val="20"/>
              </w:rPr>
              <w:t>, but the application of the tool is awkward.</w:t>
            </w:r>
          </w:p>
        </w:tc>
        <w:tc>
          <w:tcPr>
            <w:tcW w:w="2070" w:type="dxa"/>
            <w:shd w:val="clear" w:color="auto" w:fill="F6F4EE"/>
          </w:tcPr>
          <w:p w14:paraId="72766CEB" w14:textId="77777777" w:rsidR="002F3759" w:rsidRDefault="002F3759" w:rsidP="00A0701C">
            <w:pPr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</w:t>
            </w:r>
            <w:r w:rsidRPr="00537D12">
              <w:rPr>
                <w:rFonts w:ascii="Cambria" w:hAnsi="Cambria"/>
                <w:sz w:val="20"/>
                <w:szCs w:val="20"/>
              </w:rPr>
              <w:t xml:space="preserve">btained </w:t>
            </w:r>
            <w:r>
              <w:rPr>
                <w:rFonts w:ascii="Cambria" w:hAnsi="Cambria"/>
                <w:sz w:val="20"/>
                <w:szCs w:val="20"/>
              </w:rPr>
              <w:t>a</w:t>
            </w:r>
            <w:r w:rsidRPr="00537D12">
              <w:rPr>
                <w:rFonts w:ascii="Cambria" w:hAnsi="Cambria"/>
                <w:sz w:val="20"/>
                <w:szCs w:val="20"/>
              </w:rPr>
              <w:t xml:space="preserve"> solutions in Excel (or R) by using the appropriate analytic tools of the software</w:t>
            </w:r>
            <w:r>
              <w:rPr>
                <w:rFonts w:ascii="Cambria" w:hAnsi="Cambria"/>
                <w:sz w:val="20"/>
                <w:szCs w:val="20"/>
              </w:rPr>
              <w:t>, but the solution is not complete.</w:t>
            </w:r>
          </w:p>
        </w:tc>
      </w:tr>
      <w:tr w:rsidR="002F3759" w:rsidRPr="002B3FD0" w14:paraId="377FD770" w14:textId="77777777" w:rsidTr="006D468C">
        <w:trPr>
          <w:trHeight w:val="395"/>
          <w:jc w:val="center"/>
        </w:trPr>
        <w:tc>
          <w:tcPr>
            <w:tcW w:w="1615" w:type="dxa"/>
            <w:shd w:val="clear" w:color="auto" w:fill="F6F4EE"/>
            <w:vAlign w:val="center"/>
          </w:tcPr>
          <w:p w14:paraId="19E8E712" w14:textId="77777777" w:rsidR="002F3759" w:rsidRDefault="002F3759" w:rsidP="00A0701C">
            <w:pPr>
              <w:snapToGrid w:val="0"/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37D12">
              <w:rPr>
                <w:rFonts w:ascii="Cambria" w:hAnsi="Cambria"/>
                <w:b/>
                <w:bCs/>
                <w:sz w:val="20"/>
                <w:szCs w:val="20"/>
              </w:rPr>
              <w:t>Word/Report: Problem Description &amp; Introduction</w:t>
            </w:r>
          </w:p>
          <w:p w14:paraId="16F550DE" w14:textId="12C4FFEB" w:rsidR="002F3759" w:rsidRPr="00D75FAB" w:rsidRDefault="002F3759" w:rsidP="0060398B">
            <w:pPr>
              <w:snapToGrid w:val="0"/>
              <w:spacing w:after="0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ALY6050-CO4</w:t>
            </w:r>
          </w:p>
        </w:tc>
        <w:tc>
          <w:tcPr>
            <w:tcW w:w="2070" w:type="dxa"/>
            <w:shd w:val="clear" w:color="auto" w:fill="F6F4EE"/>
          </w:tcPr>
          <w:p w14:paraId="5C2C23E2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Provides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thorough and concise 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>summary of the problem descriptions and introduced the problem using rich and significant ideas</w:t>
            </w:r>
          </w:p>
        </w:tc>
        <w:tc>
          <w:tcPr>
            <w:tcW w:w="2070" w:type="dxa"/>
            <w:shd w:val="clear" w:color="auto" w:fill="F6F4EE"/>
          </w:tcPr>
          <w:p w14:paraId="24698562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Provides 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>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n accurate and 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succinct 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>summary of the problem descriptions and problem introduction</w:t>
            </w:r>
          </w:p>
        </w:tc>
        <w:tc>
          <w:tcPr>
            <w:tcW w:w="2070" w:type="dxa"/>
            <w:shd w:val="clear" w:color="auto" w:fill="F6F4EE"/>
          </w:tcPr>
          <w:p w14:paraId="7F2ECE86" w14:textId="77777777" w:rsidR="002F3759" w:rsidRPr="005B47F2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5B47F2">
              <w:rPr>
                <w:rFonts w:ascii="Cambria" w:hAnsi="Cambria"/>
                <w:color w:val="000000"/>
                <w:sz w:val="20"/>
                <w:szCs w:val="20"/>
              </w:rPr>
              <w:t>Provides an accurate summary of the problem descriptions and problem introduction, but the description is too wordy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or not succinct</w:t>
            </w:r>
          </w:p>
        </w:tc>
        <w:tc>
          <w:tcPr>
            <w:tcW w:w="2070" w:type="dxa"/>
            <w:shd w:val="clear" w:color="auto" w:fill="F6F4EE"/>
          </w:tcPr>
          <w:p w14:paraId="41B5E749" w14:textId="77777777" w:rsidR="002F3759" w:rsidRPr="005B47F2" w:rsidRDefault="002F3759" w:rsidP="00A0701C">
            <w:pPr>
              <w:rPr>
                <w:rFonts w:ascii="Cambria" w:hAnsi="Cambria"/>
                <w:sz w:val="20"/>
                <w:szCs w:val="20"/>
              </w:rPr>
            </w:pPr>
            <w:r w:rsidRPr="005B47F2">
              <w:rPr>
                <w:rFonts w:ascii="Cambria" w:hAnsi="Cambria" w:cs="Open Sans"/>
                <w:sz w:val="19"/>
                <w:szCs w:val="19"/>
                <w:shd w:val="clear" w:color="auto" w:fill="FFFFFF"/>
              </w:rPr>
              <w:t xml:space="preserve">Provided a summary of the problem descriptions and problem introduction, but it is inaccurate </w:t>
            </w:r>
            <w:r>
              <w:rPr>
                <w:rFonts w:ascii="Cambria" w:hAnsi="Cambria" w:cs="Open Sans"/>
                <w:sz w:val="19"/>
                <w:szCs w:val="19"/>
                <w:shd w:val="clear" w:color="auto" w:fill="FFFFFF"/>
              </w:rPr>
              <w:t>or incomplete</w:t>
            </w:r>
          </w:p>
        </w:tc>
      </w:tr>
      <w:tr w:rsidR="002F3759" w:rsidRPr="002B3FD0" w14:paraId="62C55D4C" w14:textId="77777777" w:rsidTr="006D468C">
        <w:trPr>
          <w:trHeight w:val="395"/>
          <w:jc w:val="center"/>
        </w:trPr>
        <w:tc>
          <w:tcPr>
            <w:tcW w:w="1615" w:type="dxa"/>
            <w:shd w:val="clear" w:color="auto" w:fill="F6F4EE"/>
            <w:vAlign w:val="center"/>
          </w:tcPr>
          <w:p w14:paraId="3E78C253" w14:textId="77777777" w:rsidR="002F3759" w:rsidRDefault="002F3759" w:rsidP="00A0701C">
            <w:pPr>
              <w:snapToGrid w:val="0"/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37D12">
              <w:rPr>
                <w:rFonts w:ascii="Cambria" w:hAnsi="Cambria"/>
                <w:b/>
                <w:bCs/>
                <w:sz w:val="20"/>
                <w:szCs w:val="20"/>
              </w:rPr>
              <w:t>Word/Report: Description of Problem Analysis</w:t>
            </w:r>
          </w:p>
          <w:p w14:paraId="39C3AD70" w14:textId="7CF567B5" w:rsidR="002F3759" w:rsidRPr="00D75FAB" w:rsidRDefault="002F3759" w:rsidP="0060398B">
            <w:pPr>
              <w:snapToGrid w:val="0"/>
              <w:spacing w:after="0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ALY6050-CO4</w:t>
            </w:r>
          </w:p>
        </w:tc>
        <w:tc>
          <w:tcPr>
            <w:tcW w:w="2070" w:type="dxa"/>
            <w:shd w:val="clear" w:color="auto" w:fill="F6F4EE"/>
          </w:tcPr>
          <w:p w14:paraId="22E17FE0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Provides a thorough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precise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description of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the analytic concepts and theories used in analyzing the problem</w:t>
            </w:r>
          </w:p>
        </w:tc>
        <w:tc>
          <w:tcPr>
            <w:tcW w:w="2070" w:type="dxa"/>
            <w:shd w:val="clear" w:color="auto" w:fill="F6F4EE"/>
          </w:tcPr>
          <w:p w14:paraId="3FF37437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DE4FAD">
              <w:rPr>
                <w:rFonts w:ascii="Cambria" w:hAnsi="Cambria"/>
                <w:sz w:val="20"/>
                <w:szCs w:val="20"/>
              </w:rPr>
              <w:t>Accurately describe</w:t>
            </w:r>
            <w:r>
              <w:rPr>
                <w:rFonts w:ascii="Cambria" w:hAnsi="Cambria"/>
                <w:sz w:val="20"/>
                <w:szCs w:val="20"/>
              </w:rPr>
              <w:t>s</w:t>
            </w:r>
            <w:r w:rsidRPr="00DE4FAD">
              <w:rPr>
                <w:rFonts w:ascii="Cambria" w:hAnsi="Cambria"/>
                <w:sz w:val="20"/>
                <w:szCs w:val="20"/>
              </w:rPr>
              <w:t xml:space="preserve"> the analytic concepts and theories used in analyzing the problem</w:t>
            </w:r>
          </w:p>
        </w:tc>
        <w:tc>
          <w:tcPr>
            <w:tcW w:w="2070" w:type="dxa"/>
            <w:shd w:val="clear" w:color="auto" w:fill="F6F4EE"/>
          </w:tcPr>
          <w:p w14:paraId="79BE3286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Describes the </w:t>
            </w:r>
            <w:r w:rsidRPr="00DE4FAD">
              <w:rPr>
                <w:rFonts w:ascii="Cambria" w:hAnsi="Cambria"/>
                <w:sz w:val="20"/>
                <w:szCs w:val="20"/>
              </w:rPr>
              <w:t>analytic concepts and theories used in analyzing the problem</w:t>
            </w:r>
            <w:r>
              <w:rPr>
                <w:rFonts w:ascii="Cambria" w:hAnsi="Cambria"/>
                <w:sz w:val="20"/>
                <w:szCs w:val="20"/>
              </w:rPr>
              <w:t>, but description lacks appropriate detail or precision</w:t>
            </w:r>
          </w:p>
        </w:tc>
        <w:tc>
          <w:tcPr>
            <w:tcW w:w="2070" w:type="dxa"/>
            <w:shd w:val="clear" w:color="auto" w:fill="F6F4EE"/>
          </w:tcPr>
          <w:p w14:paraId="10A54900" w14:textId="77777777" w:rsidR="002F3759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Describes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the analytic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al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concepts and theories used in analyzing the problem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, but descriptions are incorrect or the analytical concepts and theories are incorrect</w:t>
            </w:r>
          </w:p>
        </w:tc>
      </w:tr>
      <w:tr w:rsidR="002F3759" w:rsidRPr="002B3FD0" w14:paraId="69AEC4CA" w14:textId="77777777" w:rsidTr="006D468C">
        <w:trPr>
          <w:trHeight w:val="395"/>
          <w:jc w:val="center"/>
        </w:trPr>
        <w:tc>
          <w:tcPr>
            <w:tcW w:w="1615" w:type="dxa"/>
            <w:shd w:val="clear" w:color="auto" w:fill="F6F4EE"/>
            <w:vAlign w:val="center"/>
          </w:tcPr>
          <w:p w14:paraId="4899252B" w14:textId="77777777" w:rsidR="002F3759" w:rsidRDefault="002F3759" w:rsidP="00A0701C">
            <w:pPr>
              <w:snapToGrid w:val="0"/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37D12">
              <w:rPr>
                <w:rFonts w:ascii="Cambria" w:hAnsi="Cambria"/>
                <w:b/>
                <w:bCs/>
                <w:sz w:val="20"/>
                <w:szCs w:val="20"/>
              </w:rPr>
              <w:t>Word/Report: Description of Conclusions</w:t>
            </w:r>
          </w:p>
          <w:p w14:paraId="3633C66D" w14:textId="70BA981C" w:rsidR="002F3759" w:rsidRPr="00D75FAB" w:rsidRDefault="002F3759" w:rsidP="00B46A6B">
            <w:pPr>
              <w:snapToGrid w:val="0"/>
              <w:spacing w:after="0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ALY6050-CO4</w:t>
            </w:r>
          </w:p>
        </w:tc>
        <w:tc>
          <w:tcPr>
            <w:tcW w:w="2070" w:type="dxa"/>
            <w:shd w:val="clear" w:color="auto" w:fill="F6F4EE"/>
          </w:tcPr>
          <w:p w14:paraId="7B501B56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Provides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conclusions and results obtained in the project using a high level of critical thinking and reasoning</w:t>
            </w:r>
          </w:p>
        </w:tc>
        <w:tc>
          <w:tcPr>
            <w:tcW w:w="2070" w:type="dxa"/>
            <w:shd w:val="clear" w:color="auto" w:fill="F6F4EE"/>
          </w:tcPr>
          <w:p w14:paraId="4B35A6FB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Provides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relevant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conclusions and results obtained in the project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that reflect critical thinking and reasoning</w:t>
            </w:r>
          </w:p>
        </w:tc>
        <w:tc>
          <w:tcPr>
            <w:tcW w:w="2070" w:type="dxa"/>
            <w:shd w:val="clear" w:color="auto" w:fill="F6F4EE"/>
          </w:tcPr>
          <w:p w14:paraId="6453C505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Provides 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>conclusions and results obtained in the project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but not all conclusions or results are relevant to the problem or not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lastRenderedPageBreak/>
              <w:t>all conclusions reflect good reasoning</w:t>
            </w:r>
          </w:p>
        </w:tc>
        <w:tc>
          <w:tcPr>
            <w:tcW w:w="2070" w:type="dxa"/>
            <w:shd w:val="clear" w:color="auto" w:fill="F6F4EE"/>
          </w:tcPr>
          <w:p w14:paraId="7CBA48D9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lastRenderedPageBreak/>
              <w:t>Provides</w:t>
            </w: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 xml:space="preserve"> conclusions and results obtained in the project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, but they are irrelevant and reflect a lack of critical thinking</w:t>
            </w:r>
          </w:p>
        </w:tc>
      </w:tr>
      <w:tr w:rsidR="002F3759" w:rsidRPr="002B3FD0" w14:paraId="1E473076" w14:textId="77777777" w:rsidTr="006D468C">
        <w:trPr>
          <w:trHeight w:val="395"/>
          <w:jc w:val="center"/>
        </w:trPr>
        <w:tc>
          <w:tcPr>
            <w:tcW w:w="1615" w:type="dxa"/>
            <w:shd w:val="clear" w:color="auto" w:fill="F6F4EE"/>
            <w:vAlign w:val="center"/>
          </w:tcPr>
          <w:p w14:paraId="70C07277" w14:textId="77777777" w:rsidR="002F3759" w:rsidRPr="00D75FAB" w:rsidRDefault="002F3759" w:rsidP="00A0701C">
            <w:pPr>
              <w:snapToGrid w:val="0"/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537D12">
              <w:rPr>
                <w:rFonts w:ascii="Cambria" w:hAnsi="Cambria"/>
                <w:b/>
                <w:bCs/>
                <w:sz w:val="20"/>
                <w:szCs w:val="20"/>
              </w:rPr>
              <w:t>Word/Report: Writing Mechanics,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537D12">
              <w:rPr>
                <w:rFonts w:ascii="Cambria" w:hAnsi="Cambria"/>
                <w:b/>
                <w:bCs/>
                <w:sz w:val="20"/>
                <w:szCs w:val="20"/>
              </w:rPr>
              <w:t>Title Page, &amp; References</w:t>
            </w:r>
          </w:p>
        </w:tc>
        <w:tc>
          <w:tcPr>
            <w:tcW w:w="2070" w:type="dxa"/>
            <w:shd w:val="clear" w:color="auto" w:fill="F6F4EE"/>
          </w:tcPr>
          <w:p w14:paraId="21F42D74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>Completely free of errors in grammar, spelling, and punctuation; and completely correct usage of title page, citations, and references. The report contains a minimum of 1000 words</w:t>
            </w:r>
          </w:p>
        </w:tc>
        <w:tc>
          <w:tcPr>
            <w:tcW w:w="2070" w:type="dxa"/>
            <w:shd w:val="clear" w:color="auto" w:fill="F6F4EE"/>
          </w:tcPr>
          <w:p w14:paraId="2F80761C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>There are no noticeable errors in grammar, spelling, and punctuation; and completely correct usage of title page, citations, and references. The report contains a minimum of 1000 words</w:t>
            </w:r>
          </w:p>
        </w:tc>
        <w:tc>
          <w:tcPr>
            <w:tcW w:w="2070" w:type="dxa"/>
            <w:shd w:val="clear" w:color="auto" w:fill="F6F4EE"/>
          </w:tcPr>
          <w:p w14:paraId="6E3FE823" w14:textId="77777777" w:rsidR="002F3759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>There are very few errors in grammar, spelling, and punctuation; and completely correct usage of title page, citations, and references. The report contains a minimum of 1000 words</w:t>
            </w:r>
          </w:p>
        </w:tc>
        <w:tc>
          <w:tcPr>
            <w:tcW w:w="2070" w:type="dxa"/>
            <w:shd w:val="clear" w:color="auto" w:fill="F6F4EE"/>
          </w:tcPr>
          <w:p w14:paraId="24B969FF" w14:textId="77777777" w:rsidR="002F3759" w:rsidRPr="009812AC" w:rsidRDefault="002F3759" w:rsidP="00A0701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DE4FAD">
              <w:rPr>
                <w:rFonts w:ascii="Cambria" w:hAnsi="Cambria"/>
                <w:color w:val="000000"/>
                <w:sz w:val="20"/>
                <w:szCs w:val="20"/>
              </w:rPr>
              <w:t>There are more than five errors in grammar, spelling, and punctuation; or the usage of title page, citations, and references are incomplete; or the report contains less than 1000 words</w:t>
            </w:r>
          </w:p>
        </w:tc>
      </w:tr>
    </w:tbl>
    <w:p w14:paraId="5C7E1A01" w14:textId="77777777" w:rsidR="003C3940" w:rsidRDefault="003C3940">
      <w:pPr>
        <w:rPr>
          <w:rFonts w:ascii="Cambria" w:hAnsi="Cambria"/>
          <w:b/>
          <w:sz w:val="24"/>
          <w:szCs w:val="24"/>
        </w:rPr>
      </w:pPr>
    </w:p>
    <w:sectPr w:rsidR="003C3940" w:rsidSect="006D46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25AFE" w14:textId="77777777" w:rsidR="00A66774" w:rsidRDefault="00A66774" w:rsidP="00D52FDC">
      <w:pPr>
        <w:spacing w:after="0" w:line="240" w:lineRule="auto"/>
      </w:pPr>
      <w:r>
        <w:separator/>
      </w:r>
    </w:p>
  </w:endnote>
  <w:endnote w:type="continuationSeparator" w:id="0">
    <w:p w14:paraId="10BDF648" w14:textId="77777777" w:rsidR="00A66774" w:rsidRDefault="00A66774" w:rsidP="00D5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432">
    <w:altName w:val="Times New Roman"/>
    <w:panose1 w:val="020B0604020202020204"/>
    <w:charset w:val="A1"/>
    <w:family w:val="auto"/>
    <w:pitch w:val="variable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52CDE" w14:textId="77777777" w:rsidR="00A66774" w:rsidRDefault="00A66774" w:rsidP="00D52FDC">
      <w:pPr>
        <w:spacing w:after="0" w:line="240" w:lineRule="auto"/>
      </w:pPr>
      <w:r>
        <w:separator/>
      </w:r>
    </w:p>
  </w:footnote>
  <w:footnote w:type="continuationSeparator" w:id="0">
    <w:p w14:paraId="5F7BB039" w14:textId="77777777" w:rsidR="00A66774" w:rsidRDefault="00A66774" w:rsidP="00D5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E89BA" w14:textId="77777777" w:rsidR="00D52FDC" w:rsidRDefault="00D52FDC">
    <w:pPr>
      <w:pStyle w:val="Header"/>
    </w:pPr>
    <w:r>
      <w:rPr>
        <w:rFonts w:eastAsia="Times New Roman"/>
        <w:noProof/>
      </w:rPr>
      <w:drawing>
        <wp:inline distT="0" distB="0" distL="0" distR="0" wp14:anchorId="440485C2" wp14:editId="7C8C4541">
          <wp:extent cx="4341495" cy="714375"/>
          <wp:effectExtent l="0" t="0" r="1905" b="9525"/>
          <wp:docPr id="7" name="Picture 7" descr="https://encrypted-tbn0.gstatic.com/images?q=tbn:ANd9GcRwOanxHUIRE06-9YLmSQzBn8BLgapYmk_QYustszVDG2RNDg2V8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encrypted-tbn0.gstatic.com/images?q=tbn:ANd9GcRwOanxHUIRE06-9YLmSQzBn8BLgapYmk_QYustszVDG2RNDg2V8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149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66AB85" w14:textId="77777777" w:rsidR="00D52FDC" w:rsidRDefault="00D52FDC">
    <w:pPr>
      <w:pStyle w:val="Header"/>
    </w:pPr>
  </w:p>
  <w:p w14:paraId="1DCEC60A" w14:textId="77777777" w:rsidR="00D52FDC" w:rsidRDefault="00D5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5E65"/>
    <w:multiLevelType w:val="hybridMultilevel"/>
    <w:tmpl w:val="28AA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60C0"/>
    <w:multiLevelType w:val="hybridMultilevel"/>
    <w:tmpl w:val="3E3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15B6"/>
    <w:multiLevelType w:val="hybridMultilevel"/>
    <w:tmpl w:val="4EBE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6B18"/>
    <w:multiLevelType w:val="hybridMultilevel"/>
    <w:tmpl w:val="8FB0EE76"/>
    <w:lvl w:ilvl="0" w:tplc="4336C40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1957"/>
    <w:multiLevelType w:val="hybridMultilevel"/>
    <w:tmpl w:val="A1B0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B3AC9"/>
    <w:multiLevelType w:val="hybridMultilevel"/>
    <w:tmpl w:val="DA92CA1A"/>
    <w:lvl w:ilvl="0" w:tplc="4336C40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C23C1"/>
    <w:multiLevelType w:val="hybridMultilevel"/>
    <w:tmpl w:val="C85E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14856"/>
    <w:multiLevelType w:val="hybridMultilevel"/>
    <w:tmpl w:val="8EFE0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BF637C"/>
    <w:multiLevelType w:val="hybridMultilevel"/>
    <w:tmpl w:val="C37AD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F02AE"/>
    <w:multiLevelType w:val="hybridMultilevel"/>
    <w:tmpl w:val="167E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569B4"/>
    <w:multiLevelType w:val="hybridMultilevel"/>
    <w:tmpl w:val="CC64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728B4"/>
    <w:multiLevelType w:val="hybridMultilevel"/>
    <w:tmpl w:val="2F7AB184"/>
    <w:lvl w:ilvl="0" w:tplc="E4728A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E4320"/>
    <w:multiLevelType w:val="hybridMultilevel"/>
    <w:tmpl w:val="DB8AB90E"/>
    <w:lvl w:ilvl="0" w:tplc="E25808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02ACB"/>
    <w:multiLevelType w:val="hybridMultilevel"/>
    <w:tmpl w:val="B82640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AA3F57"/>
    <w:multiLevelType w:val="hybridMultilevel"/>
    <w:tmpl w:val="75D860BE"/>
    <w:lvl w:ilvl="0" w:tplc="4336C40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D115E"/>
    <w:multiLevelType w:val="multilevel"/>
    <w:tmpl w:val="CECE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9840CA"/>
    <w:multiLevelType w:val="hybridMultilevel"/>
    <w:tmpl w:val="9446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E0BA7"/>
    <w:multiLevelType w:val="hybridMultilevel"/>
    <w:tmpl w:val="72FC9CD8"/>
    <w:lvl w:ilvl="0" w:tplc="4336C40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C449E"/>
    <w:multiLevelType w:val="hybridMultilevel"/>
    <w:tmpl w:val="6854C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31DAA"/>
    <w:multiLevelType w:val="hybridMultilevel"/>
    <w:tmpl w:val="C540D64A"/>
    <w:lvl w:ilvl="0" w:tplc="0A20D9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C5219"/>
    <w:multiLevelType w:val="hybridMultilevel"/>
    <w:tmpl w:val="85F469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6F50F6"/>
    <w:multiLevelType w:val="hybridMultilevel"/>
    <w:tmpl w:val="8974CDFC"/>
    <w:lvl w:ilvl="0" w:tplc="4336C40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336C40E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47CE1"/>
    <w:multiLevelType w:val="hybridMultilevel"/>
    <w:tmpl w:val="249AAC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0F5368"/>
    <w:multiLevelType w:val="hybridMultilevel"/>
    <w:tmpl w:val="10D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159E2"/>
    <w:multiLevelType w:val="hybridMultilevel"/>
    <w:tmpl w:val="1CEAC0E6"/>
    <w:lvl w:ilvl="0" w:tplc="EB56EF44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</w:rPr>
    </w:lvl>
    <w:lvl w:ilvl="1" w:tplc="4336C40E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47370A"/>
    <w:multiLevelType w:val="hybridMultilevel"/>
    <w:tmpl w:val="F2B0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7697C"/>
    <w:multiLevelType w:val="hybridMultilevel"/>
    <w:tmpl w:val="8FB0EE76"/>
    <w:lvl w:ilvl="0" w:tplc="4336C40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50AF0"/>
    <w:multiLevelType w:val="hybridMultilevel"/>
    <w:tmpl w:val="79DA442A"/>
    <w:lvl w:ilvl="0" w:tplc="E4728A7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595CEA"/>
    <w:multiLevelType w:val="hybridMultilevel"/>
    <w:tmpl w:val="94C8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758EB"/>
    <w:multiLevelType w:val="hybridMultilevel"/>
    <w:tmpl w:val="FBE4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D07B3"/>
    <w:multiLevelType w:val="hybridMultilevel"/>
    <w:tmpl w:val="23CE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8384A"/>
    <w:multiLevelType w:val="hybridMultilevel"/>
    <w:tmpl w:val="47A04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021C3A"/>
    <w:multiLevelType w:val="hybridMultilevel"/>
    <w:tmpl w:val="B4721208"/>
    <w:lvl w:ilvl="0" w:tplc="0A20D9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256C0"/>
    <w:multiLevelType w:val="hybridMultilevel"/>
    <w:tmpl w:val="936A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662EF"/>
    <w:multiLevelType w:val="hybridMultilevel"/>
    <w:tmpl w:val="5E065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8B2F01"/>
    <w:multiLevelType w:val="hybridMultilevel"/>
    <w:tmpl w:val="8E5E0E68"/>
    <w:lvl w:ilvl="0" w:tplc="7EE824F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E64E4"/>
    <w:multiLevelType w:val="hybridMultilevel"/>
    <w:tmpl w:val="A900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F6682"/>
    <w:multiLevelType w:val="hybridMultilevel"/>
    <w:tmpl w:val="402409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6F663D"/>
    <w:multiLevelType w:val="hybridMultilevel"/>
    <w:tmpl w:val="F95240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B605C8"/>
    <w:multiLevelType w:val="hybridMultilevel"/>
    <w:tmpl w:val="069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9206E"/>
    <w:multiLevelType w:val="multilevel"/>
    <w:tmpl w:val="C8FC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E27662"/>
    <w:multiLevelType w:val="hybridMultilevel"/>
    <w:tmpl w:val="8FA2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36"/>
  </w:num>
  <w:num w:numId="4">
    <w:abstractNumId w:val="37"/>
  </w:num>
  <w:num w:numId="5">
    <w:abstractNumId w:val="20"/>
  </w:num>
  <w:num w:numId="6">
    <w:abstractNumId w:val="28"/>
  </w:num>
  <w:num w:numId="7">
    <w:abstractNumId w:val="15"/>
  </w:num>
  <w:num w:numId="8">
    <w:abstractNumId w:val="39"/>
  </w:num>
  <w:num w:numId="9">
    <w:abstractNumId w:val="9"/>
  </w:num>
  <w:num w:numId="10">
    <w:abstractNumId w:val="16"/>
  </w:num>
  <w:num w:numId="11">
    <w:abstractNumId w:val="6"/>
  </w:num>
  <w:num w:numId="12">
    <w:abstractNumId w:val="10"/>
  </w:num>
  <w:num w:numId="13">
    <w:abstractNumId w:val="4"/>
  </w:num>
  <w:num w:numId="14">
    <w:abstractNumId w:val="31"/>
  </w:num>
  <w:num w:numId="15">
    <w:abstractNumId w:val="30"/>
  </w:num>
  <w:num w:numId="16">
    <w:abstractNumId w:val="2"/>
  </w:num>
  <w:num w:numId="17">
    <w:abstractNumId w:val="38"/>
  </w:num>
  <w:num w:numId="18">
    <w:abstractNumId w:val="22"/>
  </w:num>
  <w:num w:numId="19">
    <w:abstractNumId w:val="34"/>
  </w:num>
  <w:num w:numId="20">
    <w:abstractNumId w:val="40"/>
  </w:num>
  <w:num w:numId="21">
    <w:abstractNumId w:val="23"/>
  </w:num>
  <w:num w:numId="22">
    <w:abstractNumId w:val="35"/>
  </w:num>
  <w:num w:numId="23">
    <w:abstractNumId w:val="3"/>
  </w:num>
  <w:num w:numId="24">
    <w:abstractNumId w:val="7"/>
  </w:num>
  <w:num w:numId="25">
    <w:abstractNumId w:val="26"/>
  </w:num>
  <w:num w:numId="26">
    <w:abstractNumId w:val="5"/>
  </w:num>
  <w:num w:numId="27">
    <w:abstractNumId w:val="17"/>
  </w:num>
  <w:num w:numId="28">
    <w:abstractNumId w:val="21"/>
  </w:num>
  <w:num w:numId="29">
    <w:abstractNumId w:val="14"/>
  </w:num>
  <w:num w:numId="30">
    <w:abstractNumId w:val="24"/>
  </w:num>
  <w:num w:numId="31">
    <w:abstractNumId w:val="29"/>
  </w:num>
  <w:num w:numId="32">
    <w:abstractNumId w:val="32"/>
  </w:num>
  <w:num w:numId="33">
    <w:abstractNumId w:val="19"/>
  </w:num>
  <w:num w:numId="34">
    <w:abstractNumId w:val="1"/>
  </w:num>
  <w:num w:numId="35">
    <w:abstractNumId w:val="11"/>
  </w:num>
  <w:num w:numId="36">
    <w:abstractNumId w:val="27"/>
  </w:num>
  <w:num w:numId="37">
    <w:abstractNumId w:val="8"/>
  </w:num>
  <w:num w:numId="38">
    <w:abstractNumId w:val="13"/>
  </w:num>
  <w:num w:numId="39">
    <w:abstractNumId w:val="18"/>
  </w:num>
  <w:num w:numId="40">
    <w:abstractNumId w:val="25"/>
  </w:num>
  <w:num w:numId="41">
    <w:abstractNumId w:val="1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FDC"/>
    <w:rsid w:val="00002E2A"/>
    <w:rsid w:val="000377E0"/>
    <w:rsid w:val="00054EE2"/>
    <w:rsid w:val="000617F4"/>
    <w:rsid w:val="00065B16"/>
    <w:rsid w:val="000C62BB"/>
    <w:rsid w:val="000D0860"/>
    <w:rsid w:val="000D0C65"/>
    <w:rsid w:val="000D2707"/>
    <w:rsid w:val="000D2822"/>
    <w:rsid w:val="000E4E67"/>
    <w:rsid w:val="000F0F51"/>
    <w:rsid w:val="00141FD4"/>
    <w:rsid w:val="001561AC"/>
    <w:rsid w:val="00176324"/>
    <w:rsid w:val="001774B9"/>
    <w:rsid w:val="001822BA"/>
    <w:rsid w:val="001905B4"/>
    <w:rsid w:val="001B2817"/>
    <w:rsid w:val="001B448B"/>
    <w:rsid w:val="001C743F"/>
    <w:rsid w:val="001E1202"/>
    <w:rsid w:val="0020246C"/>
    <w:rsid w:val="002110F4"/>
    <w:rsid w:val="0022401E"/>
    <w:rsid w:val="00241B3E"/>
    <w:rsid w:val="00243CE2"/>
    <w:rsid w:val="00271FCD"/>
    <w:rsid w:val="002B393B"/>
    <w:rsid w:val="002B6FDA"/>
    <w:rsid w:val="002F3759"/>
    <w:rsid w:val="002F72BB"/>
    <w:rsid w:val="00301A40"/>
    <w:rsid w:val="00314594"/>
    <w:rsid w:val="00325E28"/>
    <w:rsid w:val="003511F8"/>
    <w:rsid w:val="003847EF"/>
    <w:rsid w:val="003A6F52"/>
    <w:rsid w:val="003C3940"/>
    <w:rsid w:val="00445E80"/>
    <w:rsid w:val="0045398B"/>
    <w:rsid w:val="004826A4"/>
    <w:rsid w:val="004B1434"/>
    <w:rsid w:val="004E5249"/>
    <w:rsid w:val="004F048E"/>
    <w:rsid w:val="0050290F"/>
    <w:rsid w:val="00537D12"/>
    <w:rsid w:val="0054554E"/>
    <w:rsid w:val="00562310"/>
    <w:rsid w:val="005701AD"/>
    <w:rsid w:val="005719EC"/>
    <w:rsid w:val="005942CD"/>
    <w:rsid w:val="005A4C99"/>
    <w:rsid w:val="005E46E3"/>
    <w:rsid w:val="005F528A"/>
    <w:rsid w:val="0060398B"/>
    <w:rsid w:val="00616A1E"/>
    <w:rsid w:val="00633F40"/>
    <w:rsid w:val="00653450"/>
    <w:rsid w:val="00661937"/>
    <w:rsid w:val="006736B2"/>
    <w:rsid w:val="006A0426"/>
    <w:rsid w:val="006A1ADB"/>
    <w:rsid w:val="006A37F4"/>
    <w:rsid w:val="006A4472"/>
    <w:rsid w:val="006A6628"/>
    <w:rsid w:val="006B1AB2"/>
    <w:rsid w:val="006D11B0"/>
    <w:rsid w:val="006D468C"/>
    <w:rsid w:val="00731EEB"/>
    <w:rsid w:val="00735654"/>
    <w:rsid w:val="00796CAE"/>
    <w:rsid w:val="007B4A36"/>
    <w:rsid w:val="007F29A0"/>
    <w:rsid w:val="00830388"/>
    <w:rsid w:val="00840C38"/>
    <w:rsid w:val="00894FA8"/>
    <w:rsid w:val="008A1D8B"/>
    <w:rsid w:val="008D37C7"/>
    <w:rsid w:val="008E1189"/>
    <w:rsid w:val="009340C5"/>
    <w:rsid w:val="00974DC2"/>
    <w:rsid w:val="00980068"/>
    <w:rsid w:val="009812AC"/>
    <w:rsid w:val="009A038B"/>
    <w:rsid w:val="009B4FF8"/>
    <w:rsid w:val="009C75BB"/>
    <w:rsid w:val="009F0069"/>
    <w:rsid w:val="00A06CF5"/>
    <w:rsid w:val="00A06D82"/>
    <w:rsid w:val="00A541E9"/>
    <w:rsid w:val="00A653AB"/>
    <w:rsid w:val="00A66774"/>
    <w:rsid w:val="00AD6604"/>
    <w:rsid w:val="00AE4F74"/>
    <w:rsid w:val="00AF6FCE"/>
    <w:rsid w:val="00B261AB"/>
    <w:rsid w:val="00B3277C"/>
    <w:rsid w:val="00B46A6B"/>
    <w:rsid w:val="00B61519"/>
    <w:rsid w:val="00B61915"/>
    <w:rsid w:val="00BA578D"/>
    <w:rsid w:val="00BB0102"/>
    <w:rsid w:val="00BB28D4"/>
    <w:rsid w:val="00BC1D36"/>
    <w:rsid w:val="00BD23A3"/>
    <w:rsid w:val="00BE20C3"/>
    <w:rsid w:val="00BF6518"/>
    <w:rsid w:val="00C3425D"/>
    <w:rsid w:val="00C366FB"/>
    <w:rsid w:val="00C91E3C"/>
    <w:rsid w:val="00C96B48"/>
    <w:rsid w:val="00CD336D"/>
    <w:rsid w:val="00D04DAB"/>
    <w:rsid w:val="00D06149"/>
    <w:rsid w:val="00D23E85"/>
    <w:rsid w:val="00D52FDC"/>
    <w:rsid w:val="00DA2EAD"/>
    <w:rsid w:val="00DC12C8"/>
    <w:rsid w:val="00DD0BE6"/>
    <w:rsid w:val="00DE4FAD"/>
    <w:rsid w:val="00DF2E45"/>
    <w:rsid w:val="00E0032D"/>
    <w:rsid w:val="00E557FB"/>
    <w:rsid w:val="00EA48E1"/>
    <w:rsid w:val="00EB03D5"/>
    <w:rsid w:val="00EC038F"/>
    <w:rsid w:val="00EC3958"/>
    <w:rsid w:val="00ED1666"/>
    <w:rsid w:val="00FA747E"/>
    <w:rsid w:val="00FC1035"/>
    <w:rsid w:val="00FE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56E2"/>
  <w15:chartTrackingRefBased/>
  <w15:docId w15:val="{5B6F8078-8327-4242-A249-BEF84E70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FDC"/>
  </w:style>
  <w:style w:type="paragraph" w:styleId="Footer">
    <w:name w:val="footer"/>
    <w:basedOn w:val="Normal"/>
    <w:link w:val="FooterChar"/>
    <w:uiPriority w:val="99"/>
    <w:unhideWhenUsed/>
    <w:rsid w:val="00D5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FDC"/>
  </w:style>
  <w:style w:type="character" w:styleId="Hyperlink">
    <w:name w:val="Hyperlink"/>
    <w:uiPriority w:val="99"/>
    <w:rsid w:val="00D52FDC"/>
    <w:rPr>
      <w:color w:val="0000FF"/>
      <w:u w:val="single"/>
    </w:rPr>
  </w:style>
  <w:style w:type="paragraph" w:styleId="BodyText">
    <w:name w:val="Body Text"/>
    <w:basedOn w:val="Normal"/>
    <w:link w:val="BodyTextChar"/>
    <w:rsid w:val="00D52FDC"/>
    <w:pPr>
      <w:suppressAutoHyphens/>
      <w:spacing w:after="120" w:line="240" w:lineRule="auto"/>
    </w:pPr>
    <w:rPr>
      <w:rFonts w:ascii="Calibri" w:eastAsia="Lucida Sans Unicode" w:hAnsi="Calibri" w:cs="font432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D52FDC"/>
    <w:rPr>
      <w:rFonts w:ascii="Calibri" w:eastAsia="Lucida Sans Unicode" w:hAnsi="Calibri" w:cs="font432"/>
      <w:kern w:val="1"/>
      <w:lang w:eastAsia="ar-SA"/>
    </w:rPr>
  </w:style>
  <w:style w:type="paragraph" w:customStyle="1" w:styleId="Default">
    <w:name w:val="Default"/>
    <w:rsid w:val="00D52F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8A1D8B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D04DAB"/>
  </w:style>
  <w:style w:type="character" w:styleId="FollowedHyperlink">
    <w:name w:val="FollowedHyperlink"/>
    <w:basedOn w:val="DefaultParagraphFont"/>
    <w:uiPriority w:val="99"/>
    <w:semiHidden/>
    <w:unhideWhenUsed/>
    <w:rsid w:val="00ED166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A6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F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F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F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5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19EC"/>
    <w:rPr>
      <w:color w:val="808080"/>
    </w:rPr>
  </w:style>
  <w:style w:type="table" w:styleId="TableGrid">
    <w:name w:val="Table Grid"/>
    <w:basedOn w:val="TableNormal"/>
    <w:uiPriority w:val="39"/>
    <w:rsid w:val="0050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Mamta</dc:creator>
  <cp:keywords/>
  <dc:description/>
  <cp:lastModifiedBy>Danielle Mauro</cp:lastModifiedBy>
  <cp:revision>6</cp:revision>
  <dcterms:created xsi:type="dcterms:W3CDTF">2020-06-15T03:21:00Z</dcterms:created>
  <dcterms:modified xsi:type="dcterms:W3CDTF">2020-06-15T03:23:00Z</dcterms:modified>
</cp:coreProperties>
</file>