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666C7" w14:textId="308FA02B" w:rsidR="00D52FDC" w:rsidRPr="00854EEB" w:rsidRDefault="006E0D22" w:rsidP="006A6628">
      <w:pPr>
        <w:jc w:val="center"/>
        <w:rPr>
          <w:rFonts w:ascii="Cambria" w:eastAsia="Times New Roman" w:hAnsi="Cambria" w:cs="Calibri"/>
          <w:b/>
          <w:sz w:val="28"/>
          <w:szCs w:val="28"/>
        </w:rPr>
      </w:pPr>
      <w:r>
        <w:rPr>
          <w:rFonts w:ascii="Cambria" w:eastAsia="Times New Roman" w:hAnsi="Cambria" w:cs="Calibri"/>
          <w:b/>
          <w:sz w:val="28"/>
          <w:szCs w:val="28"/>
        </w:rPr>
        <w:t>Non-</w:t>
      </w:r>
      <w:r w:rsidR="0050290F">
        <w:rPr>
          <w:rFonts w:ascii="Cambria" w:eastAsia="Times New Roman" w:hAnsi="Cambria" w:cs="Calibri"/>
          <w:b/>
          <w:sz w:val="28"/>
          <w:szCs w:val="28"/>
        </w:rPr>
        <w:t>Linear Programming Models</w:t>
      </w:r>
    </w:p>
    <w:p w14:paraId="5921D81A" w14:textId="77777777" w:rsidR="00D52FDC" w:rsidRPr="00854EEB" w:rsidRDefault="00D52FDC" w:rsidP="00D52FDC">
      <w:pPr>
        <w:rPr>
          <w:rFonts w:ascii="Cambria" w:eastAsia="Times New Roman" w:hAnsi="Cambria" w:cs="Calibri"/>
          <w:b/>
          <w:sz w:val="28"/>
          <w:szCs w:val="28"/>
        </w:rPr>
      </w:pPr>
    </w:p>
    <w:p w14:paraId="026C484C" w14:textId="77777777" w:rsidR="00D52FDC" w:rsidRPr="003511F8" w:rsidRDefault="00D52FDC" w:rsidP="00243CE2">
      <w:pPr>
        <w:spacing w:after="120" w:line="276" w:lineRule="auto"/>
        <w:rPr>
          <w:rFonts w:ascii="Cambria" w:eastAsia="Times New Roman" w:hAnsi="Cambria" w:cs="Calibri"/>
          <w:b/>
          <w:sz w:val="24"/>
          <w:szCs w:val="24"/>
        </w:rPr>
      </w:pPr>
      <w:r w:rsidRPr="003511F8">
        <w:rPr>
          <w:rFonts w:ascii="Cambria" w:eastAsia="Times New Roman" w:hAnsi="Cambria" w:cs="Calibri"/>
          <w:b/>
          <w:sz w:val="24"/>
          <w:szCs w:val="24"/>
        </w:rPr>
        <w:t>Overview and Rationale</w:t>
      </w:r>
    </w:p>
    <w:p w14:paraId="62F6DBEE" w14:textId="0C8CD173" w:rsidR="009F0069" w:rsidRPr="009F0069" w:rsidRDefault="009F0069" w:rsidP="009F0069">
      <w:pPr>
        <w:spacing w:after="120" w:line="276" w:lineRule="auto"/>
        <w:rPr>
          <w:rFonts w:ascii="Cambria" w:hAnsi="Cambria"/>
          <w:sz w:val="24"/>
          <w:szCs w:val="24"/>
        </w:rPr>
      </w:pPr>
      <w:r w:rsidRPr="009F0069">
        <w:rPr>
          <w:rFonts w:ascii="Cambria" w:hAnsi="Cambria"/>
          <w:sz w:val="24"/>
          <w:szCs w:val="24"/>
        </w:rPr>
        <w:t xml:space="preserve">This assignment is designed to provide </w:t>
      </w:r>
      <w:r w:rsidR="006E0D22">
        <w:rPr>
          <w:rFonts w:ascii="Cambria" w:hAnsi="Cambria"/>
          <w:sz w:val="24"/>
          <w:szCs w:val="24"/>
        </w:rPr>
        <w:t>you</w:t>
      </w:r>
      <w:r w:rsidRPr="009F0069">
        <w:rPr>
          <w:rFonts w:ascii="Cambria" w:hAnsi="Cambria"/>
          <w:sz w:val="24"/>
          <w:szCs w:val="24"/>
        </w:rPr>
        <w:t xml:space="preserve"> with hands-on experiences </w:t>
      </w:r>
      <w:r w:rsidR="0050290F" w:rsidRPr="0050290F">
        <w:rPr>
          <w:rFonts w:ascii="Cambria" w:hAnsi="Cambria"/>
          <w:sz w:val="24"/>
          <w:szCs w:val="24"/>
        </w:rPr>
        <w:t xml:space="preserve">to optimize </w:t>
      </w:r>
      <w:r w:rsidR="00BB068C">
        <w:rPr>
          <w:rFonts w:ascii="Cambria" w:hAnsi="Cambria"/>
          <w:sz w:val="24"/>
          <w:szCs w:val="24"/>
        </w:rPr>
        <w:t>shipments</w:t>
      </w:r>
      <w:r w:rsidR="0050290F" w:rsidRPr="0050290F">
        <w:rPr>
          <w:rFonts w:ascii="Cambria" w:hAnsi="Cambria"/>
          <w:sz w:val="24"/>
          <w:szCs w:val="24"/>
        </w:rPr>
        <w:t xml:space="preserve"> via </w:t>
      </w:r>
      <w:r w:rsidR="00BB068C">
        <w:rPr>
          <w:rFonts w:ascii="Cambria" w:hAnsi="Cambria"/>
          <w:sz w:val="24"/>
          <w:szCs w:val="24"/>
        </w:rPr>
        <w:t>non-</w:t>
      </w:r>
      <w:r w:rsidR="0050290F" w:rsidRPr="0050290F">
        <w:rPr>
          <w:rFonts w:ascii="Cambria" w:hAnsi="Cambria"/>
          <w:sz w:val="24"/>
          <w:szCs w:val="24"/>
        </w:rPr>
        <w:t>linear programming models in real-life applications.</w:t>
      </w:r>
      <w:r w:rsidRPr="009F0069">
        <w:rPr>
          <w:rFonts w:ascii="Cambria" w:hAnsi="Cambria"/>
          <w:sz w:val="24"/>
          <w:szCs w:val="24"/>
        </w:rPr>
        <w:t xml:space="preserve"> You are provided with a </w:t>
      </w:r>
      <w:r w:rsidR="00BB068C">
        <w:rPr>
          <w:rFonts w:ascii="Cambria" w:hAnsi="Cambria"/>
          <w:sz w:val="24"/>
          <w:szCs w:val="24"/>
        </w:rPr>
        <w:t>logistics</w:t>
      </w:r>
      <w:r w:rsidRPr="009F0069">
        <w:rPr>
          <w:rFonts w:ascii="Cambria" w:hAnsi="Cambria"/>
          <w:sz w:val="24"/>
          <w:szCs w:val="24"/>
        </w:rPr>
        <w:t xml:space="preserve"> scenario and you are asked to create a model </w:t>
      </w:r>
      <w:r w:rsidR="0050290F">
        <w:rPr>
          <w:rFonts w:ascii="Cambria" w:hAnsi="Cambria"/>
          <w:sz w:val="24"/>
          <w:szCs w:val="24"/>
        </w:rPr>
        <w:t xml:space="preserve">to optimize </w:t>
      </w:r>
      <w:r w:rsidR="00BB068C">
        <w:rPr>
          <w:rFonts w:ascii="Cambria" w:hAnsi="Cambria"/>
          <w:sz w:val="24"/>
          <w:szCs w:val="24"/>
        </w:rPr>
        <w:t>cost and distribution of shipments</w:t>
      </w:r>
      <w:r w:rsidRPr="009F0069">
        <w:rPr>
          <w:rFonts w:ascii="Cambria" w:hAnsi="Cambria"/>
          <w:sz w:val="24"/>
          <w:szCs w:val="24"/>
        </w:rPr>
        <w:t>.</w:t>
      </w:r>
      <w:r w:rsidR="00027F59">
        <w:rPr>
          <w:rFonts w:ascii="Cambria" w:hAnsi="Cambria"/>
          <w:sz w:val="24"/>
          <w:szCs w:val="24"/>
        </w:rPr>
        <w:t xml:space="preserve"> You are also asked to apply the</w:t>
      </w:r>
      <w:r w:rsidRPr="009F0069">
        <w:rPr>
          <w:rFonts w:ascii="Cambria" w:hAnsi="Cambria"/>
          <w:sz w:val="24"/>
          <w:szCs w:val="24"/>
        </w:rPr>
        <w:t xml:space="preserve"> </w:t>
      </w:r>
      <w:proofErr w:type="spellStart"/>
      <w:r w:rsidR="00027F59" w:rsidRPr="00A566BD">
        <w:rPr>
          <w:rFonts w:ascii="Cambria" w:hAnsi="Cambria"/>
          <w:sz w:val="24"/>
          <w:szCs w:val="24"/>
        </w:rPr>
        <w:t>Hodrick</w:t>
      </w:r>
      <w:proofErr w:type="spellEnd"/>
      <w:r w:rsidR="00027F59" w:rsidRPr="00A566BD">
        <w:rPr>
          <w:rFonts w:ascii="Cambria" w:hAnsi="Cambria"/>
          <w:sz w:val="24"/>
          <w:szCs w:val="24"/>
        </w:rPr>
        <w:t>-Prescott Filter</w:t>
      </w:r>
      <w:r w:rsidR="00027F59">
        <w:rPr>
          <w:rFonts w:ascii="Cambria" w:hAnsi="Cambria"/>
          <w:sz w:val="24"/>
          <w:szCs w:val="24"/>
        </w:rPr>
        <w:t xml:space="preserve"> to a time series stock data.</w:t>
      </w:r>
    </w:p>
    <w:p w14:paraId="2D82A3D0" w14:textId="7C189A98" w:rsidR="00731EEB" w:rsidRDefault="00731EEB" w:rsidP="00243CE2">
      <w:pPr>
        <w:spacing w:after="120" w:line="276" w:lineRule="auto"/>
        <w:rPr>
          <w:rFonts w:ascii="Cambria" w:eastAsia="Times New Roman" w:hAnsi="Cambria" w:cs="Calibri"/>
          <w:b/>
          <w:sz w:val="24"/>
          <w:szCs w:val="24"/>
        </w:rPr>
      </w:pPr>
      <w:r>
        <w:rPr>
          <w:rFonts w:ascii="Cambria" w:eastAsia="Times New Roman" w:hAnsi="Cambria" w:cs="Calibri"/>
          <w:b/>
          <w:sz w:val="24"/>
          <w:szCs w:val="24"/>
        </w:rPr>
        <w:t>Course Outcomes</w:t>
      </w:r>
    </w:p>
    <w:p w14:paraId="27B23E9B" w14:textId="7EFA08FA" w:rsidR="00731EEB" w:rsidRDefault="00731EEB" w:rsidP="00243CE2">
      <w:pPr>
        <w:spacing w:after="120" w:line="276" w:lineRule="auto"/>
        <w:rPr>
          <w:rFonts w:ascii="Cambria" w:eastAsia="Times New Roman" w:hAnsi="Cambria" w:cs="Calibri"/>
          <w:sz w:val="24"/>
          <w:szCs w:val="24"/>
        </w:rPr>
      </w:pPr>
      <w:r w:rsidRPr="00731EEB">
        <w:rPr>
          <w:rFonts w:ascii="Cambria" w:eastAsia="Times New Roman" w:hAnsi="Cambria" w:cs="Calibri"/>
          <w:sz w:val="24"/>
          <w:szCs w:val="24"/>
        </w:rPr>
        <w:t>This assignment is directly linked to the following key learning outcomes from the course syllabus:</w:t>
      </w:r>
    </w:p>
    <w:p w14:paraId="490987E8" w14:textId="7116C3DA" w:rsidR="00731EEB" w:rsidRPr="00CB58E7" w:rsidRDefault="00CB58E7" w:rsidP="00CB58E7">
      <w:pPr>
        <w:spacing w:after="120" w:line="276" w:lineRule="auto"/>
        <w:ind w:left="360"/>
        <w:rPr>
          <w:rFonts w:ascii="Cambria" w:hAnsi="Cambria" w:cs="Calibri"/>
          <w:sz w:val="24"/>
          <w:szCs w:val="24"/>
        </w:rPr>
      </w:pPr>
      <w:r>
        <w:rPr>
          <w:rFonts w:ascii="Cambria" w:hAnsi="Cambria" w:cs="Calibri"/>
          <w:sz w:val="24"/>
          <w:szCs w:val="24"/>
        </w:rPr>
        <w:t xml:space="preserve">CO1:  </w:t>
      </w:r>
      <w:r w:rsidR="5B32C236" w:rsidRPr="00CB58E7">
        <w:rPr>
          <w:rFonts w:ascii="Cambria" w:hAnsi="Cambria" w:cs="Calibri"/>
          <w:sz w:val="24"/>
          <w:szCs w:val="24"/>
        </w:rPr>
        <w:t>Use descriptive, Heuristic and prescriptive analysis to drive business strategies and actions</w:t>
      </w:r>
    </w:p>
    <w:p w14:paraId="7246BEFD" w14:textId="51403CAA" w:rsidR="009F0069" w:rsidRPr="00CB58E7" w:rsidRDefault="00CB58E7" w:rsidP="00CB58E7">
      <w:pPr>
        <w:spacing w:after="120" w:line="276" w:lineRule="auto"/>
        <w:ind w:left="360"/>
        <w:rPr>
          <w:rFonts w:ascii="Cambria" w:hAnsi="Cambria" w:cs="Calibri"/>
          <w:sz w:val="24"/>
          <w:szCs w:val="24"/>
        </w:rPr>
      </w:pPr>
      <w:r>
        <w:rPr>
          <w:rFonts w:ascii="Cambria" w:hAnsi="Cambria" w:cs="Calibri"/>
          <w:sz w:val="24"/>
          <w:szCs w:val="24"/>
        </w:rPr>
        <w:t xml:space="preserve">CO4:  </w:t>
      </w:r>
      <w:r w:rsidR="009F0069" w:rsidRPr="00CB58E7">
        <w:rPr>
          <w:rFonts w:ascii="Cambria" w:hAnsi="Cambria" w:cs="Calibri"/>
          <w:sz w:val="24"/>
          <w:szCs w:val="24"/>
        </w:rPr>
        <w:t>Incorporate general industry practices in end-to-end analytics development cycles, including data management, data engineering, analytics modeling, optimization, and strategic development</w:t>
      </w:r>
    </w:p>
    <w:p w14:paraId="07D33A9B" w14:textId="77777777" w:rsidR="00731EEB" w:rsidRDefault="00731EEB" w:rsidP="00243CE2">
      <w:pPr>
        <w:spacing w:after="120" w:line="276" w:lineRule="auto"/>
        <w:rPr>
          <w:rFonts w:ascii="Cambria" w:eastAsia="Times New Roman" w:hAnsi="Cambria" w:cs="Calibri"/>
          <w:b/>
          <w:sz w:val="24"/>
          <w:szCs w:val="24"/>
        </w:rPr>
      </w:pPr>
    </w:p>
    <w:p w14:paraId="4928D938" w14:textId="68ABA73C" w:rsidR="00830388" w:rsidRPr="00DE4FAD" w:rsidRDefault="00DF2E45" w:rsidP="00243CE2">
      <w:pPr>
        <w:spacing w:after="120" w:line="276" w:lineRule="auto"/>
        <w:rPr>
          <w:rFonts w:ascii="Cambria" w:eastAsia="Times New Roman" w:hAnsi="Cambria" w:cs="Calibri"/>
          <w:b/>
          <w:sz w:val="24"/>
          <w:szCs w:val="24"/>
        </w:rPr>
      </w:pPr>
      <w:r w:rsidRPr="00DE4FAD">
        <w:rPr>
          <w:rFonts w:ascii="Cambria" w:eastAsia="Times New Roman" w:hAnsi="Cambria" w:cs="Calibri"/>
          <w:b/>
          <w:sz w:val="24"/>
          <w:szCs w:val="24"/>
        </w:rPr>
        <w:t>Assignment Summary</w:t>
      </w:r>
    </w:p>
    <w:p w14:paraId="5E7AD3DC" w14:textId="6E25CEFD" w:rsidR="00BB068C" w:rsidRPr="00A566BD" w:rsidRDefault="00BB068C" w:rsidP="009F0069">
      <w:pPr>
        <w:spacing w:after="120" w:line="276" w:lineRule="auto"/>
        <w:rPr>
          <w:rFonts w:ascii="Cambria" w:hAnsi="Cambria"/>
          <w:color w:val="000000"/>
          <w:sz w:val="24"/>
          <w:szCs w:val="24"/>
        </w:rPr>
      </w:pPr>
      <w:r>
        <w:rPr>
          <w:rFonts w:ascii="Cambria" w:hAnsi="Cambria"/>
          <w:color w:val="000000"/>
          <w:sz w:val="24"/>
          <w:szCs w:val="24"/>
        </w:rPr>
        <w:t xml:space="preserve">This assignment </w:t>
      </w:r>
      <w:proofErr w:type="gramStart"/>
      <w:r>
        <w:rPr>
          <w:rFonts w:ascii="Cambria" w:hAnsi="Cambria"/>
          <w:color w:val="000000"/>
          <w:sz w:val="24"/>
          <w:szCs w:val="24"/>
        </w:rPr>
        <w:t>consist</w:t>
      </w:r>
      <w:proofErr w:type="gramEnd"/>
      <w:r>
        <w:rPr>
          <w:rFonts w:ascii="Cambria" w:hAnsi="Cambria"/>
          <w:color w:val="000000"/>
          <w:sz w:val="24"/>
          <w:szCs w:val="24"/>
        </w:rPr>
        <w:t xml:space="preserve"> of two parts. In Part I, you will </w:t>
      </w:r>
      <w:r w:rsidR="00A566BD">
        <w:rPr>
          <w:rFonts w:ascii="Cambria" w:hAnsi="Cambria"/>
          <w:color w:val="000000"/>
          <w:sz w:val="24"/>
          <w:szCs w:val="24"/>
        </w:rPr>
        <w:t xml:space="preserve">use R to </w:t>
      </w:r>
      <w:r w:rsidR="00A566BD" w:rsidRPr="00A566BD">
        <w:rPr>
          <w:rFonts w:ascii="Cambria" w:hAnsi="Cambria"/>
          <w:color w:val="000000"/>
          <w:sz w:val="24"/>
          <w:szCs w:val="24"/>
        </w:rPr>
        <w:t>determine the optimal number of units to be transported from each source to each destination</w:t>
      </w:r>
      <w:r w:rsidR="00A566BD">
        <w:rPr>
          <w:rFonts w:ascii="Cambria" w:hAnsi="Cambria"/>
          <w:color w:val="000000"/>
          <w:sz w:val="24"/>
          <w:szCs w:val="24"/>
        </w:rPr>
        <w:t xml:space="preserve">. In Part II, you will apply the </w:t>
      </w:r>
      <w:proofErr w:type="spellStart"/>
      <w:r w:rsidR="00A566BD" w:rsidRPr="00A566BD">
        <w:rPr>
          <w:rFonts w:ascii="Cambria" w:hAnsi="Cambria"/>
          <w:i/>
          <w:color w:val="000000"/>
          <w:sz w:val="24"/>
          <w:szCs w:val="24"/>
        </w:rPr>
        <w:t>Hodrick</w:t>
      </w:r>
      <w:proofErr w:type="spellEnd"/>
      <w:r w:rsidR="00A566BD" w:rsidRPr="00A566BD">
        <w:rPr>
          <w:rFonts w:ascii="Cambria" w:hAnsi="Cambria"/>
          <w:i/>
          <w:color w:val="000000"/>
          <w:sz w:val="24"/>
          <w:szCs w:val="24"/>
        </w:rPr>
        <w:t>-Prescott Filter</w:t>
      </w:r>
      <w:r w:rsidR="00A566BD">
        <w:rPr>
          <w:rFonts w:ascii="Cambria" w:hAnsi="Cambria"/>
          <w:i/>
          <w:color w:val="000000"/>
          <w:sz w:val="24"/>
          <w:szCs w:val="24"/>
        </w:rPr>
        <w:t xml:space="preserve"> </w:t>
      </w:r>
      <w:r w:rsidR="00A566BD">
        <w:rPr>
          <w:rFonts w:ascii="Cambria" w:hAnsi="Cambria"/>
          <w:color w:val="000000"/>
          <w:sz w:val="24"/>
          <w:szCs w:val="24"/>
        </w:rPr>
        <w:t>to a time series problem.</w:t>
      </w:r>
    </w:p>
    <w:p w14:paraId="4A77D480" w14:textId="24CA8210" w:rsidR="00A566BD" w:rsidRPr="00A566BD" w:rsidRDefault="00A566BD" w:rsidP="00A566BD">
      <w:pPr>
        <w:spacing w:after="120" w:line="276" w:lineRule="auto"/>
        <w:rPr>
          <w:rFonts w:ascii="Cambria" w:hAnsi="Cambria"/>
          <w:b/>
          <w:color w:val="000000"/>
          <w:sz w:val="24"/>
          <w:szCs w:val="24"/>
        </w:rPr>
      </w:pPr>
      <w:r>
        <w:rPr>
          <w:rFonts w:ascii="Cambria" w:hAnsi="Cambria"/>
          <w:b/>
          <w:color w:val="000000"/>
          <w:sz w:val="24"/>
          <w:szCs w:val="24"/>
        </w:rPr>
        <w:t xml:space="preserve">Part I: </w:t>
      </w:r>
      <w:r w:rsidRPr="00A566BD">
        <w:rPr>
          <w:rFonts w:ascii="Cambria" w:hAnsi="Cambria"/>
          <w:b/>
          <w:color w:val="000000"/>
          <w:sz w:val="24"/>
          <w:szCs w:val="24"/>
        </w:rPr>
        <w:t xml:space="preserve">Transshipment </w:t>
      </w:r>
      <w:r>
        <w:rPr>
          <w:rFonts w:ascii="Cambria" w:hAnsi="Cambria"/>
          <w:b/>
          <w:color w:val="000000"/>
          <w:sz w:val="24"/>
          <w:szCs w:val="24"/>
        </w:rPr>
        <w:t>Problem</w:t>
      </w:r>
    </w:p>
    <w:p w14:paraId="72201088" w14:textId="77777777" w:rsidR="00A566BD" w:rsidRPr="00A566BD" w:rsidRDefault="00A566BD" w:rsidP="00A566BD">
      <w:pPr>
        <w:spacing w:after="120" w:line="276" w:lineRule="auto"/>
        <w:rPr>
          <w:rFonts w:ascii="Cambria" w:hAnsi="Cambria"/>
          <w:color w:val="000000"/>
          <w:sz w:val="24"/>
          <w:szCs w:val="24"/>
        </w:rPr>
      </w:pPr>
      <w:r w:rsidRPr="00A566BD">
        <w:rPr>
          <w:rFonts w:ascii="Cambria" w:hAnsi="Cambria"/>
          <w:color w:val="000000"/>
          <w:sz w:val="24"/>
          <w:szCs w:val="24"/>
        </w:rPr>
        <w:t xml:space="preserve">This part of the capstone project is to be entirely completed in a separate Excel workbook. After completing part 1, please save your workbook as: </w:t>
      </w:r>
    </w:p>
    <w:p w14:paraId="216AA236" w14:textId="02BD7837" w:rsidR="00A566BD" w:rsidRDefault="00A566BD" w:rsidP="00A566BD">
      <w:pPr>
        <w:spacing w:after="120" w:line="276" w:lineRule="auto"/>
        <w:rPr>
          <w:rFonts w:ascii="Cambria" w:hAnsi="Cambria"/>
          <w:color w:val="000000"/>
          <w:sz w:val="24"/>
          <w:szCs w:val="24"/>
        </w:rPr>
      </w:pPr>
      <w:r w:rsidRPr="00A566BD">
        <w:rPr>
          <w:rFonts w:ascii="Cambria" w:hAnsi="Cambria"/>
          <w:color w:val="000000"/>
          <w:sz w:val="24"/>
          <w:szCs w:val="24"/>
        </w:rPr>
        <w:t>ALY6050-Capstone-Part1</w:t>
      </w:r>
      <w:r>
        <w:rPr>
          <w:rFonts w:ascii="Cambria" w:hAnsi="Cambria"/>
          <w:color w:val="000000"/>
          <w:sz w:val="24"/>
          <w:szCs w:val="24"/>
        </w:rPr>
        <w:t xml:space="preserve">-Last Name-First </w:t>
      </w:r>
      <w:proofErr w:type="gramStart"/>
      <w:r>
        <w:rPr>
          <w:rFonts w:ascii="Cambria" w:hAnsi="Cambria"/>
          <w:color w:val="000000"/>
          <w:sz w:val="24"/>
          <w:szCs w:val="24"/>
        </w:rPr>
        <w:t xml:space="preserve">Initial.xlsx, </w:t>
      </w:r>
      <w:r w:rsidRPr="00A566BD">
        <w:rPr>
          <w:rFonts w:ascii="Cambria" w:hAnsi="Cambria"/>
          <w:color w:val="000000"/>
          <w:sz w:val="24"/>
          <w:szCs w:val="24"/>
        </w:rPr>
        <w:t>and</w:t>
      </w:r>
      <w:proofErr w:type="gramEnd"/>
      <w:r w:rsidRPr="00A566BD">
        <w:rPr>
          <w:rFonts w:ascii="Cambria" w:hAnsi="Cambria"/>
          <w:color w:val="000000"/>
          <w:sz w:val="24"/>
          <w:szCs w:val="24"/>
        </w:rPr>
        <w:t xml:space="preserve"> submit it as an attachment. There is no need to include a Word document for this portion of the project. </w:t>
      </w:r>
    </w:p>
    <w:p w14:paraId="02F16C13" w14:textId="1AD9E508" w:rsidR="009F0069" w:rsidRPr="00A566BD" w:rsidRDefault="00A566BD" w:rsidP="00A566BD">
      <w:pPr>
        <w:spacing w:after="120" w:line="276" w:lineRule="auto"/>
        <w:rPr>
          <w:rFonts w:ascii="Cambria" w:hAnsi="Cambria"/>
          <w:color w:val="000000"/>
          <w:sz w:val="24"/>
          <w:szCs w:val="24"/>
        </w:rPr>
      </w:pPr>
      <w:r w:rsidRPr="00A566BD">
        <w:rPr>
          <w:rFonts w:ascii="Cambria" w:hAnsi="Cambria"/>
          <w:color w:val="000000"/>
          <w:sz w:val="24"/>
          <w:szCs w:val="24"/>
        </w:rPr>
        <w:t xml:space="preserve">The following network describes a transshipment scenario in which there are four sources A, B, C, and D, there are four destinations P, Q, and R, and S, and there are three intermediary distribution centers X, Y, and Z as shown. Each line segment indicates an existing shipping route, and the value next to each line segment represents the cost of shipping for one unit of an item from the source on the left of that line to the destination on </w:t>
      </w:r>
      <w:r w:rsidRPr="00A566BD">
        <w:rPr>
          <w:rFonts w:ascii="Cambria" w:hAnsi="Cambria"/>
          <w:color w:val="000000"/>
          <w:sz w:val="24"/>
          <w:szCs w:val="24"/>
        </w:rPr>
        <w:lastRenderedPageBreak/>
        <w:t>the right of it. Furthermore, each of the three intermediary distribution facilities X, Y, and Z can handle only up to 50,000 units to be loaded/unloaded at that facility. The sources’ supplies capacities and the destinations’ demands are given in the following table.</w:t>
      </w:r>
    </w:p>
    <w:tbl>
      <w:tblPr>
        <w:tblStyle w:val="TableGrid"/>
        <w:tblW w:w="0" w:type="auto"/>
        <w:tblLook w:val="04A0" w:firstRow="1" w:lastRow="0" w:firstColumn="1" w:lastColumn="0" w:noHBand="0" w:noVBand="1"/>
      </w:tblPr>
      <w:tblGrid>
        <w:gridCol w:w="2337"/>
        <w:gridCol w:w="2337"/>
        <w:gridCol w:w="2338"/>
        <w:gridCol w:w="2338"/>
      </w:tblGrid>
      <w:tr w:rsidR="00A566BD" w:rsidRPr="00A566BD" w14:paraId="393E0B0A" w14:textId="77777777" w:rsidTr="004E6F9C">
        <w:tc>
          <w:tcPr>
            <w:tcW w:w="2337" w:type="dxa"/>
          </w:tcPr>
          <w:p w14:paraId="5AB76B8D" w14:textId="77777777" w:rsidR="00A566BD" w:rsidRPr="00A566BD" w:rsidRDefault="00A566BD" w:rsidP="004E6F9C">
            <w:pPr>
              <w:jc w:val="center"/>
              <w:rPr>
                <w:rFonts w:ascii="Cambria" w:hAnsi="Cambria"/>
                <w:b/>
                <w:bCs/>
                <w:sz w:val="24"/>
                <w:szCs w:val="24"/>
              </w:rPr>
            </w:pPr>
            <w:r w:rsidRPr="00A566BD">
              <w:rPr>
                <w:rFonts w:ascii="Cambria" w:hAnsi="Cambria"/>
                <w:b/>
                <w:bCs/>
                <w:sz w:val="24"/>
                <w:szCs w:val="24"/>
              </w:rPr>
              <w:t>Sources</w:t>
            </w:r>
          </w:p>
        </w:tc>
        <w:tc>
          <w:tcPr>
            <w:tcW w:w="2337" w:type="dxa"/>
          </w:tcPr>
          <w:p w14:paraId="49A5F689" w14:textId="77777777" w:rsidR="00A566BD" w:rsidRPr="00A566BD" w:rsidRDefault="00A566BD" w:rsidP="004E6F9C">
            <w:pPr>
              <w:jc w:val="center"/>
              <w:rPr>
                <w:rFonts w:ascii="Cambria" w:hAnsi="Cambria"/>
                <w:b/>
                <w:bCs/>
                <w:sz w:val="24"/>
                <w:szCs w:val="24"/>
              </w:rPr>
            </w:pPr>
            <w:r w:rsidRPr="00A566BD">
              <w:rPr>
                <w:rFonts w:ascii="Cambria" w:hAnsi="Cambria"/>
                <w:b/>
                <w:bCs/>
                <w:sz w:val="24"/>
                <w:szCs w:val="24"/>
              </w:rPr>
              <w:t>Supplies</w:t>
            </w:r>
          </w:p>
        </w:tc>
        <w:tc>
          <w:tcPr>
            <w:tcW w:w="2338" w:type="dxa"/>
          </w:tcPr>
          <w:p w14:paraId="7EEFB856" w14:textId="77777777" w:rsidR="00A566BD" w:rsidRPr="00A566BD" w:rsidRDefault="00A566BD" w:rsidP="004E6F9C">
            <w:pPr>
              <w:jc w:val="center"/>
              <w:rPr>
                <w:rFonts w:ascii="Cambria" w:hAnsi="Cambria"/>
                <w:b/>
                <w:bCs/>
                <w:sz w:val="24"/>
                <w:szCs w:val="24"/>
              </w:rPr>
            </w:pPr>
            <w:r w:rsidRPr="00A566BD">
              <w:rPr>
                <w:rFonts w:ascii="Cambria" w:hAnsi="Cambria"/>
                <w:b/>
                <w:bCs/>
                <w:sz w:val="24"/>
                <w:szCs w:val="24"/>
              </w:rPr>
              <w:t>Destinations</w:t>
            </w:r>
          </w:p>
        </w:tc>
        <w:tc>
          <w:tcPr>
            <w:tcW w:w="2338" w:type="dxa"/>
          </w:tcPr>
          <w:p w14:paraId="4D7FC1E3" w14:textId="77777777" w:rsidR="00A566BD" w:rsidRPr="00A566BD" w:rsidRDefault="00A566BD" w:rsidP="004E6F9C">
            <w:pPr>
              <w:jc w:val="center"/>
              <w:rPr>
                <w:rFonts w:ascii="Cambria" w:hAnsi="Cambria"/>
                <w:b/>
                <w:bCs/>
                <w:sz w:val="24"/>
                <w:szCs w:val="24"/>
              </w:rPr>
            </w:pPr>
            <w:r w:rsidRPr="00A566BD">
              <w:rPr>
                <w:rFonts w:ascii="Cambria" w:hAnsi="Cambria"/>
                <w:b/>
                <w:bCs/>
                <w:sz w:val="24"/>
                <w:szCs w:val="24"/>
              </w:rPr>
              <w:t>Demands</w:t>
            </w:r>
          </w:p>
        </w:tc>
      </w:tr>
      <w:tr w:rsidR="00A566BD" w:rsidRPr="00A566BD" w14:paraId="6131C691" w14:textId="77777777" w:rsidTr="004E6F9C">
        <w:tc>
          <w:tcPr>
            <w:tcW w:w="2337" w:type="dxa"/>
          </w:tcPr>
          <w:p w14:paraId="1C3A55DA" w14:textId="77777777" w:rsidR="00A566BD" w:rsidRPr="00A566BD" w:rsidRDefault="00A566BD" w:rsidP="004E6F9C">
            <w:pPr>
              <w:jc w:val="center"/>
              <w:rPr>
                <w:rFonts w:ascii="Cambria" w:hAnsi="Cambria"/>
              </w:rPr>
            </w:pPr>
            <w:r w:rsidRPr="00A566BD">
              <w:rPr>
                <w:rFonts w:ascii="Cambria" w:hAnsi="Cambria"/>
              </w:rPr>
              <w:t>A</w:t>
            </w:r>
          </w:p>
        </w:tc>
        <w:tc>
          <w:tcPr>
            <w:tcW w:w="2337" w:type="dxa"/>
          </w:tcPr>
          <w:p w14:paraId="04FC5029" w14:textId="77777777" w:rsidR="00A566BD" w:rsidRPr="00A566BD" w:rsidRDefault="00A566BD" w:rsidP="004E6F9C">
            <w:pPr>
              <w:jc w:val="center"/>
              <w:rPr>
                <w:rFonts w:ascii="Cambria" w:hAnsi="Cambria"/>
              </w:rPr>
            </w:pPr>
            <w:r w:rsidRPr="00A566BD">
              <w:rPr>
                <w:rFonts w:ascii="Cambria" w:hAnsi="Cambria"/>
              </w:rPr>
              <w:t>32,500</w:t>
            </w:r>
          </w:p>
        </w:tc>
        <w:tc>
          <w:tcPr>
            <w:tcW w:w="2338" w:type="dxa"/>
          </w:tcPr>
          <w:p w14:paraId="5E9BDEB4" w14:textId="77777777" w:rsidR="00A566BD" w:rsidRPr="00A566BD" w:rsidRDefault="00A566BD" w:rsidP="004E6F9C">
            <w:pPr>
              <w:jc w:val="center"/>
              <w:rPr>
                <w:rFonts w:ascii="Cambria" w:hAnsi="Cambria"/>
              </w:rPr>
            </w:pPr>
            <w:r w:rsidRPr="00A566BD">
              <w:rPr>
                <w:rFonts w:ascii="Cambria" w:hAnsi="Cambria"/>
              </w:rPr>
              <w:t>P</w:t>
            </w:r>
          </w:p>
        </w:tc>
        <w:tc>
          <w:tcPr>
            <w:tcW w:w="2338" w:type="dxa"/>
          </w:tcPr>
          <w:p w14:paraId="1CBB86DE" w14:textId="77777777" w:rsidR="00A566BD" w:rsidRPr="00A566BD" w:rsidRDefault="00A566BD" w:rsidP="004E6F9C">
            <w:pPr>
              <w:jc w:val="center"/>
              <w:rPr>
                <w:rFonts w:ascii="Cambria" w:hAnsi="Cambria"/>
              </w:rPr>
            </w:pPr>
            <w:r w:rsidRPr="00A566BD">
              <w:rPr>
                <w:rFonts w:ascii="Cambria" w:hAnsi="Cambria"/>
              </w:rPr>
              <w:t>22,500</w:t>
            </w:r>
          </w:p>
        </w:tc>
      </w:tr>
      <w:tr w:rsidR="00A566BD" w:rsidRPr="00A566BD" w14:paraId="4D096B1E" w14:textId="77777777" w:rsidTr="004E6F9C">
        <w:tc>
          <w:tcPr>
            <w:tcW w:w="2337" w:type="dxa"/>
          </w:tcPr>
          <w:p w14:paraId="4D9B934C" w14:textId="77777777" w:rsidR="00A566BD" w:rsidRPr="00A566BD" w:rsidRDefault="00A566BD" w:rsidP="004E6F9C">
            <w:pPr>
              <w:jc w:val="center"/>
              <w:rPr>
                <w:rFonts w:ascii="Cambria" w:hAnsi="Cambria"/>
              </w:rPr>
            </w:pPr>
            <w:r w:rsidRPr="00A566BD">
              <w:rPr>
                <w:rFonts w:ascii="Cambria" w:hAnsi="Cambria"/>
              </w:rPr>
              <w:t>B</w:t>
            </w:r>
          </w:p>
        </w:tc>
        <w:tc>
          <w:tcPr>
            <w:tcW w:w="2337" w:type="dxa"/>
          </w:tcPr>
          <w:p w14:paraId="646EB6A7" w14:textId="77777777" w:rsidR="00A566BD" w:rsidRPr="00A566BD" w:rsidRDefault="00A566BD" w:rsidP="004E6F9C">
            <w:pPr>
              <w:jc w:val="center"/>
              <w:rPr>
                <w:rFonts w:ascii="Cambria" w:hAnsi="Cambria"/>
              </w:rPr>
            </w:pPr>
            <w:r w:rsidRPr="00A566BD">
              <w:rPr>
                <w:rFonts w:ascii="Cambria" w:hAnsi="Cambria"/>
              </w:rPr>
              <w:t>41,200</w:t>
            </w:r>
          </w:p>
        </w:tc>
        <w:tc>
          <w:tcPr>
            <w:tcW w:w="2338" w:type="dxa"/>
          </w:tcPr>
          <w:p w14:paraId="06622207" w14:textId="77777777" w:rsidR="00A566BD" w:rsidRPr="00A566BD" w:rsidRDefault="00A566BD" w:rsidP="004E6F9C">
            <w:pPr>
              <w:jc w:val="center"/>
              <w:rPr>
                <w:rFonts w:ascii="Cambria" w:hAnsi="Cambria"/>
              </w:rPr>
            </w:pPr>
            <w:r w:rsidRPr="00A566BD">
              <w:rPr>
                <w:rFonts w:ascii="Cambria" w:hAnsi="Cambria"/>
              </w:rPr>
              <w:t>Q</w:t>
            </w:r>
          </w:p>
        </w:tc>
        <w:tc>
          <w:tcPr>
            <w:tcW w:w="2338" w:type="dxa"/>
          </w:tcPr>
          <w:p w14:paraId="7DC01598" w14:textId="77777777" w:rsidR="00A566BD" w:rsidRPr="00A566BD" w:rsidRDefault="00A566BD" w:rsidP="004E6F9C">
            <w:pPr>
              <w:jc w:val="center"/>
              <w:rPr>
                <w:rFonts w:ascii="Cambria" w:hAnsi="Cambria"/>
              </w:rPr>
            </w:pPr>
            <w:r w:rsidRPr="00A566BD">
              <w:rPr>
                <w:rFonts w:ascii="Cambria" w:hAnsi="Cambria"/>
              </w:rPr>
              <w:t>35,000</w:t>
            </w:r>
          </w:p>
        </w:tc>
      </w:tr>
      <w:tr w:rsidR="00A566BD" w:rsidRPr="00A566BD" w14:paraId="0EB804C6" w14:textId="77777777" w:rsidTr="004E6F9C">
        <w:tc>
          <w:tcPr>
            <w:tcW w:w="2337" w:type="dxa"/>
          </w:tcPr>
          <w:p w14:paraId="7D5F4452" w14:textId="77777777" w:rsidR="00A566BD" w:rsidRPr="00A566BD" w:rsidRDefault="00A566BD" w:rsidP="004E6F9C">
            <w:pPr>
              <w:jc w:val="center"/>
              <w:rPr>
                <w:rFonts w:ascii="Cambria" w:hAnsi="Cambria"/>
              </w:rPr>
            </w:pPr>
            <w:r w:rsidRPr="00A566BD">
              <w:rPr>
                <w:rFonts w:ascii="Cambria" w:hAnsi="Cambria"/>
              </w:rPr>
              <w:t>C</w:t>
            </w:r>
          </w:p>
        </w:tc>
        <w:tc>
          <w:tcPr>
            <w:tcW w:w="2337" w:type="dxa"/>
          </w:tcPr>
          <w:p w14:paraId="4ACD099B" w14:textId="77777777" w:rsidR="00A566BD" w:rsidRPr="00A566BD" w:rsidRDefault="00A566BD" w:rsidP="004E6F9C">
            <w:pPr>
              <w:jc w:val="center"/>
              <w:rPr>
                <w:rFonts w:ascii="Cambria" w:hAnsi="Cambria"/>
              </w:rPr>
            </w:pPr>
            <w:r w:rsidRPr="00A566BD">
              <w:rPr>
                <w:rFonts w:ascii="Cambria" w:hAnsi="Cambria"/>
              </w:rPr>
              <w:t>18,000</w:t>
            </w:r>
          </w:p>
        </w:tc>
        <w:tc>
          <w:tcPr>
            <w:tcW w:w="2338" w:type="dxa"/>
          </w:tcPr>
          <w:p w14:paraId="36F6570D" w14:textId="77777777" w:rsidR="00A566BD" w:rsidRPr="00A566BD" w:rsidRDefault="00A566BD" w:rsidP="004E6F9C">
            <w:pPr>
              <w:jc w:val="center"/>
              <w:rPr>
                <w:rFonts w:ascii="Cambria" w:hAnsi="Cambria"/>
              </w:rPr>
            </w:pPr>
            <w:r w:rsidRPr="00A566BD">
              <w:rPr>
                <w:rFonts w:ascii="Cambria" w:hAnsi="Cambria"/>
              </w:rPr>
              <w:t>R</w:t>
            </w:r>
          </w:p>
        </w:tc>
        <w:tc>
          <w:tcPr>
            <w:tcW w:w="2338" w:type="dxa"/>
          </w:tcPr>
          <w:p w14:paraId="23765C1A" w14:textId="77777777" w:rsidR="00A566BD" w:rsidRPr="00A566BD" w:rsidRDefault="00A566BD" w:rsidP="004E6F9C">
            <w:pPr>
              <w:jc w:val="center"/>
              <w:rPr>
                <w:rFonts w:ascii="Cambria" w:hAnsi="Cambria"/>
              </w:rPr>
            </w:pPr>
            <w:r w:rsidRPr="00A566BD">
              <w:rPr>
                <w:rFonts w:ascii="Cambria" w:hAnsi="Cambria"/>
              </w:rPr>
              <w:t>39,700</w:t>
            </w:r>
          </w:p>
        </w:tc>
      </w:tr>
      <w:tr w:rsidR="00A566BD" w:rsidRPr="00A566BD" w14:paraId="54F14DC0" w14:textId="77777777" w:rsidTr="004E6F9C">
        <w:tc>
          <w:tcPr>
            <w:tcW w:w="2337" w:type="dxa"/>
          </w:tcPr>
          <w:p w14:paraId="449BE3AA" w14:textId="77777777" w:rsidR="00A566BD" w:rsidRPr="00A566BD" w:rsidRDefault="00A566BD" w:rsidP="004E6F9C">
            <w:pPr>
              <w:jc w:val="center"/>
              <w:rPr>
                <w:rFonts w:ascii="Cambria" w:hAnsi="Cambria"/>
              </w:rPr>
            </w:pPr>
            <w:r w:rsidRPr="00A566BD">
              <w:rPr>
                <w:rFonts w:ascii="Cambria" w:hAnsi="Cambria"/>
              </w:rPr>
              <w:t>D</w:t>
            </w:r>
          </w:p>
        </w:tc>
        <w:tc>
          <w:tcPr>
            <w:tcW w:w="2337" w:type="dxa"/>
          </w:tcPr>
          <w:p w14:paraId="2B79D264" w14:textId="77777777" w:rsidR="00A566BD" w:rsidRPr="00A566BD" w:rsidRDefault="00A566BD" w:rsidP="004E6F9C">
            <w:pPr>
              <w:jc w:val="center"/>
              <w:rPr>
                <w:rFonts w:ascii="Cambria" w:hAnsi="Cambria"/>
              </w:rPr>
            </w:pPr>
            <w:r w:rsidRPr="00A566BD">
              <w:rPr>
                <w:rFonts w:ascii="Cambria" w:hAnsi="Cambria"/>
              </w:rPr>
              <w:t>22,500</w:t>
            </w:r>
          </w:p>
        </w:tc>
        <w:tc>
          <w:tcPr>
            <w:tcW w:w="2338" w:type="dxa"/>
          </w:tcPr>
          <w:p w14:paraId="7B8913CD" w14:textId="77777777" w:rsidR="00A566BD" w:rsidRPr="00A566BD" w:rsidRDefault="00A566BD" w:rsidP="004E6F9C">
            <w:pPr>
              <w:jc w:val="center"/>
              <w:rPr>
                <w:rFonts w:ascii="Cambria" w:hAnsi="Cambria"/>
              </w:rPr>
            </w:pPr>
            <w:r w:rsidRPr="00A566BD">
              <w:rPr>
                <w:rFonts w:ascii="Cambria" w:hAnsi="Cambria"/>
              </w:rPr>
              <w:t>S</w:t>
            </w:r>
          </w:p>
        </w:tc>
        <w:tc>
          <w:tcPr>
            <w:tcW w:w="2338" w:type="dxa"/>
          </w:tcPr>
          <w:p w14:paraId="54C998A1" w14:textId="77777777" w:rsidR="00A566BD" w:rsidRPr="00A566BD" w:rsidRDefault="00A566BD" w:rsidP="004E6F9C">
            <w:pPr>
              <w:jc w:val="center"/>
              <w:rPr>
                <w:rFonts w:ascii="Cambria" w:hAnsi="Cambria"/>
              </w:rPr>
            </w:pPr>
            <w:r w:rsidRPr="00A566BD">
              <w:rPr>
                <w:rFonts w:ascii="Cambria" w:hAnsi="Cambria"/>
              </w:rPr>
              <w:t>16,800</w:t>
            </w:r>
          </w:p>
        </w:tc>
      </w:tr>
    </w:tbl>
    <w:p w14:paraId="75F2E1F1" w14:textId="3543148F" w:rsidR="009F0069" w:rsidRDefault="009F0069" w:rsidP="00A566BD">
      <w:pPr>
        <w:tabs>
          <w:tab w:val="left" w:pos="810"/>
        </w:tabs>
        <w:spacing w:after="120" w:line="276" w:lineRule="auto"/>
        <w:rPr>
          <w:rFonts w:ascii="Cambria" w:hAnsi="Cambria"/>
          <w:b/>
          <w:sz w:val="24"/>
          <w:szCs w:val="24"/>
        </w:rPr>
      </w:pPr>
    </w:p>
    <w:p w14:paraId="697883FE" w14:textId="6E44FE36" w:rsidR="00A566BD" w:rsidRDefault="00A566BD" w:rsidP="00A566BD">
      <w:pPr>
        <w:tabs>
          <w:tab w:val="left" w:pos="810"/>
        </w:tabs>
        <w:spacing w:after="120" w:line="276" w:lineRule="auto"/>
        <w:rPr>
          <w:rFonts w:ascii="Cambria" w:hAnsi="Cambria"/>
          <w:sz w:val="24"/>
          <w:szCs w:val="24"/>
        </w:rPr>
      </w:pPr>
      <w:r w:rsidRPr="00A566BD">
        <w:rPr>
          <w:rFonts w:ascii="Cambria" w:hAnsi="Cambria"/>
          <w:sz w:val="24"/>
          <w:szCs w:val="24"/>
        </w:rPr>
        <w:t xml:space="preserve">Set up this transshipment problem </w:t>
      </w:r>
      <w:r w:rsidR="00CB58E7">
        <w:rPr>
          <w:rFonts w:ascii="Cambria" w:hAnsi="Cambria"/>
          <w:sz w:val="24"/>
          <w:szCs w:val="24"/>
        </w:rPr>
        <w:t>R</w:t>
      </w:r>
      <w:r w:rsidRPr="00A566BD">
        <w:rPr>
          <w:rFonts w:ascii="Cambria" w:hAnsi="Cambria"/>
          <w:sz w:val="24"/>
          <w:szCs w:val="24"/>
        </w:rPr>
        <w:t xml:space="preserve"> to determine the optimal number of units to be transported from each source to each destination. Use </w:t>
      </w:r>
      <w:r w:rsidR="00CB58E7">
        <w:rPr>
          <w:rFonts w:ascii="Cambria" w:hAnsi="Cambria"/>
          <w:sz w:val="24"/>
          <w:szCs w:val="24"/>
        </w:rPr>
        <w:t xml:space="preserve">the </w:t>
      </w:r>
      <w:proofErr w:type="spellStart"/>
      <w:r w:rsidR="00CB58E7">
        <w:rPr>
          <w:rFonts w:ascii="Cambria" w:hAnsi="Cambria"/>
          <w:sz w:val="24"/>
          <w:szCs w:val="24"/>
        </w:rPr>
        <w:t>LpsolverAPI</w:t>
      </w:r>
      <w:proofErr w:type="spellEnd"/>
      <w:r w:rsidR="00CB58E7">
        <w:rPr>
          <w:rFonts w:ascii="Cambria" w:hAnsi="Cambria"/>
          <w:sz w:val="24"/>
          <w:szCs w:val="24"/>
        </w:rPr>
        <w:t xml:space="preserve"> in</w:t>
      </w:r>
      <w:r>
        <w:rPr>
          <w:rFonts w:ascii="Cambria" w:hAnsi="Cambria"/>
          <w:sz w:val="24"/>
          <w:szCs w:val="24"/>
        </w:rPr>
        <w:t xml:space="preserve"> R </w:t>
      </w:r>
      <w:r w:rsidRPr="00A566BD">
        <w:rPr>
          <w:rFonts w:ascii="Cambria" w:hAnsi="Cambria"/>
          <w:sz w:val="24"/>
          <w:szCs w:val="24"/>
        </w:rPr>
        <w:t xml:space="preserve">to solve the problem. Highlight the optimal transportation cost </w:t>
      </w:r>
      <w:r w:rsidR="00CB58E7">
        <w:rPr>
          <w:rFonts w:ascii="Cambria" w:hAnsi="Cambria"/>
          <w:sz w:val="24"/>
          <w:szCs w:val="24"/>
        </w:rPr>
        <w:t>in your report</w:t>
      </w:r>
      <w:r>
        <w:rPr>
          <w:rFonts w:ascii="Cambria" w:hAnsi="Cambria"/>
          <w:sz w:val="24"/>
          <w:szCs w:val="24"/>
        </w:rPr>
        <w:t>.</w:t>
      </w:r>
    </w:p>
    <w:p w14:paraId="4BD4DDCA" w14:textId="137E8529" w:rsidR="00A566BD" w:rsidRDefault="00A566BD" w:rsidP="00A566BD">
      <w:pPr>
        <w:tabs>
          <w:tab w:val="left" w:pos="810"/>
        </w:tabs>
        <w:spacing w:after="120" w:line="276" w:lineRule="auto"/>
        <w:jc w:val="center"/>
        <w:rPr>
          <w:rFonts w:ascii="Cambria" w:hAnsi="Cambria"/>
          <w:sz w:val="24"/>
          <w:szCs w:val="24"/>
        </w:rPr>
      </w:pPr>
      <w:r>
        <w:rPr>
          <w:rFonts w:ascii="Cambria" w:hAnsi="Cambria"/>
          <w:noProof/>
          <w:sz w:val="24"/>
          <w:szCs w:val="24"/>
        </w:rPr>
        <w:drawing>
          <wp:inline distT="0" distB="0" distL="0" distR="0" wp14:anchorId="057A4CA4" wp14:editId="05727852">
            <wp:extent cx="5944235" cy="4090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4090670"/>
                    </a:xfrm>
                    <a:prstGeom prst="rect">
                      <a:avLst/>
                    </a:prstGeom>
                    <a:noFill/>
                  </pic:spPr>
                </pic:pic>
              </a:graphicData>
            </a:graphic>
          </wp:inline>
        </w:drawing>
      </w:r>
    </w:p>
    <w:p w14:paraId="6692D264" w14:textId="6B27CD64" w:rsidR="00A566BD" w:rsidRPr="00A566BD" w:rsidRDefault="00A566BD" w:rsidP="00A566BD">
      <w:pPr>
        <w:tabs>
          <w:tab w:val="left" w:pos="810"/>
        </w:tabs>
        <w:spacing w:after="120" w:line="276" w:lineRule="auto"/>
        <w:rPr>
          <w:rFonts w:ascii="Cambria" w:hAnsi="Cambria"/>
          <w:b/>
          <w:sz w:val="24"/>
          <w:szCs w:val="24"/>
        </w:rPr>
      </w:pPr>
      <w:r w:rsidRPr="00A566BD">
        <w:rPr>
          <w:rFonts w:ascii="Cambria" w:hAnsi="Cambria"/>
          <w:b/>
          <w:sz w:val="24"/>
          <w:szCs w:val="24"/>
        </w:rPr>
        <w:t>Part II: Applications of Quadratic Programming</w:t>
      </w:r>
    </w:p>
    <w:p w14:paraId="70FF7501" w14:textId="5F631B0D" w:rsidR="00A566BD" w:rsidRDefault="00A566BD" w:rsidP="00A566BD">
      <w:pPr>
        <w:tabs>
          <w:tab w:val="left" w:pos="810"/>
        </w:tabs>
        <w:spacing w:after="120" w:line="276" w:lineRule="auto"/>
        <w:rPr>
          <w:rFonts w:ascii="Cambria" w:hAnsi="Cambria"/>
          <w:sz w:val="24"/>
          <w:szCs w:val="24"/>
        </w:rPr>
      </w:pPr>
      <w:r w:rsidRPr="00A566BD">
        <w:rPr>
          <w:rFonts w:ascii="Cambria" w:hAnsi="Cambria"/>
          <w:sz w:val="24"/>
          <w:szCs w:val="24"/>
        </w:rPr>
        <w:t xml:space="preserve">The </w:t>
      </w:r>
      <w:proofErr w:type="spellStart"/>
      <w:r w:rsidRPr="00A566BD">
        <w:rPr>
          <w:rFonts w:ascii="Cambria" w:hAnsi="Cambria"/>
          <w:sz w:val="24"/>
          <w:szCs w:val="24"/>
        </w:rPr>
        <w:t>Hodrick</w:t>
      </w:r>
      <w:proofErr w:type="spellEnd"/>
      <w:r w:rsidRPr="00A566BD">
        <w:rPr>
          <w:rFonts w:ascii="Cambria" w:hAnsi="Cambria"/>
          <w:sz w:val="24"/>
          <w:szCs w:val="24"/>
        </w:rPr>
        <w:t xml:space="preserve">-Prescott Filter (Decomposition) is a mathematical method used in real business cycle theory in economics to decompose a time series into its cyclical and trend components. Its formulation is based on the following quadratic programming problem: </w:t>
      </w:r>
      <w:r w:rsidRPr="00A566BD">
        <w:rPr>
          <w:rFonts w:ascii="Cambria" w:hAnsi="Cambria"/>
          <w:sz w:val="24"/>
          <w:szCs w:val="24"/>
        </w:rPr>
        <w:lastRenderedPageBreak/>
        <w:t xml:space="preserve">Let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m:t>
            </m:r>
          </m:sub>
        </m:sSub>
      </m:oMath>
      <w:r>
        <w:rPr>
          <w:rFonts w:ascii="Cambria" w:eastAsiaTheme="minorEastAsia" w:hAnsi="Cambria"/>
          <w:b/>
          <w:bCs/>
        </w:rPr>
        <w:t xml:space="preserve"> </w:t>
      </w:r>
      <w:r w:rsidRPr="00A566BD">
        <w:rPr>
          <w:rFonts w:ascii="Cambria" w:hAnsi="Cambria"/>
          <w:sz w:val="24"/>
          <w:szCs w:val="24"/>
        </w:rPr>
        <w:t xml:space="preserve">be the logarithm of a time series (hence, itself a time series). The </w:t>
      </w:r>
      <w:proofErr w:type="spellStart"/>
      <w:r w:rsidRPr="00A566BD">
        <w:rPr>
          <w:rFonts w:ascii="Cambria" w:hAnsi="Cambria"/>
          <w:sz w:val="24"/>
          <w:szCs w:val="24"/>
        </w:rPr>
        <w:t>Hodrick</w:t>
      </w:r>
      <w:proofErr w:type="spellEnd"/>
      <w:r w:rsidRPr="00A566BD">
        <w:rPr>
          <w:rFonts w:ascii="Cambria" w:hAnsi="Cambria"/>
          <w:sz w:val="24"/>
          <w:szCs w:val="24"/>
        </w:rPr>
        <w:t xml:space="preserve">-Prescott filtering decomposes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m:t>
            </m:r>
          </m:sub>
        </m:sSub>
      </m:oMath>
      <w:r w:rsidRPr="00A566BD">
        <w:rPr>
          <w:rFonts w:ascii="Cambria" w:hAnsi="Cambria"/>
          <w:sz w:val="24"/>
          <w:szCs w:val="24"/>
        </w:rPr>
        <w:t xml:space="preserve">into its cyclic component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oMath>
      <w:r>
        <w:rPr>
          <w:rFonts w:ascii="Cambria" w:eastAsiaTheme="minorEastAsia" w:hAnsi="Cambria"/>
          <w:b/>
          <w:bCs/>
        </w:rPr>
        <w:t xml:space="preserve"> </w:t>
      </w:r>
      <w:r w:rsidRPr="00A566BD">
        <w:rPr>
          <w:rFonts w:ascii="Cambria" w:hAnsi="Cambria"/>
          <w:sz w:val="24"/>
          <w:szCs w:val="24"/>
        </w:rPr>
        <w:t xml:space="preserve">and its trend component </w:t>
      </w: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m:t>
            </m:r>
          </m:sub>
        </m:sSub>
      </m:oMath>
      <w:r w:rsidRPr="00A566BD">
        <w:rPr>
          <w:rFonts w:ascii="Cambria" w:hAnsi="Cambria"/>
          <w:sz w:val="24"/>
          <w:szCs w:val="24"/>
        </w:rPr>
        <w:t xml:space="preserve"> (that is,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m:t>
            </m:r>
          </m:sub>
        </m:sSub>
      </m:oMath>
      <w:r w:rsidRPr="00A566BD">
        <w:rPr>
          <w:rFonts w:ascii="Cambria" w:hAnsi="Cambria"/>
          <w:sz w:val="24"/>
          <w:szCs w:val="24"/>
        </w:rPr>
        <w:t>) such that the following quadratic objective functional is minimized:</w:t>
      </w:r>
    </w:p>
    <w:p w14:paraId="468AAC64" w14:textId="77777777" w:rsidR="00A64044" w:rsidRPr="00E0097A" w:rsidRDefault="00A64044" w:rsidP="00A64044">
      <w:pPr>
        <w:rPr>
          <w:rFonts w:asciiTheme="majorHAnsi" w:eastAsiaTheme="minorEastAsia" w:hAnsiTheme="majorHAnsi"/>
          <w:b/>
          <w:bCs/>
        </w:rPr>
      </w:pPr>
      <m:oMathPara>
        <m:oMath>
          <m:r>
            <m:rPr>
              <m:sty m:val="bi"/>
            </m:rPr>
            <w:rPr>
              <w:rFonts w:ascii="Cambria Math" w:hAnsi="Cambria Math"/>
            </w:rPr>
            <m:t>Z=</m:t>
          </m:r>
          <m:nary>
            <m:naryPr>
              <m:chr m:val="∑"/>
              <m:limLoc m:val="undOvr"/>
              <m:ctrlPr>
                <w:rPr>
                  <w:rFonts w:ascii="Cambria Math" w:hAnsi="Cambria Math"/>
                  <w:b/>
                  <w:bCs/>
                  <w:i/>
                </w:rPr>
              </m:ctrlPr>
            </m:naryPr>
            <m:sub>
              <m:r>
                <m:rPr>
                  <m:sty m:val="bi"/>
                </m:rPr>
                <w:rPr>
                  <w:rFonts w:ascii="Cambria Math" w:hAnsi="Cambria Math"/>
                </w:rPr>
                <m:t>t = 1</m:t>
              </m:r>
            </m:sub>
            <m:sup>
              <m:r>
                <m:rPr>
                  <m:sty m:val="bi"/>
                </m:rPr>
                <w:rPr>
                  <w:rFonts w:ascii="Cambria Math" w:hAnsi="Cambria Math"/>
                </w:rPr>
                <m:t>N</m:t>
              </m:r>
            </m:sup>
            <m:e>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t</m:t>
                      </m:r>
                    </m:sub>
                  </m:sSub>
                </m:e>
                <m:sup>
                  <m:r>
                    <m:rPr>
                      <m:sty m:val="bi"/>
                    </m:rPr>
                    <w:rPr>
                      <w:rFonts w:ascii="Cambria Math" w:hAnsi="Cambria Math"/>
                    </w:rPr>
                    <m:t>2</m:t>
                  </m:r>
                </m:sup>
              </m:sSup>
            </m:e>
          </m:nary>
          <m:r>
            <m:rPr>
              <m:sty m:val="bi"/>
            </m:rPr>
            <w:rPr>
              <w:rFonts w:ascii="Cambria Math" w:hAnsi="Cambria Math"/>
            </w:rPr>
            <m:t xml:space="preserve">+ ω </m:t>
          </m:r>
          <m:nary>
            <m:naryPr>
              <m:chr m:val="∑"/>
              <m:limLoc m:val="undOvr"/>
              <m:ctrlPr>
                <w:rPr>
                  <w:rFonts w:ascii="Cambria Math" w:hAnsi="Cambria Math"/>
                  <w:b/>
                  <w:bCs/>
                  <w:i/>
                </w:rPr>
              </m:ctrlPr>
            </m:naryPr>
            <m:sub>
              <m:r>
                <m:rPr>
                  <m:sty m:val="bi"/>
                </m:rPr>
                <w:rPr>
                  <w:rFonts w:ascii="Cambria Math" w:hAnsi="Cambria Math"/>
                </w:rPr>
                <m:t>t = 2</m:t>
              </m:r>
            </m:sub>
            <m:sup>
              <m:r>
                <m:rPr>
                  <m:sty m:val="bi"/>
                </m:rPr>
                <w:rPr>
                  <w:rFonts w:ascii="Cambria Math" w:hAnsi="Cambria Math"/>
                </w:rPr>
                <m:t>N-1</m:t>
              </m:r>
            </m:sup>
            <m:e>
              <m:sSup>
                <m:sSupPr>
                  <m:ctrlPr>
                    <w:rPr>
                      <w:rFonts w:ascii="Cambria Math" w:hAnsi="Cambria Math"/>
                      <w:b/>
                      <w:bCs/>
                      <w:i/>
                    </w:rPr>
                  </m:ctrlPr>
                </m:sSup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t+1</m:t>
                          </m:r>
                        </m:sub>
                      </m:sSub>
                      <m:r>
                        <m:rPr>
                          <m:sty m:val="bi"/>
                        </m:rPr>
                        <w:rPr>
                          <w:rFonts w:ascii="Cambria Math" w:hAnsi="Cambria Math"/>
                        </w:rPr>
                        <m:t xml:space="preserve">-2 </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t-1</m:t>
                          </m:r>
                        </m:sub>
                      </m:sSub>
                    </m:e>
                  </m:d>
                </m:e>
                <m:sup>
                  <m:r>
                    <m:rPr>
                      <m:sty m:val="bi"/>
                    </m:rPr>
                    <w:rPr>
                      <w:rFonts w:ascii="Cambria Math" w:hAnsi="Cambria Math"/>
                    </w:rPr>
                    <m:t>2</m:t>
                  </m:r>
                </m:sup>
              </m:sSup>
            </m:e>
          </m:nary>
        </m:oMath>
      </m:oMathPara>
    </w:p>
    <w:p w14:paraId="7811BCAD" w14:textId="7990783D" w:rsidR="00A64044" w:rsidRDefault="00A64044" w:rsidP="00A566BD">
      <w:pPr>
        <w:tabs>
          <w:tab w:val="left" w:pos="810"/>
        </w:tabs>
        <w:spacing w:after="120" w:line="276" w:lineRule="auto"/>
        <w:rPr>
          <w:rFonts w:ascii="Cambria" w:hAnsi="Cambria"/>
          <w:sz w:val="24"/>
          <w:szCs w:val="24"/>
        </w:rPr>
      </w:pPr>
      <w:r w:rsidRPr="00A64044">
        <w:rPr>
          <w:rFonts w:ascii="Cambria" w:hAnsi="Cambria"/>
          <w:sz w:val="24"/>
          <w:szCs w:val="24"/>
        </w:rPr>
        <w:t xml:space="preserve">As for the multiplier </w:t>
      </w:r>
      <m:oMath>
        <m:r>
          <m:rPr>
            <m:sty m:val="bi"/>
          </m:rPr>
          <w:rPr>
            <w:rFonts w:ascii="Cambria Math" w:hAnsi="Cambria Math"/>
          </w:rPr>
          <m:t>ω</m:t>
        </m:r>
      </m:oMath>
      <w:r w:rsidRPr="00A64044">
        <w:rPr>
          <w:rFonts w:ascii="Cambria" w:hAnsi="Cambria"/>
          <w:sz w:val="24"/>
          <w:szCs w:val="24"/>
        </w:rPr>
        <w:t xml:space="preserve">, Hodrick and Prescott recommend </w:t>
      </w:r>
      <m:oMath>
        <m:r>
          <m:rPr>
            <m:sty m:val="bi"/>
          </m:rPr>
          <w:rPr>
            <w:rFonts w:ascii="Cambria Math" w:hAnsi="Cambria Math"/>
          </w:rPr>
          <m:t>ω=100</m:t>
        </m:r>
      </m:oMath>
      <w:r w:rsidRPr="00A64044">
        <w:rPr>
          <w:rFonts w:ascii="Cambria" w:hAnsi="Cambria"/>
          <w:sz w:val="24"/>
          <w:szCs w:val="24"/>
        </w:rPr>
        <w:t xml:space="preserve"> for an annual time series, </w:t>
      </w:r>
      <m:oMath>
        <m:r>
          <m:rPr>
            <m:sty m:val="bi"/>
          </m:rPr>
          <w:rPr>
            <w:rFonts w:ascii="Cambria Math" w:hAnsi="Cambria Math"/>
          </w:rPr>
          <m:t>ω=1600</m:t>
        </m:r>
      </m:oMath>
      <w:r w:rsidRPr="00A64044">
        <w:rPr>
          <w:rFonts w:ascii="Cambria" w:hAnsi="Cambria"/>
          <w:sz w:val="24"/>
          <w:szCs w:val="24"/>
        </w:rPr>
        <w:t xml:space="preserve"> for a quarterly time series, and </w:t>
      </w:r>
      <m:oMath>
        <m:r>
          <m:rPr>
            <m:sty m:val="bi"/>
          </m:rPr>
          <w:rPr>
            <w:rFonts w:ascii="Cambria Math" w:hAnsi="Cambria Math"/>
          </w:rPr>
          <m:t>ω=14400</m:t>
        </m:r>
      </m:oMath>
      <w:r w:rsidRPr="00A64044">
        <w:rPr>
          <w:rFonts w:ascii="Cambria" w:hAnsi="Cambria"/>
          <w:sz w:val="24"/>
          <w:szCs w:val="24"/>
        </w:rPr>
        <w:t xml:space="preserve"> for a monthly time series.</w:t>
      </w:r>
    </w:p>
    <w:p w14:paraId="456F3EA4" w14:textId="4EFC80F1" w:rsidR="00A64044" w:rsidRPr="00A64044" w:rsidRDefault="00A64044" w:rsidP="00A64044">
      <w:pPr>
        <w:pStyle w:val="ListParagraph"/>
        <w:numPr>
          <w:ilvl w:val="0"/>
          <w:numId w:val="44"/>
        </w:numPr>
        <w:tabs>
          <w:tab w:val="left" w:pos="360"/>
        </w:tabs>
        <w:spacing w:after="120" w:line="276" w:lineRule="auto"/>
        <w:ind w:left="360" w:hanging="360"/>
        <w:rPr>
          <w:rFonts w:ascii="Cambria" w:hAnsi="Cambria"/>
          <w:sz w:val="24"/>
          <w:szCs w:val="24"/>
        </w:rPr>
      </w:pPr>
      <w:r w:rsidRPr="00A64044">
        <w:rPr>
          <w:rFonts w:ascii="Cambria" w:hAnsi="Cambria"/>
          <w:sz w:val="24"/>
          <w:szCs w:val="24"/>
        </w:rPr>
        <w:t xml:space="preserve">Perform a research about the </w:t>
      </w:r>
      <w:proofErr w:type="spellStart"/>
      <w:r w:rsidRPr="00A64044">
        <w:rPr>
          <w:rFonts w:ascii="Cambria" w:hAnsi="Cambria"/>
          <w:sz w:val="24"/>
          <w:szCs w:val="24"/>
        </w:rPr>
        <w:t>Hodrick</w:t>
      </w:r>
      <w:proofErr w:type="spellEnd"/>
      <w:r w:rsidRPr="00A64044">
        <w:rPr>
          <w:rFonts w:ascii="Cambria" w:hAnsi="Cambria"/>
          <w:sz w:val="24"/>
          <w:szCs w:val="24"/>
        </w:rPr>
        <w:t xml:space="preserve">-Prescott decomposition and provide insights about its historical development. </w:t>
      </w:r>
    </w:p>
    <w:p w14:paraId="57C2FE6E" w14:textId="3489A578" w:rsidR="00A64044" w:rsidRPr="00A64044" w:rsidRDefault="00A64044" w:rsidP="00A64044">
      <w:pPr>
        <w:pStyle w:val="ListParagraph"/>
        <w:numPr>
          <w:ilvl w:val="0"/>
          <w:numId w:val="44"/>
        </w:numPr>
        <w:tabs>
          <w:tab w:val="left" w:pos="360"/>
        </w:tabs>
        <w:spacing w:after="120" w:line="276" w:lineRule="auto"/>
        <w:ind w:left="360" w:hanging="360"/>
        <w:rPr>
          <w:rFonts w:ascii="Cambria" w:hAnsi="Cambria"/>
          <w:sz w:val="24"/>
          <w:szCs w:val="24"/>
        </w:rPr>
      </w:pPr>
      <w:r w:rsidRPr="00A64044">
        <w:rPr>
          <w:rFonts w:ascii="Cambria" w:hAnsi="Cambria"/>
          <w:sz w:val="24"/>
          <w:szCs w:val="24"/>
        </w:rPr>
        <w:t xml:space="preserve">Interpret each term of the </w:t>
      </w:r>
      <w:proofErr w:type="spellStart"/>
      <w:r w:rsidRPr="00A64044">
        <w:rPr>
          <w:rFonts w:ascii="Cambria" w:hAnsi="Cambria"/>
          <w:sz w:val="24"/>
          <w:szCs w:val="24"/>
        </w:rPr>
        <w:t>Hodrick</w:t>
      </w:r>
      <w:proofErr w:type="spellEnd"/>
      <w:r w:rsidRPr="00A64044">
        <w:rPr>
          <w:rFonts w:ascii="Cambria" w:hAnsi="Cambria"/>
          <w:sz w:val="24"/>
          <w:szCs w:val="24"/>
        </w:rPr>
        <w:t xml:space="preserve">-Prescott objective </w:t>
      </w:r>
      <w:proofErr w:type="gramStart"/>
      <w:r w:rsidRPr="00A64044">
        <w:rPr>
          <w:rFonts w:ascii="Cambria" w:hAnsi="Cambria"/>
          <w:sz w:val="24"/>
          <w:szCs w:val="24"/>
        </w:rPr>
        <w:t>function, and</w:t>
      </w:r>
      <w:proofErr w:type="gramEnd"/>
      <w:r w:rsidRPr="00A64044">
        <w:rPr>
          <w:rFonts w:ascii="Cambria" w:hAnsi="Cambria"/>
          <w:sz w:val="24"/>
          <w:szCs w:val="24"/>
        </w:rPr>
        <w:t xml:space="preserve"> discuss a few advantages and disadvantages of this decomposition method. </w:t>
      </w:r>
    </w:p>
    <w:p w14:paraId="31DF78D0" w14:textId="67D953C7" w:rsidR="00A64044" w:rsidRPr="00A64044" w:rsidRDefault="00A64044" w:rsidP="00A64044">
      <w:pPr>
        <w:pStyle w:val="ListParagraph"/>
        <w:numPr>
          <w:ilvl w:val="0"/>
          <w:numId w:val="44"/>
        </w:numPr>
        <w:tabs>
          <w:tab w:val="left" w:pos="360"/>
        </w:tabs>
        <w:spacing w:after="120" w:line="276" w:lineRule="auto"/>
        <w:ind w:left="360" w:hanging="360"/>
        <w:rPr>
          <w:rFonts w:ascii="Cambria" w:hAnsi="Cambria"/>
          <w:sz w:val="24"/>
          <w:szCs w:val="24"/>
        </w:rPr>
      </w:pPr>
      <w:r w:rsidRPr="00A64044">
        <w:rPr>
          <w:rFonts w:ascii="Cambria" w:hAnsi="Cambria"/>
          <w:sz w:val="24"/>
          <w:szCs w:val="24"/>
        </w:rPr>
        <w:t>Consider the quarterly time series o</w:t>
      </w:r>
      <w:r>
        <w:rPr>
          <w:rFonts w:ascii="Cambria" w:hAnsi="Cambria"/>
          <w:sz w:val="24"/>
          <w:szCs w:val="24"/>
        </w:rPr>
        <w:t xml:space="preserve">f </w:t>
      </w:r>
      <w:r w:rsidR="00137FD6">
        <w:rPr>
          <w:rFonts w:ascii="Cambria" w:hAnsi="Cambria"/>
          <w:sz w:val="24"/>
          <w:szCs w:val="24"/>
        </w:rPr>
        <w:t>Honeywell (HON)</w:t>
      </w:r>
      <w:r>
        <w:rPr>
          <w:rFonts w:ascii="Cambria" w:hAnsi="Cambria"/>
          <w:sz w:val="24"/>
          <w:szCs w:val="24"/>
        </w:rPr>
        <w:t xml:space="preserve"> stock prices (courtesy of </w:t>
      </w:r>
      <w:hyperlink r:id="rId8" w:history="1">
        <w:r w:rsidRPr="00A97B3A">
          <w:rPr>
            <w:rStyle w:val="Hyperlink"/>
            <w:rFonts w:ascii="Cambria" w:hAnsi="Cambria"/>
            <w:sz w:val="24"/>
            <w:szCs w:val="24"/>
          </w:rPr>
          <w:t>https://finance.yahoo.com</w:t>
        </w:r>
      </w:hyperlink>
      <w:r>
        <w:rPr>
          <w:rFonts w:ascii="Cambria" w:hAnsi="Cambria"/>
          <w:sz w:val="24"/>
          <w:szCs w:val="24"/>
        </w:rPr>
        <w:t xml:space="preserve"> </w:t>
      </w:r>
      <w:r w:rsidRPr="00A64044">
        <w:rPr>
          <w:rFonts w:ascii="Cambria" w:hAnsi="Cambria"/>
          <w:sz w:val="24"/>
          <w:szCs w:val="24"/>
        </w:rPr>
        <w:t xml:space="preserve">given in the Excel workbook: </w:t>
      </w:r>
      <w:r w:rsidRPr="00A64044">
        <w:rPr>
          <w:rFonts w:ascii="Cambria" w:hAnsi="Cambria"/>
          <w:i/>
          <w:sz w:val="24"/>
          <w:szCs w:val="24"/>
        </w:rPr>
        <w:t>Week 6 Project-part 2-Data.xlsx</w:t>
      </w:r>
      <w:r w:rsidRPr="00A64044">
        <w:rPr>
          <w:rFonts w:ascii="Cambria" w:hAnsi="Cambria"/>
          <w:sz w:val="24"/>
          <w:szCs w:val="24"/>
        </w:rPr>
        <w:t xml:space="preserve">. Apply the </w:t>
      </w:r>
      <w:proofErr w:type="spellStart"/>
      <w:r w:rsidRPr="00A64044">
        <w:rPr>
          <w:rFonts w:ascii="Cambria" w:hAnsi="Cambria"/>
          <w:sz w:val="24"/>
          <w:szCs w:val="24"/>
        </w:rPr>
        <w:t>Hodrick</w:t>
      </w:r>
      <w:proofErr w:type="spellEnd"/>
      <w:r w:rsidRPr="00A64044">
        <w:rPr>
          <w:rFonts w:ascii="Cambria" w:hAnsi="Cambria"/>
          <w:sz w:val="24"/>
          <w:szCs w:val="24"/>
        </w:rPr>
        <w:t xml:space="preserve">-Prescott optimization method to decompose the logarithm of the given time series into its cyclic and trend components. Use </w:t>
      </w:r>
      <w:r w:rsidR="00027F59">
        <w:rPr>
          <w:rFonts w:ascii="Cambria" w:hAnsi="Cambria"/>
          <w:sz w:val="24"/>
          <w:szCs w:val="24"/>
        </w:rPr>
        <w:t>R</w:t>
      </w:r>
      <w:r w:rsidRPr="00A64044">
        <w:rPr>
          <w:rFonts w:ascii="Cambria" w:hAnsi="Cambria"/>
          <w:sz w:val="24"/>
          <w:szCs w:val="24"/>
        </w:rPr>
        <w:t xml:space="preserve"> to solve the problem</w:t>
      </w:r>
      <w:r w:rsidR="00027F59">
        <w:rPr>
          <w:rFonts w:ascii="Cambria" w:hAnsi="Cambria"/>
          <w:sz w:val="24"/>
          <w:szCs w:val="24"/>
        </w:rPr>
        <w:t>.</w:t>
      </w:r>
    </w:p>
    <w:p w14:paraId="652AA27F" w14:textId="3AA8147C" w:rsidR="00A64044" w:rsidRPr="00A64044" w:rsidRDefault="00A64044" w:rsidP="00A64044">
      <w:pPr>
        <w:pStyle w:val="ListParagraph"/>
        <w:numPr>
          <w:ilvl w:val="0"/>
          <w:numId w:val="44"/>
        </w:numPr>
        <w:tabs>
          <w:tab w:val="left" w:pos="360"/>
        </w:tabs>
        <w:spacing w:after="120" w:line="276" w:lineRule="auto"/>
        <w:ind w:left="360" w:hanging="360"/>
        <w:rPr>
          <w:rFonts w:ascii="Cambria" w:hAnsi="Cambria"/>
          <w:sz w:val="24"/>
          <w:szCs w:val="24"/>
        </w:rPr>
      </w:pPr>
      <w:r w:rsidRPr="00A64044">
        <w:rPr>
          <w:rFonts w:ascii="Cambria" w:hAnsi="Cambria"/>
          <w:sz w:val="24"/>
          <w:szCs w:val="24"/>
        </w:rPr>
        <w:t xml:space="preserve">Interpret the results obtained from </w:t>
      </w:r>
      <w:r w:rsidR="00CB58E7">
        <w:rPr>
          <w:rFonts w:ascii="Cambria" w:hAnsi="Cambria"/>
          <w:sz w:val="24"/>
          <w:szCs w:val="24"/>
        </w:rPr>
        <w:t>step 3,</w:t>
      </w:r>
      <w:r w:rsidRPr="00A64044">
        <w:rPr>
          <w:rFonts w:ascii="Cambria" w:hAnsi="Cambria"/>
          <w:sz w:val="24"/>
          <w:szCs w:val="24"/>
        </w:rPr>
        <w:t xml:space="preserve"> above, and discuss the merits of your decomposition</w:t>
      </w:r>
      <w:r w:rsidR="00027F59">
        <w:rPr>
          <w:rFonts w:ascii="Cambria" w:hAnsi="Cambria"/>
          <w:sz w:val="24"/>
          <w:szCs w:val="24"/>
        </w:rPr>
        <w:t>, in Word</w:t>
      </w:r>
      <w:r w:rsidRPr="00A64044">
        <w:rPr>
          <w:rFonts w:ascii="Cambria" w:hAnsi="Cambria"/>
          <w:sz w:val="24"/>
          <w:szCs w:val="24"/>
        </w:rPr>
        <w:t>; if any.</w:t>
      </w:r>
    </w:p>
    <w:p w14:paraId="2FA8C14C" w14:textId="3AC297C1" w:rsidR="00A64044" w:rsidRPr="00A64044" w:rsidRDefault="00A64044" w:rsidP="00A64044">
      <w:pPr>
        <w:pStyle w:val="ListParagraph"/>
        <w:numPr>
          <w:ilvl w:val="0"/>
          <w:numId w:val="44"/>
        </w:numPr>
        <w:tabs>
          <w:tab w:val="left" w:pos="360"/>
        </w:tabs>
        <w:spacing w:after="120" w:line="276" w:lineRule="auto"/>
        <w:ind w:left="360" w:hanging="360"/>
        <w:rPr>
          <w:rFonts w:ascii="Cambria" w:hAnsi="Cambria"/>
          <w:sz w:val="24"/>
          <w:szCs w:val="24"/>
        </w:rPr>
      </w:pPr>
      <w:r w:rsidRPr="00A64044">
        <w:rPr>
          <w:rFonts w:ascii="Cambria" w:hAnsi="Cambria"/>
          <w:sz w:val="24"/>
          <w:szCs w:val="24"/>
        </w:rPr>
        <w:t>Plot the line plots of the original time series along with its trend component on the same chart.</w:t>
      </w:r>
    </w:p>
    <w:p w14:paraId="4F50909C" w14:textId="6F6854C3" w:rsidR="00A64044" w:rsidRDefault="00A64044" w:rsidP="00A64044">
      <w:pPr>
        <w:pStyle w:val="ListParagraph"/>
        <w:numPr>
          <w:ilvl w:val="0"/>
          <w:numId w:val="44"/>
        </w:numPr>
        <w:tabs>
          <w:tab w:val="left" w:pos="360"/>
        </w:tabs>
        <w:spacing w:after="120" w:line="276" w:lineRule="auto"/>
        <w:ind w:left="360" w:hanging="360"/>
        <w:rPr>
          <w:rFonts w:ascii="Cambria" w:hAnsi="Cambria"/>
          <w:sz w:val="24"/>
          <w:szCs w:val="24"/>
        </w:rPr>
      </w:pPr>
      <w:r w:rsidRPr="00A64044">
        <w:rPr>
          <w:rFonts w:ascii="Cambria" w:hAnsi="Cambria"/>
          <w:sz w:val="24"/>
          <w:szCs w:val="24"/>
        </w:rPr>
        <w:t xml:space="preserve">Use the results of your decomposition method and write a summary conclusion of your </w:t>
      </w:r>
      <w:r w:rsidR="00027F59">
        <w:rPr>
          <w:rFonts w:ascii="Cambria" w:hAnsi="Cambria"/>
          <w:sz w:val="24"/>
          <w:szCs w:val="24"/>
        </w:rPr>
        <w:t>findings in Word.</w:t>
      </w:r>
    </w:p>
    <w:p w14:paraId="76D7DE45" w14:textId="77777777" w:rsidR="00A64044" w:rsidRDefault="00A64044" w:rsidP="00A64044">
      <w:pPr>
        <w:tabs>
          <w:tab w:val="left" w:pos="360"/>
        </w:tabs>
        <w:spacing w:after="120" w:line="276" w:lineRule="auto"/>
        <w:ind w:left="360"/>
        <w:rPr>
          <w:rFonts w:ascii="Cambria" w:hAnsi="Cambria"/>
          <w:b/>
          <w:sz w:val="24"/>
          <w:szCs w:val="24"/>
        </w:rPr>
      </w:pPr>
    </w:p>
    <w:p w14:paraId="3661B775" w14:textId="5BBDDCC5" w:rsidR="00A64044" w:rsidRPr="00A64044" w:rsidRDefault="00A64044" w:rsidP="00A64044">
      <w:pPr>
        <w:tabs>
          <w:tab w:val="left" w:pos="360"/>
        </w:tabs>
        <w:spacing w:after="120" w:line="276" w:lineRule="auto"/>
        <w:ind w:left="360"/>
        <w:rPr>
          <w:rFonts w:ascii="Cambria" w:hAnsi="Cambria"/>
          <w:sz w:val="24"/>
          <w:szCs w:val="24"/>
        </w:rPr>
      </w:pPr>
      <w:r w:rsidRPr="00A64044">
        <w:rPr>
          <w:rFonts w:ascii="Cambria" w:hAnsi="Cambria"/>
          <w:b/>
          <w:sz w:val="24"/>
          <w:szCs w:val="24"/>
        </w:rPr>
        <w:t>Hint:</w:t>
      </w:r>
      <w:r w:rsidRPr="00A64044">
        <w:rPr>
          <w:rFonts w:ascii="Cambria" w:hAnsi="Cambria"/>
          <w:sz w:val="24"/>
          <w:szCs w:val="24"/>
        </w:rPr>
        <w:t xml:space="preserve"> Note that the </w:t>
      </w:r>
      <w:proofErr w:type="spellStart"/>
      <w:r w:rsidRPr="00A64044">
        <w:rPr>
          <w:rFonts w:ascii="Cambria" w:hAnsi="Cambria"/>
          <w:sz w:val="24"/>
          <w:szCs w:val="24"/>
        </w:rPr>
        <w:t>Hodrick</w:t>
      </w:r>
      <w:proofErr w:type="spellEnd"/>
      <w:r w:rsidRPr="00A64044">
        <w:rPr>
          <w:rFonts w:ascii="Cambria" w:hAnsi="Cambria"/>
          <w:sz w:val="24"/>
          <w:szCs w:val="24"/>
        </w:rPr>
        <w:t xml:space="preserve">-Prescott decomposition of the logarithm of a time series is an additive decomposition; </w:t>
      </w:r>
      <w:proofErr w:type="gramStart"/>
      <w:r w:rsidRPr="00A64044">
        <w:rPr>
          <w:rFonts w:ascii="Cambria" w:hAnsi="Cambria"/>
          <w:sz w:val="24"/>
          <w:szCs w:val="24"/>
        </w:rPr>
        <w:t>thus</w:t>
      </w:r>
      <w:proofErr w:type="gramEnd"/>
      <w:r w:rsidRPr="00A64044">
        <w:rPr>
          <w:rFonts w:ascii="Cambria" w:hAnsi="Cambria"/>
          <w:sz w:val="24"/>
          <w:szCs w:val="24"/>
        </w:rPr>
        <w:t xml:space="preserve"> this decomposition becomes a multiplicative type of decomposition for the original time series. In other words, if </w:t>
      </w:r>
      <w:r w:rsidRPr="00A64044">
        <w:rPr>
          <w:rFonts w:ascii="Cambria" w:hAnsi="Cambria"/>
          <w:i/>
          <w:sz w:val="24"/>
          <w:szCs w:val="24"/>
        </w:rPr>
        <w:t>y</w:t>
      </w:r>
      <w:r w:rsidRPr="00A64044">
        <w:rPr>
          <w:rFonts w:ascii="Cambria" w:hAnsi="Cambria"/>
          <w:sz w:val="24"/>
          <w:szCs w:val="24"/>
        </w:rPr>
        <w:t xml:space="preserve"> is the original time series and if  </w:t>
      </w:r>
      <m:oMath>
        <m:r>
          <m:rPr>
            <m:sty m:val="bi"/>
          </m:rPr>
          <w:rPr>
            <w:rFonts w:ascii="Cambria Math" w:hAnsi="Cambria Math"/>
          </w:rPr>
          <m:t>x=log(y)</m:t>
        </m:r>
      </m:oMath>
      <w:r>
        <w:rPr>
          <w:rFonts w:eastAsiaTheme="minorEastAsia"/>
          <w:bCs/>
        </w:rPr>
        <w:t>,</w:t>
      </w:r>
      <w:r w:rsidRPr="00A64044">
        <w:rPr>
          <w:rFonts w:ascii="Cambria" w:hAnsi="Cambria"/>
          <w:sz w:val="24"/>
          <w:szCs w:val="24"/>
        </w:rPr>
        <w:t xml:space="preserve"> then the decomposition  </w:t>
      </w:r>
      <m:oMath>
        <m:r>
          <m:rPr>
            <m:sty m:val="bi"/>
          </m:rPr>
          <w:rPr>
            <w:rFonts w:ascii="Cambria Math" w:hAnsi="Cambria Math"/>
          </w:rPr>
          <m:t>x=c+t</m:t>
        </m:r>
      </m:oMath>
      <w:r>
        <w:rPr>
          <w:rFonts w:eastAsiaTheme="minorEastAsia"/>
          <w:bCs/>
        </w:rPr>
        <w:t xml:space="preserve"> </w:t>
      </w:r>
      <w:r w:rsidRPr="00A64044">
        <w:rPr>
          <w:rFonts w:ascii="Cambria" w:hAnsi="Cambria"/>
          <w:sz w:val="24"/>
          <w:szCs w:val="24"/>
        </w:rPr>
        <w:t xml:space="preserve">for </w:t>
      </w:r>
      <w:r w:rsidRPr="00A64044">
        <w:rPr>
          <w:rFonts w:ascii="Cambria" w:hAnsi="Cambria"/>
          <w:i/>
          <w:sz w:val="24"/>
          <w:szCs w:val="24"/>
        </w:rPr>
        <w:t>x</w:t>
      </w:r>
      <w:r w:rsidRPr="00A64044">
        <w:rPr>
          <w:rFonts w:ascii="Cambria" w:hAnsi="Cambria"/>
          <w:sz w:val="24"/>
          <w:szCs w:val="24"/>
        </w:rPr>
        <w:t xml:space="preserve">  implies that </w:t>
      </w:r>
      <m:oMath>
        <m:r>
          <m:rPr>
            <m:sty m:val="bi"/>
          </m:rPr>
          <w:rPr>
            <w:rFonts w:ascii="Cambria Math" w:hAnsi="Cambria Math"/>
          </w:rPr>
          <m:t>y=</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 xml:space="preserve"> c+t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c</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t</m:t>
            </m:r>
          </m:sup>
        </m:sSup>
        <m:r>
          <m:rPr>
            <m:sty m:val="bi"/>
          </m:rPr>
          <w:rPr>
            <w:rFonts w:ascii="Cambria Math" w:hAnsi="Cambria Math"/>
          </w:rPr>
          <m:t>)</m:t>
        </m:r>
      </m:oMath>
      <w:r w:rsidRPr="00A64044">
        <w:rPr>
          <w:rFonts w:ascii="Cambria" w:hAnsi="Cambria"/>
          <w:sz w:val="24"/>
          <w:szCs w:val="24"/>
        </w:rPr>
        <w:t>.</w:t>
      </w:r>
    </w:p>
    <w:p w14:paraId="06C938DE" w14:textId="77777777" w:rsidR="00A64044" w:rsidRPr="00A64044" w:rsidRDefault="00A64044" w:rsidP="00A64044">
      <w:pPr>
        <w:tabs>
          <w:tab w:val="left" w:pos="360"/>
        </w:tabs>
        <w:spacing w:after="120" w:line="276" w:lineRule="auto"/>
        <w:rPr>
          <w:rFonts w:ascii="Cambria" w:hAnsi="Cambria"/>
          <w:sz w:val="24"/>
          <w:szCs w:val="24"/>
        </w:rPr>
      </w:pPr>
    </w:p>
    <w:p w14:paraId="4AB39005" w14:textId="681BEDE2" w:rsidR="003847EF" w:rsidRPr="003511F8" w:rsidRDefault="003847EF" w:rsidP="009F0069">
      <w:pPr>
        <w:spacing w:after="120" w:line="276" w:lineRule="auto"/>
        <w:rPr>
          <w:rFonts w:ascii="Cambria" w:hAnsi="Cambria"/>
          <w:b/>
          <w:sz w:val="24"/>
          <w:szCs w:val="24"/>
        </w:rPr>
      </w:pPr>
      <w:r w:rsidRPr="003511F8">
        <w:rPr>
          <w:rFonts w:ascii="Cambria" w:hAnsi="Cambria"/>
          <w:b/>
          <w:sz w:val="24"/>
          <w:szCs w:val="24"/>
        </w:rPr>
        <w:t>Format &amp; Guidelines</w:t>
      </w:r>
    </w:p>
    <w:p w14:paraId="65A8EB9A" w14:textId="3D0A1B5C" w:rsidR="003847EF" w:rsidRPr="003511F8" w:rsidRDefault="009F0069" w:rsidP="00243CE2">
      <w:pPr>
        <w:spacing w:after="120" w:line="276" w:lineRule="auto"/>
        <w:rPr>
          <w:rFonts w:ascii="Cambria" w:hAnsi="Cambria"/>
          <w:sz w:val="24"/>
          <w:szCs w:val="24"/>
        </w:rPr>
      </w:pPr>
      <w:r>
        <w:rPr>
          <w:rFonts w:ascii="Cambria" w:hAnsi="Cambria"/>
          <w:sz w:val="24"/>
          <w:szCs w:val="24"/>
        </w:rPr>
        <w:lastRenderedPageBreak/>
        <w:t xml:space="preserve">Submissions should consist of an </w:t>
      </w:r>
      <w:r w:rsidR="00CB58E7">
        <w:rPr>
          <w:rFonts w:ascii="Cambria" w:hAnsi="Cambria"/>
          <w:sz w:val="24"/>
          <w:szCs w:val="24"/>
        </w:rPr>
        <w:t>R file</w:t>
      </w:r>
      <w:r>
        <w:rPr>
          <w:rFonts w:ascii="Cambria" w:hAnsi="Cambria"/>
          <w:sz w:val="24"/>
          <w:szCs w:val="24"/>
        </w:rPr>
        <w:t xml:space="preserve"> and a Word document. </w:t>
      </w:r>
      <w:r w:rsidR="003847EF" w:rsidRPr="003511F8">
        <w:rPr>
          <w:rFonts w:ascii="Cambria" w:hAnsi="Cambria"/>
          <w:sz w:val="24"/>
          <w:szCs w:val="24"/>
        </w:rPr>
        <w:t>The report should follow the following format:</w:t>
      </w:r>
    </w:p>
    <w:p w14:paraId="1C636058" w14:textId="77777777" w:rsidR="003847EF" w:rsidRPr="003511F8" w:rsidRDefault="003847EF" w:rsidP="00243CE2">
      <w:pPr>
        <w:pStyle w:val="ListParagraph"/>
        <w:numPr>
          <w:ilvl w:val="0"/>
          <w:numId w:val="25"/>
        </w:numPr>
        <w:spacing w:before="100" w:beforeAutospacing="1" w:after="120" w:line="276" w:lineRule="auto"/>
        <w:ind w:left="900" w:hanging="540"/>
        <w:rPr>
          <w:rFonts w:ascii="Cambria" w:hAnsi="Cambria"/>
          <w:color w:val="000000"/>
          <w:sz w:val="24"/>
          <w:szCs w:val="24"/>
        </w:rPr>
      </w:pPr>
      <w:r w:rsidRPr="003511F8">
        <w:rPr>
          <w:rFonts w:ascii="Cambria" w:hAnsi="Cambria"/>
          <w:color w:val="000000"/>
          <w:sz w:val="24"/>
          <w:szCs w:val="24"/>
        </w:rPr>
        <w:t>Introduction</w:t>
      </w:r>
    </w:p>
    <w:p w14:paraId="5677E240" w14:textId="77777777" w:rsidR="00C3425D" w:rsidRDefault="003847EF" w:rsidP="00243CE2">
      <w:pPr>
        <w:pStyle w:val="ListParagraph"/>
        <w:numPr>
          <w:ilvl w:val="0"/>
          <w:numId w:val="25"/>
        </w:numPr>
        <w:spacing w:before="100" w:beforeAutospacing="1" w:after="120" w:line="276" w:lineRule="auto"/>
        <w:ind w:left="900" w:hanging="540"/>
        <w:rPr>
          <w:rFonts w:ascii="Cambria" w:hAnsi="Cambria"/>
          <w:color w:val="000000"/>
          <w:sz w:val="24"/>
          <w:szCs w:val="24"/>
        </w:rPr>
      </w:pPr>
      <w:r w:rsidRPr="003511F8">
        <w:rPr>
          <w:rFonts w:ascii="Cambria" w:hAnsi="Cambria"/>
          <w:color w:val="000000"/>
          <w:sz w:val="24"/>
          <w:szCs w:val="24"/>
        </w:rPr>
        <w:t>Analysis</w:t>
      </w:r>
    </w:p>
    <w:p w14:paraId="0A938874" w14:textId="502F83BF" w:rsidR="003847EF" w:rsidRPr="00C3425D" w:rsidRDefault="003847EF" w:rsidP="00243CE2">
      <w:pPr>
        <w:pStyle w:val="ListParagraph"/>
        <w:numPr>
          <w:ilvl w:val="0"/>
          <w:numId w:val="25"/>
        </w:numPr>
        <w:spacing w:before="100" w:beforeAutospacing="1" w:after="120" w:line="276" w:lineRule="auto"/>
        <w:ind w:left="900" w:hanging="540"/>
        <w:rPr>
          <w:rFonts w:ascii="Cambria" w:hAnsi="Cambria"/>
          <w:color w:val="000000"/>
          <w:sz w:val="24"/>
          <w:szCs w:val="24"/>
        </w:rPr>
      </w:pPr>
      <w:r w:rsidRPr="00C3425D">
        <w:rPr>
          <w:rFonts w:ascii="Cambria" w:hAnsi="Cambria"/>
          <w:color w:val="000000"/>
          <w:sz w:val="24"/>
          <w:szCs w:val="24"/>
        </w:rPr>
        <w:t>Conclusion</w:t>
      </w:r>
    </w:p>
    <w:p w14:paraId="33ACA2E7" w14:textId="4B6E31FD" w:rsidR="003847EF" w:rsidRPr="003511F8" w:rsidRDefault="003847EF" w:rsidP="00243CE2">
      <w:pPr>
        <w:spacing w:after="120" w:line="276" w:lineRule="auto"/>
        <w:rPr>
          <w:rFonts w:ascii="Cambria" w:hAnsi="Cambria"/>
          <w:b/>
          <w:sz w:val="24"/>
          <w:szCs w:val="24"/>
        </w:rPr>
      </w:pPr>
      <w:r w:rsidRPr="003511F8">
        <w:rPr>
          <w:rFonts w:ascii="Cambria" w:hAnsi="Cambria"/>
          <w:sz w:val="24"/>
          <w:szCs w:val="24"/>
        </w:rPr>
        <w:t xml:space="preserve">And be </w:t>
      </w:r>
      <w:r w:rsidR="006A0426" w:rsidRPr="003511F8">
        <w:rPr>
          <w:rFonts w:ascii="Cambria" w:hAnsi="Cambria"/>
          <w:sz w:val="24"/>
          <w:szCs w:val="24"/>
        </w:rPr>
        <w:t>1000 - 1200</w:t>
      </w:r>
      <w:r w:rsidRPr="003511F8">
        <w:rPr>
          <w:rFonts w:ascii="Cambria" w:hAnsi="Cambria"/>
          <w:sz w:val="24"/>
          <w:szCs w:val="24"/>
        </w:rPr>
        <w:t xml:space="preserve"> words</w:t>
      </w:r>
      <w:r w:rsidR="00731EEB">
        <w:rPr>
          <w:rFonts w:ascii="Cambria" w:hAnsi="Cambria"/>
          <w:sz w:val="24"/>
          <w:szCs w:val="24"/>
        </w:rPr>
        <w:t xml:space="preserve"> </w:t>
      </w:r>
      <w:r w:rsidR="006A0426" w:rsidRPr="003511F8">
        <w:rPr>
          <w:rFonts w:ascii="Cambria" w:hAnsi="Cambria"/>
          <w:sz w:val="24"/>
          <w:szCs w:val="24"/>
        </w:rPr>
        <w:t>in length</w:t>
      </w:r>
      <w:r w:rsidR="00731EEB">
        <w:rPr>
          <w:rFonts w:ascii="Cambria" w:hAnsi="Cambria"/>
          <w:sz w:val="24"/>
          <w:szCs w:val="24"/>
        </w:rPr>
        <w:t>, not including the title page,</w:t>
      </w:r>
      <w:r w:rsidR="00731EEB" w:rsidRPr="003511F8">
        <w:rPr>
          <w:rFonts w:ascii="Cambria" w:hAnsi="Cambria"/>
          <w:sz w:val="24"/>
          <w:szCs w:val="24"/>
        </w:rPr>
        <w:t xml:space="preserve"> </w:t>
      </w:r>
      <w:r w:rsidRPr="003511F8">
        <w:rPr>
          <w:rFonts w:ascii="Cambria" w:hAnsi="Cambria"/>
          <w:sz w:val="24"/>
          <w:szCs w:val="24"/>
        </w:rPr>
        <w:t>and presented in the APA format</w:t>
      </w:r>
      <w:r w:rsidR="00731EEB">
        <w:rPr>
          <w:rFonts w:ascii="Cambria" w:hAnsi="Cambria"/>
          <w:sz w:val="24"/>
          <w:szCs w:val="24"/>
        </w:rPr>
        <w:t>.</w:t>
      </w:r>
    </w:p>
    <w:p w14:paraId="0D68B794" w14:textId="77777777" w:rsidR="003847EF" w:rsidRDefault="003847EF" w:rsidP="00243CE2">
      <w:pPr>
        <w:spacing w:after="120" w:line="276" w:lineRule="auto"/>
        <w:rPr>
          <w:rFonts w:ascii="Cambria" w:hAnsi="Cambria"/>
          <w:b/>
        </w:rPr>
      </w:pPr>
    </w:p>
    <w:p w14:paraId="7934A5DF" w14:textId="77777777" w:rsidR="00DE4FAD" w:rsidRDefault="00DE4FAD" w:rsidP="00243CE2">
      <w:pPr>
        <w:spacing w:after="120" w:line="276" w:lineRule="auto"/>
        <w:rPr>
          <w:rFonts w:ascii="Cambria" w:hAnsi="Cambria"/>
          <w:b/>
          <w:color w:val="000000"/>
          <w:sz w:val="28"/>
          <w:szCs w:val="28"/>
        </w:rPr>
      </w:pPr>
      <w:r>
        <w:rPr>
          <w:rFonts w:ascii="Cambria" w:hAnsi="Cambria"/>
          <w:b/>
          <w:color w:val="000000"/>
          <w:sz w:val="28"/>
          <w:szCs w:val="28"/>
        </w:rPr>
        <w:br w:type="page"/>
      </w:r>
    </w:p>
    <w:p w14:paraId="3E1B2A0D" w14:textId="117C8FB8" w:rsidR="00BC1D36" w:rsidRPr="00BC1D36" w:rsidRDefault="00BC1D36" w:rsidP="00BC1D36">
      <w:pPr>
        <w:rPr>
          <w:rFonts w:ascii="Cambria" w:hAnsi="Cambria"/>
          <w:b/>
        </w:rPr>
      </w:pPr>
      <w:r w:rsidRPr="00BC1D36">
        <w:rPr>
          <w:rFonts w:ascii="Cambria" w:hAnsi="Cambria"/>
          <w:b/>
        </w:rPr>
        <w:lastRenderedPageBreak/>
        <w:t>Rubric</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2070"/>
        <w:gridCol w:w="2070"/>
        <w:gridCol w:w="2070"/>
        <w:gridCol w:w="2070"/>
      </w:tblGrid>
      <w:tr w:rsidR="002F3759" w:rsidRPr="002B3FD0" w14:paraId="49820D57" w14:textId="77777777" w:rsidTr="006D468C">
        <w:trPr>
          <w:trHeight w:val="620"/>
          <w:tblHeader/>
          <w:jc w:val="center"/>
        </w:trPr>
        <w:tc>
          <w:tcPr>
            <w:tcW w:w="1615" w:type="dxa"/>
            <w:shd w:val="clear" w:color="auto" w:fill="E7E0CE"/>
            <w:vAlign w:val="center"/>
          </w:tcPr>
          <w:p w14:paraId="74492FE0" w14:textId="77777777" w:rsidR="002F3759" w:rsidRPr="002B3FD0" w:rsidRDefault="002F3759" w:rsidP="00A0701C">
            <w:pPr>
              <w:snapToGrid w:val="0"/>
              <w:spacing w:line="240" w:lineRule="auto"/>
              <w:jc w:val="center"/>
              <w:rPr>
                <w:rFonts w:ascii="Cambria" w:hAnsi="Cambria"/>
                <w:b/>
                <w:sz w:val="20"/>
                <w:szCs w:val="20"/>
              </w:rPr>
            </w:pPr>
            <w:r w:rsidRPr="002B3FD0">
              <w:rPr>
                <w:rFonts w:ascii="Cambria" w:hAnsi="Cambria"/>
                <w:b/>
                <w:sz w:val="20"/>
                <w:szCs w:val="20"/>
              </w:rPr>
              <w:t>Category</w:t>
            </w:r>
          </w:p>
        </w:tc>
        <w:tc>
          <w:tcPr>
            <w:tcW w:w="2070" w:type="dxa"/>
            <w:shd w:val="clear" w:color="auto" w:fill="E7E0CE"/>
            <w:vAlign w:val="center"/>
          </w:tcPr>
          <w:p w14:paraId="36BEA8A0" w14:textId="25B9A849" w:rsidR="002F3759" w:rsidRPr="002B3FD0" w:rsidRDefault="006D468C" w:rsidP="00A0701C">
            <w:pPr>
              <w:snapToGrid w:val="0"/>
              <w:spacing w:line="240" w:lineRule="auto"/>
              <w:jc w:val="center"/>
              <w:rPr>
                <w:rFonts w:ascii="Cambria" w:hAnsi="Cambria"/>
                <w:b/>
                <w:sz w:val="20"/>
                <w:szCs w:val="20"/>
              </w:rPr>
            </w:pPr>
            <w:r>
              <w:rPr>
                <w:rFonts w:ascii="Cambria" w:hAnsi="Cambria"/>
                <w:b/>
                <w:sz w:val="20"/>
                <w:szCs w:val="20"/>
              </w:rPr>
              <w:t>Exceeds</w:t>
            </w:r>
            <w:r w:rsidR="002F3759">
              <w:rPr>
                <w:rFonts w:ascii="Cambria" w:hAnsi="Cambria"/>
                <w:b/>
                <w:sz w:val="20"/>
                <w:szCs w:val="20"/>
              </w:rPr>
              <w:t xml:space="preserve"> Standard</w:t>
            </w:r>
          </w:p>
        </w:tc>
        <w:tc>
          <w:tcPr>
            <w:tcW w:w="2070" w:type="dxa"/>
            <w:shd w:val="clear" w:color="auto" w:fill="E7E0CE"/>
            <w:vAlign w:val="center"/>
          </w:tcPr>
          <w:p w14:paraId="4B57CC87" w14:textId="77777777" w:rsidR="002F3759" w:rsidRPr="002B3FD0" w:rsidRDefault="002F3759" w:rsidP="00A0701C">
            <w:pPr>
              <w:snapToGrid w:val="0"/>
              <w:spacing w:line="240" w:lineRule="auto"/>
              <w:jc w:val="center"/>
              <w:rPr>
                <w:rFonts w:ascii="Cambria" w:hAnsi="Cambria"/>
                <w:b/>
                <w:sz w:val="20"/>
                <w:szCs w:val="20"/>
              </w:rPr>
            </w:pPr>
            <w:r w:rsidRPr="002B3FD0">
              <w:rPr>
                <w:rFonts w:ascii="Cambria" w:hAnsi="Cambria"/>
                <w:b/>
                <w:sz w:val="20"/>
                <w:szCs w:val="20"/>
              </w:rPr>
              <w:t>Meets Standards</w:t>
            </w:r>
          </w:p>
        </w:tc>
        <w:tc>
          <w:tcPr>
            <w:tcW w:w="2070" w:type="dxa"/>
            <w:shd w:val="clear" w:color="auto" w:fill="E7E0CE"/>
            <w:vAlign w:val="center"/>
          </w:tcPr>
          <w:p w14:paraId="024E3F0C" w14:textId="77777777" w:rsidR="002F3759" w:rsidRPr="00D75FAB" w:rsidRDefault="002F3759" w:rsidP="00A0701C">
            <w:pPr>
              <w:snapToGrid w:val="0"/>
              <w:jc w:val="center"/>
              <w:rPr>
                <w:rFonts w:ascii="Cambria" w:hAnsi="Cambria" w:cs="Arial"/>
                <w:b/>
                <w:sz w:val="20"/>
                <w:szCs w:val="20"/>
              </w:rPr>
            </w:pPr>
            <w:r>
              <w:rPr>
                <w:rFonts w:ascii="Cambria" w:hAnsi="Cambria"/>
                <w:b/>
                <w:sz w:val="20"/>
                <w:szCs w:val="20"/>
              </w:rPr>
              <w:t xml:space="preserve">Approaching </w:t>
            </w:r>
            <w:r w:rsidRPr="00D75FAB">
              <w:rPr>
                <w:rFonts w:ascii="Cambria" w:hAnsi="Cambria"/>
                <w:b/>
                <w:sz w:val="20"/>
                <w:szCs w:val="20"/>
              </w:rPr>
              <w:t>Standards</w:t>
            </w:r>
          </w:p>
        </w:tc>
        <w:tc>
          <w:tcPr>
            <w:tcW w:w="2070" w:type="dxa"/>
            <w:shd w:val="clear" w:color="auto" w:fill="E7E0CE"/>
            <w:vAlign w:val="center"/>
          </w:tcPr>
          <w:p w14:paraId="0ED56756" w14:textId="77777777" w:rsidR="002F3759" w:rsidRPr="00D75FAB" w:rsidRDefault="002F3759" w:rsidP="00A0701C">
            <w:pPr>
              <w:snapToGrid w:val="0"/>
              <w:jc w:val="center"/>
              <w:rPr>
                <w:rFonts w:ascii="Cambria" w:hAnsi="Cambria" w:cs="Arial"/>
                <w:b/>
                <w:sz w:val="20"/>
                <w:szCs w:val="20"/>
              </w:rPr>
            </w:pPr>
            <w:r w:rsidRPr="00D75FAB">
              <w:rPr>
                <w:rFonts w:ascii="Cambria" w:hAnsi="Cambria" w:cs="Arial"/>
                <w:b/>
                <w:sz w:val="20"/>
                <w:szCs w:val="20"/>
              </w:rPr>
              <w:t>Below Standards</w:t>
            </w:r>
          </w:p>
        </w:tc>
      </w:tr>
      <w:tr w:rsidR="002F3759" w:rsidRPr="002B3FD0" w14:paraId="0F7A66EA" w14:textId="77777777" w:rsidTr="006D468C">
        <w:trPr>
          <w:trHeight w:val="395"/>
          <w:jc w:val="center"/>
        </w:trPr>
        <w:tc>
          <w:tcPr>
            <w:tcW w:w="1615" w:type="dxa"/>
            <w:shd w:val="clear" w:color="auto" w:fill="F6F4EE"/>
            <w:vAlign w:val="center"/>
          </w:tcPr>
          <w:p w14:paraId="1D469E3F" w14:textId="6599D545" w:rsidR="002F3759" w:rsidRDefault="00260071" w:rsidP="00A0701C">
            <w:pPr>
              <w:snapToGrid w:val="0"/>
              <w:spacing w:after="0" w:line="240" w:lineRule="auto"/>
              <w:rPr>
                <w:rFonts w:ascii="Cambria" w:hAnsi="Cambria"/>
                <w:b/>
                <w:bCs/>
                <w:sz w:val="20"/>
                <w:szCs w:val="20"/>
              </w:rPr>
            </w:pPr>
            <w:r>
              <w:rPr>
                <w:rFonts w:ascii="Cambria" w:hAnsi="Cambria"/>
                <w:b/>
                <w:bCs/>
                <w:sz w:val="20"/>
                <w:szCs w:val="20"/>
              </w:rPr>
              <w:t>R</w:t>
            </w:r>
            <w:r w:rsidR="002F3759" w:rsidRPr="00537D12">
              <w:rPr>
                <w:rFonts w:ascii="Cambria" w:hAnsi="Cambria"/>
                <w:b/>
                <w:bCs/>
                <w:sz w:val="20"/>
                <w:szCs w:val="20"/>
              </w:rPr>
              <w:t>: Problem Modeling &amp; Set-up</w:t>
            </w:r>
          </w:p>
          <w:p w14:paraId="39318FFC" w14:textId="77777777" w:rsidR="002F3759" w:rsidRPr="00D75FAB" w:rsidRDefault="002F3759" w:rsidP="00A0701C">
            <w:pPr>
              <w:snapToGrid w:val="0"/>
              <w:spacing w:after="0" w:line="240" w:lineRule="auto"/>
              <w:rPr>
                <w:rFonts w:ascii="Cambria" w:hAnsi="Cambria"/>
                <w:bCs/>
                <w:sz w:val="20"/>
                <w:szCs w:val="20"/>
              </w:rPr>
            </w:pPr>
            <w:r>
              <w:rPr>
                <w:rFonts w:ascii="Cambria" w:hAnsi="Cambria"/>
                <w:bCs/>
                <w:sz w:val="20"/>
                <w:szCs w:val="20"/>
              </w:rPr>
              <w:t>ALY6050-CO1</w:t>
            </w:r>
          </w:p>
        </w:tc>
        <w:tc>
          <w:tcPr>
            <w:tcW w:w="2070" w:type="dxa"/>
            <w:shd w:val="clear" w:color="auto" w:fill="F6F4EE"/>
          </w:tcPr>
          <w:p w14:paraId="3D6D79C2" w14:textId="77777777" w:rsidR="002F3759" w:rsidRPr="009812AC" w:rsidRDefault="002F3759" w:rsidP="00A0701C">
            <w:pPr>
              <w:spacing w:line="240" w:lineRule="auto"/>
              <w:rPr>
                <w:rFonts w:ascii="Cambria" w:hAnsi="Cambria"/>
                <w:sz w:val="20"/>
                <w:szCs w:val="20"/>
              </w:rPr>
            </w:pPr>
            <w:r>
              <w:rPr>
                <w:rFonts w:ascii="Cambria" w:hAnsi="Cambria"/>
                <w:sz w:val="20"/>
                <w:szCs w:val="20"/>
              </w:rPr>
              <w:t>Completely</w:t>
            </w:r>
            <w:r w:rsidRPr="00537D12">
              <w:rPr>
                <w:rFonts w:ascii="Cambria" w:hAnsi="Cambria"/>
                <w:sz w:val="20"/>
                <w:szCs w:val="20"/>
              </w:rPr>
              <w:t xml:space="preserve"> and concisely modeled the problem in Excel (or R) for each method</w:t>
            </w:r>
          </w:p>
        </w:tc>
        <w:tc>
          <w:tcPr>
            <w:tcW w:w="2070" w:type="dxa"/>
            <w:shd w:val="clear" w:color="auto" w:fill="F6F4EE"/>
          </w:tcPr>
          <w:p w14:paraId="2BE4DEB2" w14:textId="77777777" w:rsidR="002F3759" w:rsidRPr="0054554E" w:rsidRDefault="002F3759" w:rsidP="00A0701C">
            <w:pPr>
              <w:spacing w:line="240" w:lineRule="auto"/>
              <w:rPr>
                <w:rFonts w:ascii="Cambria" w:hAnsi="Cambria"/>
                <w:sz w:val="20"/>
                <w:szCs w:val="20"/>
              </w:rPr>
            </w:pPr>
            <w:r w:rsidRPr="00537D12">
              <w:rPr>
                <w:rFonts w:ascii="Cambria" w:hAnsi="Cambria"/>
                <w:color w:val="000000"/>
                <w:sz w:val="20"/>
                <w:szCs w:val="20"/>
              </w:rPr>
              <w:t>Accurately</w:t>
            </w:r>
            <w:r>
              <w:rPr>
                <w:rFonts w:ascii="Cambria" w:hAnsi="Cambria"/>
                <w:color w:val="000000"/>
                <w:sz w:val="20"/>
                <w:szCs w:val="20"/>
              </w:rPr>
              <w:t xml:space="preserve"> </w:t>
            </w:r>
            <w:r w:rsidRPr="00537D12">
              <w:rPr>
                <w:rFonts w:ascii="Cambria" w:hAnsi="Cambria"/>
                <w:color w:val="000000"/>
                <w:sz w:val="20"/>
                <w:szCs w:val="20"/>
              </w:rPr>
              <w:t>modeled the problem in Excel (or R) for each method</w:t>
            </w:r>
          </w:p>
        </w:tc>
        <w:tc>
          <w:tcPr>
            <w:tcW w:w="2070" w:type="dxa"/>
            <w:shd w:val="clear" w:color="auto" w:fill="F6F4EE"/>
          </w:tcPr>
          <w:p w14:paraId="064016A1" w14:textId="77777777" w:rsidR="002F3759" w:rsidRPr="009812AC" w:rsidRDefault="002F3759" w:rsidP="00A0701C">
            <w:pPr>
              <w:spacing w:line="240" w:lineRule="auto"/>
              <w:rPr>
                <w:rFonts w:ascii="Cambria" w:hAnsi="Cambria"/>
                <w:sz w:val="20"/>
                <w:szCs w:val="20"/>
              </w:rPr>
            </w:pPr>
            <w:r>
              <w:rPr>
                <w:rFonts w:ascii="Cambria" w:hAnsi="Cambria"/>
                <w:sz w:val="20"/>
                <w:szCs w:val="20"/>
              </w:rPr>
              <w:t>Correctly m</w:t>
            </w:r>
            <w:r w:rsidRPr="00537D12">
              <w:rPr>
                <w:rFonts w:ascii="Cambria" w:hAnsi="Cambria"/>
                <w:sz w:val="20"/>
                <w:szCs w:val="20"/>
              </w:rPr>
              <w:t xml:space="preserve">odeled the problem </w:t>
            </w:r>
            <w:r>
              <w:rPr>
                <w:rFonts w:ascii="Cambria" w:hAnsi="Cambria"/>
                <w:sz w:val="20"/>
                <w:szCs w:val="20"/>
              </w:rPr>
              <w:t xml:space="preserve">in Excel (or R) for each method, but the model lacks detailed insight into the </w:t>
            </w:r>
            <w:proofErr w:type="gramStart"/>
            <w:r>
              <w:rPr>
                <w:rFonts w:ascii="Cambria" w:hAnsi="Cambria"/>
                <w:sz w:val="20"/>
                <w:szCs w:val="20"/>
              </w:rPr>
              <w:t>problem</w:t>
            </w:r>
            <w:proofErr w:type="gramEnd"/>
            <w:r>
              <w:rPr>
                <w:rFonts w:ascii="Cambria" w:hAnsi="Cambria"/>
                <w:sz w:val="20"/>
                <w:szCs w:val="20"/>
              </w:rPr>
              <w:t xml:space="preserve"> or the set-up is awkward. </w:t>
            </w:r>
          </w:p>
        </w:tc>
        <w:tc>
          <w:tcPr>
            <w:tcW w:w="2070" w:type="dxa"/>
            <w:shd w:val="clear" w:color="auto" w:fill="F6F4EE"/>
          </w:tcPr>
          <w:p w14:paraId="63B0C84C" w14:textId="77777777" w:rsidR="002F3759" w:rsidRDefault="002F3759" w:rsidP="00A0701C">
            <w:pPr>
              <w:spacing w:line="240" w:lineRule="auto"/>
              <w:rPr>
                <w:rFonts w:ascii="Cambria" w:hAnsi="Cambria"/>
                <w:sz w:val="20"/>
                <w:szCs w:val="20"/>
              </w:rPr>
            </w:pPr>
            <w:r>
              <w:rPr>
                <w:rFonts w:ascii="Cambria" w:hAnsi="Cambria"/>
                <w:sz w:val="20"/>
                <w:szCs w:val="20"/>
              </w:rPr>
              <w:t>M</w:t>
            </w:r>
            <w:r w:rsidRPr="00537D12">
              <w:rPr>
                <w:rFonts w:ascii="Cambria" w:hAnsi="Cambria"/>
                <w:sz w:val="20"/>
                <w:szCs w:val="20"/>
              </w:rPr>
              <w:t>odeled the problem in Excel (or R) for each method, but there are some gaps in the problem modeling and setup</w:t>
            </w:r>
          </w:p>
        </w:tc>
      </w:tr>
      <w:tr w:rsidR="002F3759" w:rsidRPr="002B3FD0" w14:paraId="00856E66" w14:textId="77777777" w:rsidTr="006D468C">
        <w:trPr>
          <w:trHeight w:val="395"/>
          <w:jc w:val="center"/>
        </w:trPr>
        <w:tc>
          <w:tcPr>
            <w:tcW w:w="1615" w:type="dxa"/>
            <w:shd w:val="clear" w:color="auto" w:fill="F6F4EE"/>
            <w:vAlign w:val="center"/>
          </w:tcPr>
          <w:p w14:paraId="65CAE344" w14:textId="56BE2B8B" w:rsidR="002F3759" w:rsidRDefault="00260071" w:rsidP="00A0701C">
            <w:pPr>
              <w:snapToGrid w:val="0"/>
              <w:spacing w:after="0" w:line="240" w:lineRule="auto"/>
              <w:rPr>
                <w:rFonts w:ascii="Cambria" w:hAnsi="Cambria"/>
                <w:b/>
                <w:bCs/>
                <w:sz w:val="20"/>
                <w:szCs w:val="20"/>
              </w:rPr>
            </w:pPr>
            <w:r>
              <w:rPr>
                <w:rFonts w:ascii="Cambria" w:hAnsi="Cambria"/>
                <w:b/>
                <w:bCs/>
                <w:sz w:val="20"/>
                <w:szCs w:val="20"/>
              </w:rPr>
              <w:t>R</w:t>
            </w:r>
            <w:r w:rsidR="002F3759" w:rsidRPr="00537D12">
              <w:rPr>
                <w:rFonts w:ascii="Cambria" w:hAnsi="Cambria"/>
                <w:b/>
                <w:bCs/>
                <w:sz w:val="20"/>
                <w:szCs w:val="20"/>
              </w:rPr>
              <w:t>: Problem Solution &amp; Accuracy</w:t>
            </w:r>
          </w:p>
          <w:p w14:paraId="6E98143C" w14:textId="77777777" w:rsidR="00CB58E7" w:rsidRDefault="00CB58E7" w:rsidP="00325E28">
            <w:pPr>
              <w:snapToGrid w:val="0"/>
              <w:spacing w:after="0" w:line="240" w:lineRule="auto"/>
              <w:rPr>
                <w:rFonts w:ascii="Cambria" w:hAnsi="Cambria"/>
                <w:bCs/>
                <w:sz w:val="20"/>
                <w:szCs w:val="20"/>
              </w:rPr>
            </w:pPr>
          </w:p>
          <w:p w14:paraId="337D93C0" w14:textId="495CF2CA" w:rsidR="002F3759" w:rsidRPr="00D75FAB" w:rsidRDefault="00CB58E7" w:rsidP="00325E28">
            <w:pPr>
              <w:snapToGrid w:val="0"/>
              <w:spacing w:after="0" w:line="240" w:lineRule="auto"/>
              <w:rPr>
                <w:rFonts w:ascii="Cambria" w:hAnsi="Cambria"/>
                <w:bCs/>
                <w:sz w:val="20"/>
                <w:szCs w:val="20"/>
              </w:rPr>
            </w:pPr>
            <w:r>
              <w:rPr>
                <w:rFonts w:ascii="Cambria" w:hAnsi="Cambria"/>
                <w:bCs/>
                <w:sz w:val="20"/>
                <w:szCs w:val="20"/>
              </w:rPr>
              <w:t xml:space="preserve">ALY6050-CO1 </w:t>
            </w:r>
            <w:r w:rsidR="002F3759" w:rsidRPr="00D75FAB">
              <w:rPr>
                <w:rFonts w:ascii="Cambria" w:hAnsi="Cambria"/>
                <w:bCs/>
                <w:sz w:val="20"/>
                <w:szCs w:val="20"/>
              </w:rPr>
              <w:t>ALY6050-CO</w:t>
            </w:r>
            <w:r w:rsidR="00325E28">
              <w:rPr>
                <w:rFonts w:ascii="Cambria" w:hAnsi="Cambria"/>
                <w:bCs/>
                <w:sz w:val="20"/>
                <w:szCs w:val="20"/>
              </w:rPr>
              <w:t>4</w:t>
            </w:r>
          </w:p>
        </w:tc>
        <w:tc>
          <w:tcPr>
            <w:tcW w:w="2070" w:type="dxa"/>
            <w:shd w:val="clear" w:color="auto" w:fill="F6F4EE"/>
          </w:tcPr>
          <w:p w14:paraId="739A03BD" w14:textId="77777777" w:rsidR="002F3759" w:rsidRPr="0054554E" w:rsidRDefault="002F3759" w:rsidP="00A0701C">
            <w:pPr>
              <w:spacing w:line="240" w:lineRule="auto"/>
              <w:rPr>
                <w:rFonts w:ascii="Cambria" w:hAnsi="Cambria"/>
                <w:sz w:val="20"/>
                <w:szCs w:val="20"/>
              </w:rPr>
            </w:pPr>
            <w:r>
              <w:rPr>
                <w:rFonts w:ascii="Cambria" w:hAnsi="Cambria"/>
                <w:sz w:val="20"/>
                <w:szCs w:val="20"/>
              </w:rPr>
              <w:t>E</w:t>
            </w:r>
            <w:r w:rsidRPr="00537D12">
              <w:rPr>
                <w:rFonts w:ascii="Cambria" w:hAnsi="Cambria"/>
                <w:sz w:val="20"/>
                <w:szCs w:val="20"/>
              </w:rPr>
              <w:t>fficiently obtained correct and accurate solutions in Excel (or R) by using the appropriate analytic tools of the software</w:t>
            </w:r>
          </w:p>
        </w:tc>
        <w:tc>
          <w:tcPr>
            <w:tcW w:w="2070" w:type="dxa"/>
            <w:shd w:val="clear" w:color="auto" w:fill="F6F4EE"/>
          </w:tcPr>
          <w:p w14:paraId="768E6570" w14:textId="77777777" w:rsidR="002F3759" w:rsidRPr="0054554E" w:rsidRDefault="002F3759" w:rsidP="00A0701C">
            <w:pPr>
              <w:spacing w:line="240" w:lineRule="auto"/>
              <w:rPr>
                <w:rFonts w:ascii="Cambria" w:hAnsi="Cambria"/>
                <w:sz w:val="20"/>
                <w:szCs w:val="20"/>
              </w:rPr>
            </w:pPr>
            <w:r>
              <w:rPr>
                <w:rFonts w:ascii="Cambria" w:hAnsi="Cambria"/>
                <w:sz w:val="20"/>
                <w:szCs w:val="20"/>
              </w:rPr>
              <w:t>O</w:t>
            </w:r>
            <w:r w:rsidRPr="00537D12">
              <w:rPr>
                <w:rFonts w:ascii="Cambria" w:hAnsi="Cambria"/>
                <w:sz w:val="20"/>
                <w:szCs w:val="20"/>
              </w:rPr>
              <w:t>btained</w:t>
            </w:r>
            <w:r>
              <w:rPr>
                <w:rFonts w:ascii="Cambria" w:hAnsi="Cambria"/>
                <w:sz w:val="20"/>
                <w:szCs w:val="20"/>
              </w:rPr>
              <w:t xml:space="preserve"> complete </w:t>
            </w:r>
            <w:proofErr w:type="gramStart"/>
            <w:r>
              <w:rPr>
                <w:rFonts w:ascii="Cambria" w:hAnsi="Cambria"/>
                <w:sz w:val="20"/>
                <w:szCs w:val="20"/>
              </w:rPr>
              <w:t xml:space="preserve">and </w:t>
            </w:r>
            <w:r w:rsidRPr="00537D12">
              <w:rPr>
                <w:rFonts w:ascii="Cambria" w:hAnsi="Cambria"/>
                <w:sz w:val="20"/>
                <w:szCs w:val="20"/>
              </w:rPr>
              <w:t xml:space="preserve"> accurate</w:t>
            </w:r>
            <w:proofErr w:type="gramEnd"/>
            <w:r w:rsidRPr="00537D12">
              <w:rPr>
                <w:rFonts w:ascii="Cambria" w:hAnsi="Cambria"/>
                <w:sz w:val="20"/>
                <w:szCs w:val="20"/>
              </w:rPr>
              <w:t xml:space="preserve"> solutions in Excel (or R) by using the appropriate analytic tools of the software</w:t>
            </w:r>
          </w:p>
        </w:tc>
        <w:tc>
          <w:tcPr>
            <w:tcW w:w="2070" w:type="dxa"/>
            <w:shd w:val="clear" w:color="auto" w:fill="F6F4EE"/>
          </w:tcPr>
          <w:p w14:paraId="4FD67C96" w14:textId="77777777" w:rsidR="002F3759" w:rsidRPr="009812AC" w:rsidRDefault="002F3759" w:rsidP="00A0701C">
            <w:pPr>
              <w:spacing w:line="240" w:lineRule="auto"/>
              <w:rPr>
                <w:rFonts w:ascii="Cambria" w:hAnsi="Cambria"/>
                <w:sz w:val="20"/>
                <w:szCs w:val="20"/>
              </w:rPr>
            </w:pPr>
            <w:r>
              <w:rPr>
                <w:rFonts w:ascii="Cambria" w:hAnsi="Cambria"/>
                <w:sz w:val="20"/>
                <w:szCs w:val="20"/>
              </w:rPr>
              <w:t>O</w:t>
            </w:r>
            <w:r w:rsidRPr="00537D12">
              <w:rPr>
                <w:rFonts w:ascii="Cambria" w:hAnsi="Cambria"/>
                <w:sz w:val="20"/>
                <w:szCs w:val="20"/>
              </w:rPr>
              <w:t>btained correct solutions in Excel (or R) using the appropriate analytic tools of the software</w:t>
            </w:r>
            <w:r>
              <w:rPr>
                <w:rFonts w:ascii="Cambria" w:hAnsi="Cambria"/>
                <w:sz w:val="20"/>
                <w:szCs w:val="20"/>
              </w:rPr>
              <w:t>, but the application of the tool is awkward.</w:t>
            </w:r>
          </w:p>
        </w:tc>
        <w:tc>
          <w:tcPr>
            <w:tcW w:w="2070" w:type="dxa"/>
            <w:shd w:val="clear" w:color="auto" w:fill="F6F4EE"/>
          </w:tcPr>
          <w:p w14:paraId="72766CEB" w14:textId="77777777" w:rsidR="002F3759" w:rsidRDefault="002F3759" w:rsidP="00A0701C">
            <w:pPr>
              <w:spacing w:line="240" w:lineRule="auto"/>
              <w:rPr>
                <w:rFonts w:ascii="Cambria" w:hAnsi="Cambria"/>
                <w:sz w:val="20"/>
                <w:szCs w:val="20"/>
              </w:rPr>
            </w:pPr>
            <w:r>
              <w:rPr>
                <w:rFonts w:ascii="Cambria" w:hAnsi="Cambria"/>
                <w:sz w:val="20"/>
                <w:szCs w:val="20"/>
              </w:rPr>
              <w:t>O</w:t>
            </w:r>
            <w:r w:rsidRPr="00537D12">
              <w:rPr>
                <w:rFonts w:ascii="Cambria" w:hAnsi="Cambria"/>
                <w:sz w:val="20"/>
                <w:szCs w:val="20"/>
              </w:rPr>
              <w:t xml:space="preserve">btained </w:t>
            </w:r>
            <w:r>
              <w:rPr>
                <w:rFonts w:ascii="Cambria" w:hAnsi="Cambria"/>
                <w:sz w:val="20"/>
                <w:szCs w:val="20"/>
              </w:rPr>
              <w:t>a</w:t>
            </w:r>
            <w:r w:rsidRPr="00537D12">
              <w:rPr>
                <w:rFonts w:ascii="Cambria" w:hAnsi="Cambria"/>
                <w:sz w:val="20"/>
                <w:szCs w:val="20"/>
              </w:rPr>
              <w:t xml:space="preserve"> </w:t>
            </w:r>
            <w:proofErr w:type="gramStart"/>
            <w:r w:rsidRPr="00537D12">
              <w:rPr>
                <w:rFonts w:ascii="Cambria" w:hAnsi="Cambria"/>
                <w:sz w:val="20"/>
                <w:szCs w:val="20"/>
              </w:rPr>
              <w:t>solutions</w:t>
            </w:r>
            <w:proofErr w:type="gramEnd"/>
            <w:r w:rsidRPr="00537D12">
              <w:rPr>
                <w:rFonts w:ascii="Cambria" w:hAnsi="Cambria"/>
                <w:sz w:val="20"/>
                <w:szCs w:val="20"/>
              </w:rPr>
              <w:t xml:space="preserve"> in Excel (or R) by using the appropriate analytic tools of the software</w:t>
            </w:r>
            <w:r>
              <w:rPr>
                <w:rFonts w:ascii="Cambria" w:hAnsi="Cambria"/>
                <w:sz w:val="20"/>
                <w:szCs w:val="20"/>
              </w:rPr>
              <w:t>, but the solution is not complete.</w:t>
            </w:r>
          </w:p>
        </w:tc>
      </w:tr>
      <w:tr w:rsidR="002F3759" w:rsidRPr="002B3FD0" w14:paraId="377FD770" w14:textId="77777777" w:rsidTr="006D468C">
        <w:trPr>
          <w:trHeight w:val="395"/>
          <w:jc w:val="center"/>
        </w:trPr>
        <w:tc>
          <w:tcPr>
            <w:tcW w:w="1615" w:type="dxa"/>
            <w:shd w:val="clear" w:color="auto" w:fill="F6F4EE"/>
            <w:vAlign w:val="center"/>
          </w:tcPr>
          <w:p w14:paraId="19E8E712" w14:textId="77777777" w:rsidR="002F3759" w:rsidRDefault="002F3759" w:rsidP="00A0701C">
            <w:pPr>
              <w:snapToGrid w:val="0"/>
              <w:spacing w:after="0" w:line="240" w:lineRule="auto"/>
              <w:rPr>
                <w:rFonts w:ascii="Cambria" w:hAnsi="Cambria"/>
                <w:b/>
                <w:bCs/>
                <w:sz w:val="20"/>
                <w:szCs w:val="20"/>
              </w:rPr>
            </w:pPr>
            <w:r w:rsidRPr="00537D12">
              <w:rPr>
                <w:rFonts w:ascii="Cambria" w:hAnsi="Cambria"/>
                <w:b/>
                <w:bCs/>
                <w:sz w:val="20"/>
                <w:szCs w:val="20"/>
              </w:rPr>
              <w:t>Word/Report: Problem Description &amp; Introduction</w:t>
            </w:r>
          </w:p>
          <w:p w14:paraId="16F550DE" w14:textId="12C4FFEB" w:rsidR="002F3759" w:rsidRPr="00D75FAB" w:rsidRDefault="002F3759" w:rsidP="0060398B">
            <w:pPr>
              <w:snapToGrid w:val="0"/>
              <w:spacing w:after="0" w:line="240" w:lineRule="auto"/>
              <w:rPr>
                <w:rFonts w:ascii="Cambria" w:hAnsi="Cambria"/>
                <w:bCs/>
                <w:sz w:val="20"/>
                <w:szCs w:val="20"/>
              </w:rPr>
            </w:pPr>
            <w:r>
              <w:rPr>
                <w:rFonts w:ascii="Cambria" w:hAnsi="Cambria"/>
                <w:bCs/>
                <w:sz w:val="20"/>
                <w:szCs w:val="20"/>
              </w:rPr>
              <w:t>ALY6050-CO4</w:t>
            </w:r>
          </w:p>
        </w:tc>
        <w:tc>
          <w:tcPr>
            <w:tcW w:w="2070" w:type="dxa"/>
            <w:shd w:val="clear" w:color="auto" w:fill="F6F4EE"/>
          </w:tcPr>
          <w:p w14:paraId="5C2C23E2" w14:textId="77777777" w:rsidR="002F3759" w:rsidRPr="009812AC" w:rsidRDefault="002F3759" w:rsidP="00A0701C">
            <w:pPr>
              <w:rPr>
                <w:rFonts w:ascii="Cambria" w:hAnsi="Cambria"/>
                <w:color w:val="000000"/>
                <w:sz w:val="20"/>
                <w:szCs w:val="20"/>
              </w:rPr>
            </w:pPr>
            <w:r>
              <w:rPr>
                <w:rFonts w:ascii="Cambria" w:hAnsi="Cambria"/>
                <w:color w:val="000000"/>
                <w:sz w:val="20"/>
                <w:szCs w:val="20"/>
              </w:rPr>
              <w:t>Provides</w:t>
            </w:r>
            <w:r w:rsidRPr="00DE4FAD">
              <w:rPr>
                <w:rFonts w:ascii="Cambria" w:hAnsi="Cambria"/>
                <w:color w:val="000000"/>
                <w:sz w:val="20"/>
                <w:szCs w:val="20"/>
              </w:rPr>
              <w:t xml:space="preserve"> a </w:t>
            </w:r>
            <w:r>
              <w:rPr>
                <w:rFonts w:ascii="Cambria" w:hAnsi="Cambria"/>
                <w:color w:val="000000"/>
                <w:sz w:val="20"/>
                <w:szCs w:val="20"/>
              </w:rPr>
              <w:t xml:space="preserve">thorough and concise </w:t>
            </w:r>
            <w:r w:rsidRPr="00DE4FAD">
              <w:rPr>
                <w:rFonts w:ascii="Cambria" w:hAnsi="Cambria"/>
                <w:color w:val="000000"/>
                <w:sz w:val="20"/>
                <w:szCs w:val="20"/>
              </w:rPr>
              <w:t>summary of the problem descriptions and introduced the problem using rich and significant ideas</w:t>
            </w:r>
          </w:p>
        </w:tc>
        <w:tc>
          <w:tcPr>
            <w:tcW w:w="2070" w:type="dxa"/>
            <w:shd w:val="clear" w:color="auto" w:fill="F6F4EE"/>
          </w:tcPr>
          <w:p w14:paraId="24698562" w14:textId="77777777" w:rsidR="002F3759" w:rsidRPr="009812AC" w:rsidRDefault="002F3759" w:rsidP="00A0701C">
            <w:pPr>
              <w:rPr>
                <w:rFonts w:ascii="Cambria" w:hAnsi="Cambria"/>
                <w:color w:val="000000"/>
                <w:sz w:val="20"/>
                <w:szCs w:val="20"/>
              </w:rPr>
            </w:pPr>
            <w:r>
              <w:rPr>
                <w:rFonts w:ascii="Cambria" w:hAnsi="Cambria"/>
                <w:color w:val="000000"/>
                <w:sz w:val="20"/>
                <w:szCs w:val="20"/>
              </w:rPr>
              <w:t xml:space="preserve">Provides </w:t>
            </w:r>
            <w:r w:rsidRPr="00DE4FAD">
              <w:rPr>
                <w:rFonts w:ascii="Cambria" w:hAnsi="Cambria"/>
                <w:color w:val="000000"/>
                <w:sz w:val="20"/>
                <w:szCs w:val="20"/>
              </w:rPr>
              <w:t>a</w:t>
            </w:r>
            <w:r>
              <w:rPr>
                <w:rFonts w:ascii="Cambria" w:hAnsi="Cambria"/>
                <w:color w:val="000000"/>
                <w:sz w:val="20"/>
                <w:szCs w:val="20"/>
              </w:rPr>
              <w:t xml:space="preserve">n accurate </w:t>
            </w:r>
            <w:proofErr w:type="gramStart"/>
            <w:r>
              <w:rPr>
                <w:rFonts w:ascii="Cambria" w:hAnsi="Cambria"/>
                <w:color w:val="000000"/>
                <w:sz w:val="20"/>
                <w:szCs w:val="20"/>
              </w:rPr>
              <w:t xml:space="preserve">and </w:t>
            </w:r>
            <w:r w:rsidRPr="00DE4FAD">
              <w:rPr>
                <w:rFonts w:ascii="Cambria" w:hAnsi="Cambria"/>
                <w:color w:val="000000"/>
                <w:sz w:val="20"/>
                <w:szCs w:val="20"/>
              </w:rPr>
              <w:t xml:space="preserve"> </w:t>
            </w:r>
            <w:r>
              <w:rPr>
                <w:rFonts w:ascii="Cambria" w:hAnsi="Cambria"/>
                <w:color w:val="000000"/>
                <w:sz w:val="20"/>
                <w:szCs w:val="20"/>
              </w:rPr>
              <w:t>succinct</w:t>
            </w:r>
            <w:proofErr w:type="gramEnd"/>
            <w:r>
              <w:rPr>
                <w:rFonts w:ascii="Cambria" w:hAnsi="Cambria"/>
                <w:color w:val="000000"/>
                <w:sz w:val="20"/>
                <w:szCs w:val="20"/>
              </w:rPr>
              <w:t xml:space="preserve"> </w:t>
            </w:r>
            <w:r w:rsidRPr="00DE4FAD">
              <w:rPr>
                <w:rFonts w:ascii="Cambria" w:hAnsi="Cambria"/>
                <w:color w:val="000000"/>
                <w:sz w:val="20"/>
                <w:szCs w:val="20"/>
              </w:rPr>
              <w:t>summary of the problem descriptions and problem introduction</w:t>
            </w:r>
          </w:p>
        </w:tc>
        <w:tc>
          <w:tcPr>
            <w:tcW w:w="2070" w:type="dxa"/>
            <w:shd w:val="clear" w:color="auto" w:fill="F6F4EE"/>
          </w:tcPr>
          <w:p w14:paraId="7F2ECE86" w14:textId="77777777" w:rsidR="002F3759" w:rsidRPr="005B47F2" w:rsidRDefault="002F3759" w:rsidP="00A0701C">
            <w:pPr>
              <w:rPr>
                <w:rFonts w:ascii="Cambria" w:hAnsi="Cambria"/>
                <w:color w:val="000000"/>
                <w:sz w:val="20"/>
                <w:szCs w:val="20"/>
              </w:rPr>
            </w:pPr>
            <w:r w:rsidRPr="005B47F2">
              <w:rPr>
                <w:rFonts w:ascii="Cambria" w:hAnsi="Cambria"/>
                <w:color w:val="000000"/>
                <w:sz w:val="20"/>
                <w:szCs w:val="20"/>
              </w:rPr>
              <w:t>Provides an accurate summary of the problem descriptions and problem introduction, but the description is too wordy</w:t>
            </w:r>
            <w:r>
              <w:rPr>
                <w:rFonts w:ascii="Cambria" w:hAnsi="Cambria"/>
                <w:color w:val="000000"/>
                <w:sz w:val="20"/>
                <w:szCs w:val="20"/>
              </w:rPr>
              <w:t xml:space="preserve"> or not succinct</w:t>
            </w:r>
          </w:p>
        </w:tc>
        <w:tc>
          <w:tcPr>
            <w:tcW w:w="2070" w:type="dxa"/>
            <w:shd w:val="clear" w:color="auto" w:fill="F6F4EE"/>
          </w:tcPr>
          <w:p w14:paraId="41B5E749" w14:textId="033B3242" w:rsidR="002F3759" w:rsidRPr="005B47F2" w:rsidRDefault="00CB58E7" w:rsidP="00A0701C">
            <w:pPr>
              <w:rPr>
                <w:rFonts w:ascii="Cambria" w:hAnsi="Cambria"/>
                <w:sz w:val="20"/>
                <w:szCs w:val="20"/>
              </w:rPr>
            </w:pPr>
            <w:r w:rsidRPr="00CB58E7">
              <w:rPr>
                <w:rFonts w:ascii="Cambria" w:hAnsi="Cambria"/>
                <w:sz w:val="20"/>
                <w:szCs w:val="20"/>
              </w:rPr>
              <w:t>Provided a summary of the problem descriptions and problem introduction, but it is inaccurate or incomplete</w:t>
            </w:r>
          </w:p>
        </w:tc>
      </w:tr>
      <w:tr w:rsidR="002F3759" w:rsidRPr="002B3FD0" w14:paraId="62C55D4C" w14:textId="77777777" w:rsidTr="006D468C">
        <w:trPr>
          <w:trHeight w:val="395"/>
          <w:jc w:val="center"/>
        </w:trPr>
        <w:tc>
          <w:tcPr>
            <w:tcW w:w="1615" w:type="dxa"/>
            <w:shd w:val="clear" w:color="auto" w:fill="F6F4EE"/>
            <w:vAlign w:val="center"/>
          </w:tcPr>
          <w:p w14:paraId="3E78C253" w14:textId="77777777" w:rsidR="002F3759" w:rsidRDefault="002F3759" w:rsidP="00A0701C">
            <w:pPr>
              <w:snapToGrid w:val="0"/>
              <w:spacing w:after="0" w:line="240" w:lineRule="auto"/>
              <w:rPr>
                <w:rFonts w:ascii="Cambria" w:hAnsi="Cambria"/>
                <w:b/>
                <w:bCs/>
                <w:sz w:val="20"/>
                <w:szCs w:val="20"/>
              </w:rPr>
            </w:pPr>
            <w:r w:rsidRPr="00537D12">
              <w:rPr>
                <w:rFonts w:ascii="Cambria" w:hAnsi="Cambria"/>
                <w:b/>
                <w:bCs/>
                <w:sz w:val="20"/>
                <w:szCs w:val="20"/>
              </w:rPr>
              <w:t>Word/Report: Description of Problem Analysis</w:t>
            </w:r>
          </w:p>
          <w:p w14:paraId="39C3AD70" w14:textId="7CF567B5" w:rsidR="002F3759" w:rsidRPr="00D75FAB" w:rsidRDefault="002F3759" w:rsidP="0060398B">
            <w:pPr>
              <w:snapToGrid w:val="0"/>
              <w:spacing w:after="0" w:line="240" w:lineRule="auto"/>
              <w:rPr>
                <w:rFonts w:ascii="Cambria" w:hAnsi="Cambria"/>
                <w:bCs/>
                <w:sz w:val="20"/>
                <w:szCs w:val="20"/>
              </w:rPr>
            </w:pPr>
            <w:r>
              <w:rPr>
                <w:rFonts w:ascii="Cambria" w:hAnsi="Cambria"/>
                <w:bCs/>
                <w:sz w:val="20"/>
                <w:szCs w:val="20"/>
              </w:rPr>
              <w:t>ALY6050-CO4</w:t>
            </w:r>
          </w:p>
        </w:tc>
        <w:tc>
          <w:tcPr>
            <w:tcW w:w="2070" w:type="dxa"/>
            <w:shd w:val="clear" w:color="auto" w:fill="F6F4EE"/>
          </w:tcPr>
          <w:p w14:paraId="22E17FE0" w14:textId="77777777" w:rsidR="002F3759" w:rsidRPr="009812AC" w:rsidRDefault="002F3759" w:rsidP="00A0701C">
            <w:pPr>
              <w:rPr>
                <w:rFonts w:ascii="Cambria" w:hAnsi="Cambria"/>
                <w:color w:val="000000"/>
                <w:sz w:val="20"/>
                <w:szCs w:val="20"/>
              </w:rPr>
            </w:pPr>
            <w:r>
              <w:rPr>
                <w:rFonts w:ascii="Cambria" w:hAnsi="Cambria"/>
                <w:color w:val="000000"/>
                <w:sz w:val="20"/>
                <w:szCs w:val="20"/>
              </w:rPr>
              <w:t>Provides a thorough</w:t>
            </w:r>
            <w:r w:rsidRPr="00DE4FAD">
              <w:rPr>
                <w:rFonts w:ascii="Cambria" w:hAnsi="Cambria"/>
                <w:color w:val="000000"/>
                <w:sz w:val="20"/>
                <w:szCs w:val="20"/>
              </w:rPr>
              <w:t xml:space="preserve"> and </w:t>
            </w:r>
            <w:r>
              <w:rPr>
                <w:rFonts w:ascii="Cambria" w:hAnsi="Cambria"/>
                <w:color w:val="000000"/>
                <w:sz w:val="20"/>
                <w:szCs w:val="20"/>
              </w:rPr>
              <w:t>precise</w:t>
            </w:r>
            <w:r w:rsidRPr="00DE4FAD">
              <w:rPr>
                <w:rFonts w:ascii="Cambria" w:hAnsi="Cambria"/>
                <w:color w:val="000000"/>
                <w:sz w:val="20"/>
                <w:szCs w:val="20"/>
              </w:rPr>
              <w:t xml:space="preserve"> </w:t>
            </w:r>
            <w:r>
              <w:rPr>
                <w:rFonts w:ascii="Cambria" w:hAnsi="Cambria"/>
                <w:color w:val="000000"/>
                <w:sz w:val="20"/>
                <w:szCs w:val="20"/>
              </w:rPr>
              <w:t>description of</w:t>
            </w:r>
            <w:r w:rsidRPr="00DE4FAD">
              <w:rPr>
                <w:rFonts w:ascii="Cambria" w:hAnsi="Cambria"/>
                <w:color w:val="000000"/>
                <w:sz w:val="20"/>
                <w:szCs w:val="20"/>
              </w:rPr>
              <w:t xml:space="preserve"> the analytic concepts and theories used in analyzing the problem</w:t>
            </w:r>
          </w:p>
        </w:tc>
        <w:tc>
          <w:tcPr>
            <w:tcW w:w="2070" w:type="dxa"/>
            <w:shd w:val="clear" w:color="auto" w:fill="F6F4EE"/>
          </w:tcPr>
          <w:p w14:paraId="3FF37437" w14:textId="77777777" w:rsidR="002F3759" w:rsidRPr="009812AC" w:rsidRDefault="002F3759" w:rsidP="00A0701C">
            <w:pPr>
              <w:rPr>
                <w:rFonts w:ascii="Cambria" w:hAnsi="Cambria"/>
                <w:color w:val="000000"/>
                <w:sz w:val="20"/>
                <w:szCs w:val="20"/>
              </w:rPr>
            </w:pPr>
            <w:r w:rsidRPr="00DE4FAD">
              <w:rPr>
                <w:rFonts w:ascii="Cambria" w:hAnsi="Cambria"/>
                <w:sz w:val="20"/>
                <w:szCs w:val="20"/>
              </w:rPr>
              <w:t>Accurately describe</w:t>
            </w:r>
            <w:r>
              <w:rPr>
                <w:rFonts w:ascii="Cambria" w:hAnsi="Cambria"/>
                <w:sz w:val="20"/>
                <w:szCs w:val="20"/>
              </w:rPr>
              <w:t>s</w:t>
            </w:r>
            <w:r w:rsidRPr="00DE4FAD">
              <w:rPr>
                <w:rFonts w:ascii="Cambria" w:hAnsi="Cambria"/>
                <w:sz w:val="20"/>
                <w:szCs w:val="20"/>
              </w:rPr>
              <w:t xml:space="preserve"> the analytic concepts and theories used in analyzing the problem</w:t>
            </w:r>
          </w:p>
        </w:tc>
        <w:tc>
          <w:tcPr>
            <w:tcW w:w="2070" w:type="dxa"/>
            <w:shd w:val="clear" w:color="auto" w:fill="F6F4EE"/>
          </w:tcPr>
          <w:p w14:paraId="79BE3286" w14:textId="77777777" w:rsidR="002F3759" w:rsidRPr="009812AC" w:rsidRDefault="002F3759" w:rsidP="00A0701C">
            <w:pPr>
              <w:rPr>
                <w:rFonts w:ascii="Cambria" w:hAnsi="Cambria"/>
                <w:color w:val="000000"/>
                <w:sz w:val="20"/>
                <w:szCs w:val="20"/>
              </w:rPr>
            </w:pPr>
            <w:r>
              <w:rPr>
                <w:rFonts w:ascii="Cambria" w:hAnsi="Cambria"/>
                <w:color w:val="000000"/>
                <w:sz w:val="20"/>
                <w:szCs w:val="20"/>
              </w:rPr>
              <w:t xml:space="preserve">Describes the </w:t>
            </w:r>
            <w:r w:rsidRPr="00DE4FAD">
              <w:rPr>
                <w:rFonts w:ascii="Cambria" w:hAnsi="Cambria"/>
                <w:sz w:val="20"/>
                <w:szCs w:val="20"/>
              </w:rPr>
              <w:t>analytic concepts and theories used in analyzing the problem</w:t>
            </w:r>
            <w:r>
              <w:rPr>
                <w:rFonts w:ascii="Cambria" w:hAnsi="Cambria"/>
                <w:sz w:val="20"/>
                <w:szCs w:val="20"/>
              </w:rPr>
              <w:t>, but description lacks appropriate detail or precision</w:t>
            </w:r>
          </w:p>
        </w:tc>
        <w:tc>
          <w:tcPr>
            <w:tcW w:w="2070" w:type="dxa"/>
            <w:shd w:val="clear" w:color="auto" w:fill="F6F4EE"/>
          </w:tcPr>
          <w:p w14:paraId="10A54900" w14:textId="77777777" w:rsidR="002F3759" w:rsidRDefault="002F3759" w:rsidP="00A0701C">
            <w:pPr>
              <w:rPr>
                <w:rFonts w:ascii="Cambria" w:hAnsi="Cambria"/>
                <w:color w:val="000000"/>
                <w:sz w:val="20"/>
                <w:szCs w:val="20"/>
              </w:rPr>
            </w:pPr>
            <w:r>
              <w:rPr>
                <w:rFonts w:ascii="Cambria" w:hAnsi="Cambria"/>
                <w:color w:val="000000"/>
                <w:sz w:val="20"/>
                <w:szCs w:val="20"/>
              </w:rPr>
              <w:t>Describes</w:t>
            </w:r>
            <w:r w:rsidRPr="00DE4FAD">
              <w:rPr>
                <w:rFonts w:ascii="Cambria" w:hAnsi="Cambria"/>
                <w:color w:val="000000"/>
                <w:sz w:val="20"/>
                <w:szCs w:val="20"/>
              </w:rPr>
              <w:t xml:space="preserve"> the analytic</w:t>
            </w:r>
            <w:r>
              <w:rPr>
                <w:rFonts w:ascii="Cambria" w:hAnsi="Cambria"/>
                <w:color w:val="000000"/>
                <w:sz w:val="20"/>
                <w:szCs w:val="20"/>
              </w:rPr>
              <w:t>al</w:t>
            </w:r>
            <w:r w:rsidRPr="00DE4FAD">
              <w:rPr>
                <w:rFonts w:ascii="Cambria" w:hAnsi="Cambria"/>
                <w:color w:val="000000"/>
                <w:sz w:val="20"/>
                <w:szCs w:val="20"/>
              </w:rPr>
              <w:t xml:space="preserve"> concepts and theories used in analyzing the problem</w:t>
            </w:r>
            <w:r>
              <w:rPr>
                <w:rFonts w:ascii="Cambria" w:hAnsi="Cambria"/>
                <w:color w:val="000000"/>
                <w:sz w:val="20"/>
                <w:szCs w:val="20"/>
              </w:rPr>
              <w:t xml:space="preserve">, but descriptions are </w:t>
            </w:r>
            <w:proofErr w:type="gramStart"/>
            <w:r>
              <w:rPr>
                <w:rFonts w:ascii="Cambria" w:hAnsi="Cambria"/>
                <w:color w:val="000000"/>
                <w:sz w:val="20"/>
                <w:szCs w:val="20"/>
              </w:rPr>
              <w:t>incorrect</w:t>
            </w:r>
            <w:proofErr w:type="gramEnd"/>
            <w:r>
              <w:rPr>
                <w:rFonts w:ascii="Cambria" w:hAnsi="Cambria"/>
                <w:color w:val="000000"/>
                <w:sz w:val="20"/>
                <w:szCs w:val="20"/>
              </w:rPr>
              <w:t xml:space="preserve"> or the analytical concepts and theories are incorrect</w:t>
            </w:r>
          </w:p>
        </w:tc>
      </w:tr>
      <w:tr w:rsidR="002F3759" w:rsidRPr="002B3FD0" w14:paraId="69AEC4CA" w14:textId="77777777" w:rsidTr="006D468C">
        <w:trPr>
          <w:trHeight w:val="395"/>
          <w:jc w:val="center"/>
        </w:trPr>
        <w:tc>
          <w:tcPr>
            <w:tcW w:w="1615" w:type="dxa"/>
            <w:shd w:val="clear" w:color="auto" w:fill="F6F4EE"/>
            <w:vAlign w:val="center"/>
          </w:tcPr>
          <w:p w14:paraId="4899252B" w14:textId="77777777" w:rsidR="002F3759" w:rsidRDefault="002F3759" w:rsidP="00A0701C">
            <w:pPr>
              <w:snapToGrid w:val="0"/>
              <w:spacing w:after="0" w:line="240" w:lineRule="auto"/>
              <w:rPr>
                <w:rFonts w:ascii="Cambria" w:hAnsi="Cambria"/>
                <w:b/>
                <w:bCs/>
                <w:sz w:val="20"/>
                <w:szCs w:val="20"/>
              </w:rPr>
            </w:pPr>
            <w:r w:rsidRPr="00537D12">
              <w:rPr>
                <w:rFonts w:ascii="Cambria" w:hAnsi="Cambria"/>
                <w:b/>
                <w:bCs/>
                <w:sz w:val="20"/>
                <w:szCs w:val="20"/>
              </w:rPr>
              <w:t>Word/Report: Description of Conclusions</w:t>
            </w:r>
          </w:p>
          <w:p w14:paraId="3633C66D" w14:textId="70BA981C" w:rsidR="002F3759" w:rsidRPr="00D75FAB" w:rsidRDefault="002F3759" w:rsidP="00B46A6B">
            <w:pPr>
              <w:snapToGrid w:val="0"/>
              <w:spacing w:after="0" w:line="240" w:lineRule="auto"/>
              <w:rPr>
                <w:rFonts w:ascii="Cambria" w:hAnsi="Cambria"/>
                <w:bCs/>
                <w:sz w:val="20"/>
                <w:szCs w:val="20"/>
              </w:rPr>
            </w:pPr>
            <w:r>
              <w:rPr>
                <w:rFonts w:ascii="Cambria" w:hAnsi="Cambria"/>
                <w:bCs/>
                <w:sz w:val="20"/>
                <w:szCs w:val="20"/>
              </w:rPr>
              <w:t>ALY6050-CO4</w:t>
            </w:r>
          </w:p>
        </w:tc>
        <w:tc>
          <w:tcPr>
            <w:tcW w:w="2070" w:type="dxa"/>
            <w:shd w:val="clear" w:color="auto" w:fill="F6F4EE"/>
          </w:tcPr>
          <w:p w14:paraId="7B501B56" w14:textId="77777777" w:rsidR="002F3759" w:rsidRPr="009812AC" w:rsidRDefault="002F3759" w:rsidP="00A0701C">
            <w:pPr>
              <w:rPr>
                <w:rFonts w:ascii="Cambria" w:hAnsi="Cambria"/>
                <w:color w:val="000000"/>
                <w:sz w:val="20"/>
                <w:szCs w:val="20"/>
              </w:rPr>
            </w:pPr>
            <w:r>
              <w:rPr>
                <w:rFonts w:ascii="Cambria" w:hAnsi="Cambria"/>
                <w:color w:val="000000"/>
                <w:sz w:val="20"/>
                <w:szCs w:val="20"/>
              </w:rPr>
              <w:t>Provides</w:t>
            </w:r>
            <w:r w:rsidRPr="00DE4FAD">
              <w:rPr>
                <w:rFonts w:ascii="Cambria" w:hAnsi="Cambria"/>
                <w:color w:val="000000"/>
                <w:sz w:val="20"/>
                <w:szCs w:val="20"/>
              </w:rPr>
              <w:t xml:space="preserve"> conclusions and results obtained in the project using a high level of critical thinking and reasoning</w:t>
            </w:r>
          </w:p>
        </w:tc>
        <w:tc>
          <w:tcPr>
            <w:tcW w:w="2070" w:type="dxa"/>
            <w:shd w:val="clear" w:color="auto" w:fill="F6F4EE"/>
          </w:tcPr>
          <w:p w14:paraId="4B35A6FB" w14:textId="77777777" w:rsidR="002F3759" w:rsidRPr="009812AC" w:rsidRDefault="002F3759" w:rsidP="00A0701C">
            <w:pPr>
              <w:rPr>
                <w:rFonts w:ascii="Cambria" w:hAnsi="Cambria"/>
                <w:color w:val="000000"/>
                <w:sz w:val="20"/>
                <w:szCs w:val="20"/>
              </w:rPr>
            </w:pPr>
            <w:r>
              <w:rPr>
                <w:rFonts w:ascii="Cambria" w:hAnsi="Cambria"/>
                <w:color w:val="000000"/>
                <w:sz w:val="20"/>
                <w:szCs w:val="20"/>
              </w:rPr>
              <w:t>Provides</w:t>
            </w:r>
            <w:r w:rsidRPr="00DE4FAD">
              <w:rPr>
                <w:rFonts w:ascii="Cambria" w:hAnsi="Cambria"/>
                <w:color w:val="000000"/>
                <w:sz w:val="20"/>
                <w:szCs w:val="20"/>
              </w:rPr>
              <w:t xml:space="preserve"> </w:t>
            </w:r>
            <w:r>
              <w:rPr>
                <w:rFonts w:ascii="Cambria" w:hAnsi="Cambria"/>
                <w:color w:val="000000"/>
                <w:sz w:val="20"/>
                <w:szCs w:val="20"/>
              </w:rPr>
              <w:t>relevant</w:t>
            </w:r>
            <w:r w:rsidRPr="00DE4FAD">
              <w:rPr>
                <w:rFonts w:ascii="Cambria" w:hAnsi="Cambria"/>
                <w:color w:val="000000"/>
                <w:sz w:val="20"/>
                <w:szCs w:val="20"/>
              </w:rPr>
              <w:t xml:space="preserve"> conclusions and results obtained in the project</w:t>
            </w:r>
            <w:r>
              <w:rPr>
                <w:rFonts w:ascii="Cambria" w:hAnsi="Cambria"/>
                <w:color w:val="000000"/>
                <w:sz w:val="20"/>
                <w:szCs w:val="20"/>
              </w:rPr>
              <w:t xml:space="preserve"> that reflect critical thinking and reasoning</w:t>
            </w:r>
          </w:p>
        </w:tc>
        <w:tc>
          <w:tcPr>
            <w:tcW w:w="2070" w:type="dxa"/>
            <w:shd w:val="clear" w:color="auto" w:fill="F6F4EE"/>
          </w:tcPr>
          <w:p w14:paraId="6453C505" w14:textId="77777777" w:rsidR="002F3759" w:rsidRPr="009812AC" w:rsidRDefault="002F3759" w:rsidP="00A0701C">
            <w:pPr>
              <w:rPr>
                <w:rFonts w:ascii="Cambria" w:hAnsi="Cambria"/>
                <w:color w:val="000000"/>
                <w:sz w:val="20"/>
                <w:szCs w:val="20"/>
              </w:rPr>
            </w:pPr>
            <w:r>
              <w:rPr>
                <w:rFonts w:ascii="Cambria" w:hAnsi="Cambria"/>
                <w:color w:val="000000"/>
                <w:sz w:val="20"/>
                <w:szCs w:val="20"/>
              </w:rPr>
              <w:t xml:space="preserve">Provides </w:t>
            </w:r>
            <w:r w:rsidRPr="00DE4FAD">
              <w:rPr>
                <w:rFonts w:ascii="Cambria" w:hAnsi="Cambria"/>
                <w:color w:val="000000"/>
                <w:sz w:val="20"/>
                <w:szCs w:val="20"/>
              </w:rPr>
              <w:t>conclusions and results obtained in the project</w:t>
            </w:r>
            <w:r>
              <w:rPr>
                <w:rFonts w:ascii="Cambria" w:hAnsi="Cambria"/>
                <w:color w:val="000000"/>
                <w:sz w:val="20"/>
                <w:szCs w:val="20"/>
              </w:rPr>
              <w:t xml:space="preserve">, but not all conclusions or results are relevant to the problem or not </w:t>
            </w:r>
            <w:r>
              <w:rPr>
                <w:rFonts w:ascii="Cambria" w:hAnsi="Cambria"/>
                <w:color w:val="000000"/>
                <w:sz w:val="20"/>
                <w:szCs w:val="20"/>
              </w:rPr>
              <w:lastRenderedPageBreak/>
              <w:t>all conclusions reflect good reasoning</w:t>
            </w:r>
          </w:p>
        </w:tc>
        <w:tc>
          <w:tcPr>
            <w:tcW w:w="2070" w:type="dxa"/>
            <w:shd w:val="clear" w:color="auto" w:fill="F6F4EE"/>
          </w:tcPr>
          <w:p w14:paraId="7CBA48D9" w14:textId="77777777" w:rsidR="002F3759" w:rsidRPr="009812AC" w:rsidRDefault="002F3759" w:rsidP="00A0701C">
            <w:pPr>
              <w:rPr>
                <w:rFonts w:ascii="Cambria" w:hAnsi="Cambria"/>
                <w:color w:val="000000"/>
                <w:sz w:val="20"/>
                <w:szCs w:val="20"/>
              </w:rPr>
            </w:pPr>
            <w:r>
              <w:rPr>
                <w:rFonts w:ascii="Cambria" w:hAnsi="Cambria"/>
                <w:color w:val="000000"/>
                <w:sz w:val="20"/>
                <w:szCs w:val="20"/>
              </w:rPr>
              <w:lastRenderedPageBreak/>
              <w:t>Provides</w:t>
            </w:r>
            <w:r w:rsidRPr="00DE4FAD">
              <w:rPr>
                <w:rFonts w:ascii="Cambria" w:hAnsi="Cambria"/>
                <w:color w:val="000000"/>
                <w:sz w:val="20"/>
                <w:szCs w:val="20"/>
              </w:rPr>
              <w:t xml:space="preserve"> conclusions and results obtained in the project</w:t>
            </w:r>
            <w:r>
              <w:rPr>
                <w:rFonts w:ascii="Cambria" w:hAnsi="Cambria"/>
                <w:color w:val="000000"/>
                <w:sz w:val="20"/>
                <w:szCs w:val="20"/>
              </w:rPr>
              <w:t>, but they are irrelevant and reflect a lack of critical thinking</w:t>
            </w:r>
          </w:p>
        </w:tc>
      </w:tr>
      <w:tr w:rsidR="002F3759" w:rsidRPr="002B3FD0" w14:paraId="1E473076" w14:textId="77777777" w:rsidTr="006D468C">
        <w:trPr>
          <w:trHeight w:val="395"/>
          <w:jc w:val="center"/>
        </w:trPr>
        <w:tc>
          <w:tcPr>
            <w:tcW w:w="1615" w:type="dxa"/>
            <w:shd w:val="clear" w:color="auto" w:fill="F6F4EE"/>
            <w:vAlign w:val="center"/>
          </w:tcPr>
          <w:p w14:paraId="70C07277" w14:textId="77777777" w:rsidR="002F3759" w:rsidRPr="00D75FAB" w:rsidRDefault="002F3759" w:rsidP="00A0701C">
            <w:pPr>
              <w:snapToGrid w:val="0"/>
              <w:spacing w:after="0" w:line="240" w:lineRule="auto"/>
              <w:rPr>
                <w:rFonts w:ascii="Cambria" w:hAnsi="Cambria"/>
                <w:b/>
                <w:bCs/>
                <w:sz w:val="20"/>
                <w:szCs w:val="20"/>
              </w:rPr>
            </w:pPr>
            <w:r w:rsidRPr="00537D12">
              <w:rPr>
                <w:rFonts w:ascii="Cambria" w:hAnsi="Cambria"/>
                <w:b/>
                <w:bCs/>
                <w:sz w:val="20"/>
                <w:szCs w:val="20"/>
              </w:rPr>
              <w:t>Word/Report: Writing Mechanics,</w:t>
            </w:r>
            <w:r>
              <w:rPr>
                <w:rFonts w:ascii="Cambria" w:hAnsi="Cambria"/>
                <w:b/>
                <w:bCs/>
                <w:sz w:val="20"/>
                <w:szCs w:val="20"/>
              </w:rPr>
              <w:t xml:space="preserve"> </w:t>
            </w:r>
            <w:r w:rsidRPr="00537D12">
              <w:rPr>
                <w:rFonts w:ascii="Cambria" w:hAnsi="Cambria"/>
                <w:b/>
                <w:bCs/>
                <w:sz w:val="20"/>
                <w:szCs w:val="20"/>
              </w:rPr>
              <w:t>Title Page, &amp; References</w:t>
            </w:r>
          </w:p>
        </w:tc>
        <w:tc>
          <w:tcPr>
            <w:tcW w:w="2070" w:type="dxa"/>
            <w:shd w:val="clear" w:color="auto" w:fill="F6F4EE"/>
          </w:tcPr>
          <w:p w14:paraId="21F42D74" w14:textId="77777777" w:rsidR="002F3759" w:rsidRPr="009812AC" w:rsidRDefault="002F3759" w:rsidP="00A0701C">
            <w:pPr>
              <w:rPr>
                <w:rFonts w:ascii="Cambria" w:hAnsi="Cambria"/>
                <w:color w:val="000000"/>
                <w:sz w:val="20"/>
                <w:szCs w:val="20"/>
              </w:rPr>
            </w:pPr>
            <w:r w:rsidRPr="00DE4FAD">
              <w:rPr>
                <w:rFonts w:ascii="Cambria" w:hAnsi="Cambria"/>
                <w:color w:val="000000"/>
                <w:sz w:val="20"/>
                <w:szCs w:val="20"/>
              </w:rPr>
              <w:t>Completely free of errors in grammar, spelling, and punctuation; and completely correct usage of title page, citations, and references. The report contains a minimum of 1000 words</w:t>
            </w:r>
          </w:p>
        </w:tc>
        <w:tc>
          <w:tcPr>
            <w:tcW w:w="2070" w:type="dxa"/>
            <w:shd w:val="clear" w:color="auto" w:fill="F6F4EE"/>
          </w:tcPr>
          <w:p w14:paraId="2F80761C" w14:textId="77777777" w:rsidR="002F3759" w:rsidRPr="009812AC" w:rsidRDefault="002F3759" w:rsidP="00A0701C">
            <w:pPr>
              <w:rPr>
                <w:rFonts w:ascii="Cambria" w:hAnsi="Cambria"/>
                <w:color w:val="000000"/>
                <w:sz w:val="20"/>
                <w:szCs w:val="20"/>
              </w:rPr>
            </w:pPr>
            <w:r w:rsidRPr="00DE4FAD">
              <w:rPr>
                <w:rFonts w:ascii="Cambria" w:hAnsi="Cambria"/>
                <w:color w:val="000000"/>
                <w:sz w:val="20"/>
                <w:szCs w:val="20"/>
              </w:rPr>
              <w:t>There are no noticeable errors in grammar, spelling, and punctuation; and completely correct usage of title page, citations, and references. The report contains a minimum of 1000 words</w:t>
            </w:r>
          </w:p>
        </w:tc>
        <w:tc>
          <w:tcPr>
            <w:tcW w:w="2070" w:type="dxa"/>
            <w:shd w:val="clear" w:color="auto" w:fill="F6F4EE"/>
          </w:tcPr>
          <w:p w14:paraId="6E3FE823" w14:textId="77777777" w:rsidR="002F3759" w:rsidRDefault="002F3759" w:rsidP="00A0701C">
            <w:pPr>
              <w:rPr>
                <w:rFonts w:ascii="Cambria" w:hAnsi="Cambria"/>
                <w:color w:val="000000"/>
                <w:sz w:val="20"/>
                <w:szCs w:val="20"/>
              </w:rPr>
            </w:pPr>
            <w:r w:rsidRPr="00DE4FAD">
              <w:rPr>
                <w:rFonts w:ascii="Cambria" w:hAnsi="Cambria"/>
                <w:color w:val="000000"/>
                <w:sz w:val="20"/>
                <w:szCs w:val="20"/>
              </w:rPr>
              <w:t>There are very few errors in grammar, spelling, and punctuation; and completely correct usage of title page, citations, and references. The report contains a minimum of 1000 words</w:t>
            </w:r>
          </w:p>
        </w:tc>
        <w:tc>
          <w:tcPr>
            <w:tcW w:w="2070" w:type="dxa"/>
            <w:shd w:val="clear" w:color="auto" w:fill="F6F4EE"/>
          </w:tcPr>
          <w:p w14:paraId="24B969FF" w14:textId="77777777" w:rsidR="002F3759" w:rsidRPr="009812AC" w:rsidRDefault="002F3759" w:rsidP="00A0701C">
            <w:pPr>
              <w:rPr>
                <w:rFonts w:ascii="Cambria" w:hAnsi="Cambria"/>
                <w:color w:val="000000"/>
                <w:sz w:val="20"/>
                <w:szCs w:val="20"/>
              </w:rPr>
            </w:pPr>
            <w:r w:rsidRPr="00DE4FAD">
              <w:rPr>
                <w:rFonts w:ascii="Cambria" w:hAnsi="Cambria"/>
                <w:color w:val="000000"/>
                <w:sz w:val="20"/>
                <w:szCs w:val="20"/>
              </w:rPr>
              <w:t>There are more than five errors in grammar, spelling, and punctuation; or the usage of title page, citations, and references are incomplete; or the report contains less than 1000 words</w:t>
            </w:r>
          </w:p>
        </w:tc>
      </w:tr>
    </w:tbl>
    <w:p w14:paraId="5C7E1A01" w14:textId="77777777" w:rsidR="003C3940" w:rsidRDefault="003C3940">
      <w:pPr>
        <w:rPr>
          <w:rFonts w:ascii="Cambria" w:hAnsi="Cambria"/>
          <w:b/>
          <w:sz w:val="24"/>
          <w:szCs w:val="24"/>
        </w:rPr>
      </w:pPr>
    </w:p>
    <w:sectPr w:rsidR="003C3940" w:rsidSect="006D468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0D329" w14:textId="77777777" w:rsidR="000C62BB" w:rsidRDefault="000C62BB" w:rsidP="00D52FDC">
      <w:pPr>
        <w:spacing w:after="0" w:line="240" w:lineRule="auto"/>
      </w:pPr>
      <w:r>
        <w:separator/>
      </w:r>
    </w:p>
  </w:endnote>
  <w:endnote w:type="continuationSeparator" w:id="0">
    <w:p w14:paraId="221D1540" w14:textId="77777777" w:rsidR="000C62BB" w:rsidRDefault="000C62BB" w:rsidP="00D5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font432">
    <w:altName w:val="Times New Roman"/>
    <w:panose1 w:val="020B0604020202020204"/>
    <w:charset w:val="A1"/>
    <w:family w:val="auto"/>
    <w:pitch w:val="variable"/>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005D6" w14:textId="77777777" w:rsidR="000C62BB" w:rsidRDefault="000C62BB" w:rsidP="00D52FDC">
      <w:pPr>
        <w:spacing w:after="0" w:line="240" w:lineRule="auto"/>
      </w:pPr>
      <w:r>
        <w:separator/>
      </w:r>
    </w:p>
  </w:footnote>
  <w:footnote w:type="continuationSeparator" w:id="0">
    <w:p w14:paraId="57C67F75" w14:textId="77777777" w:rsidR="000C62BB" w:rsidRDefault="000C62BB" w:rsidP="00D52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E89BA" w14:textId="77777777" w:rsidR="00D52FDC" w:rsidRDefault="00D52FDC">
    <w:pPr>
      <w:pStyle w:val="Header"/>
    </w:pPr>
    <w:r>
      <w:rPr>
        <w:rFonts w:eastAsia="Times New Roman"/>
        <w:noProof/>
      </w:rPr>
      <w:drawing>
        <wp:inline distT="0" distB="0" distL="0" distR="0" wp14:anchorId="440485C2" wp14:editId="7C8C4541">
          <wp:extent cx="4341495" cy="714375"/>
          <wp:effectExtent l="0" t="0" r="1905" b="9525"/>
          <wp:docPr id="7" name="Picture 7" descr="https://encrypted-tbn0.gstatic.com/images?q=tbn:ANd9GcRwOanxHUIRE06-9YLmSQzBn8BLgapYmk_QYustszVDG2RNDg2V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0.gstatic.com/images?q=tbn:ANd9GcRwOanxHUIRE06-9YLmSQzBn8BLgapYmk_QYustszVDG2RNDg2V8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1495" cy="714375"/>
                  </a:xfrm>
                  <a:prstGeom prst="rect">
                    <a:avLst/>
                  </a:prstGeom>
                  <a:noFill/>
                  <a:ln>
                    <a:noFill/>
                  </a:ln>
                </pic:spPr>
              </pic:pic>
            </a:graphicData>
          </a:graphic>
        </wp:inline>
      </w:drawing>
    </w:r>
  </w:p>
  <w:p w14:paraId="2066AB85" w14:textId="77777777" w:rsidR="00D52FDC" w:rsidRDefault="00D52FDC">
    <w:pPr>
      <w:pStyle w:val="Header"/>
    </w:pPr>
  </w:p>
  <w:p w14:paraId="1DCEC60A" w14:textId="77777777" w:rsidR="00D52FDC" w:rsidRDefault="00D52F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5E65"/>
    <w:multiLevelType w:val="hybridMultilevel"/>
    <w:tmpl w:val="28AA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D60C0"/>
    <w:multiLevelType w:val="hybridMultilevel"/>
    <w:tmpl w:val="3E32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D15B6"/>
    <w:multiLevelType w:val="hybridMultilevel"/>
    <w:tmpl w:val="4EBE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56B18"/>
    <w:multiLevelType w:val="hybridMultilevel"/>
    <w:tmpl w:val="8FB0EE76"/>
    <w:lvl w:ilvl="0" w:tplc="4336C4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A1957"/>
    <w:multiLevelType w:val="hybridMultilevel"/>
    <w:tmpl w:val="A1B0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B3AC9"/>
    <w:multiLevelType w:val="hybridMultilevel"/>
    <w:tmpl w:val="DA92CA1A"/>
    <w:lvl w:ilvl="0" w:tplc="4336C4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C23C1"/>
    <w:multiLevelType w:val="hybridMultilevel"/>
    <w:tmpl w:val="C85E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14856"/>
    <w:multiLevelType w:val="hybridMultilevel"/>
    <w:tmpl w:val="8EFE08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BF637C"/>
    <w:multiLevelType w:val="hybridMultilevel"/>
    <w:tmpl w:val="C37AD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FF02AE"/>
    <w:multiLevelType w:val="hybridMultilevel"/>
    <w:tmpl w:val="167E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9569B4"/>
    <w:multiLevelType w:val="hybridMultilevel"/>
    <w:tmpl w:val="CC64A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F728B4"/>
    <w:multiLevelType w:val="hybridMultilevel"/>
    <w:tmpl w:val="2F7AB184"/>
    <w:lvl w:ilvl="0" w:tplc="E4728A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E4320"/>
    <w:multiLevelType w:val="hybridMultilevel"/>
    <w:tmpl w:val="DB8AB90E"/>
    <w:lvl w:ilvl="0" w:tplc="E258083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A02ACB"/>
    <w:multiLevelType w:val="hybridMultilevel"/>
    <w:tmpl w:val="B82640A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AA3F57"/>
    <w:multiLevelType w:val="hybridMultilevel"/>
    <w:tmpl w:val="75D860BE"/>
    <w:lvl w:ilvl="0" w:tplc="4336C40E">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0D115E"/>
    <w:multiLevelType w:val="multilevel"/>
    <w:tmpl w:val="CECE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9840CA"/>
    <w:multiLevelType w:val="hybridMultilevel"/>
    <w:tmpl w:val="9446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E0BA7"/>
    <w:multiLevelType w:val="hybridMultilevel"/>
    <w:tmpl w:val="72FC9CD8"/>
    <w:lvl w:ilvl="0" w:tplc="4336C40E">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C449E"/>
    <w:multiLevelType w:val="hybridMultilevel"/>
    <w:tmpl w:val="6854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31DAA"/>
    <w:multiLevelType w:val="hybridMultilevel"/>
    <w:tmpl w:val="C540D64A"/>
    <w:lvl w:ilvl="0" w:tplc="0A20D9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9C5219"/>
    <w:multiLevelType w:val="hybridMultilevel"/>
    <w:tmpl w:val="85F469EA"/>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6F50F6"/>
    <w:multiLevelType w:val="hybridMultilevel"/>
    <w:tmpl w:val="8974CDFC"/>
    <w:lvl w:ilvl="0" w:tplc="4336C40E">
      <w:start w:val="1"/>
      <w:numFmt w:val="lowerRoman"/>
      <w:lvlText w:val="(%1)"/>
      <w:lvlJc w:val="left"/>
      <w:pPr>
        <w:ind w:left="720" w:hanging="360"/>
      </w:pPr>
      <w:rPr>
        <w:rFonts w:hint="default"/>
      </w:rPr>
    </w:lvl>
    <w:lvl w:ilvl="1" w:tplc="4336C40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547CE1"/>
    <w:multiLevelType w:val="hybridMultilevel"/>
    <w:tmpl w:val="249AAC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30F5368"/>
    <w:multiLevelType w:val="hybridMultilevel"/>
    <w:tmpl w:val="10D8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EA3157"/>
    <w:multiLevelType w:val="hybridMultilevel"/>
    <w:tmpl w:val="7EE4645A"/>
    <w:lvl w:ilvl="0" w:tplc="85A23098">
      <w:start w:val="1"/>
      <w:numFmt w:val="decimal"/>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5159E2"/>
    <w:multiLevelType w:val="hybridMultilevel"/>
    <w:tmpl w:val="1CEAC0E6"/>
    <w:lvl w:ilvl="0" w:tplc="EB56EF44">
      <w:start w:val="1"/>
      <w:numFmt w:val="lowerRoman"/>
      <w:lvlText w:val="(%1)"/>
      <w:lvlJc w:val="left"/>
      <w:pPr>
        <w:ind w:left="360" w:hanging="360"/>
      </w:pPr>
      <w:rPr>
        <w:rFonts w:hint="default"/>
        <w:b w:val="0"/>
      </w:rPr>
    </w:lvl>
    <w:lvl w:ilvl="1" w:tplc="4336C40E">
      <w:start w:val="1"/>
      <w:numFmt w:val="lowerRoman"/>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B47370A"/>
    <w:multiLevelType w:val="hybridMultilevel"/>
    <w:tmpl w:val="F2B0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B7697C"/>
    <w:multiLevelType w:val="hybridMultilevel"/>
    <w:tmpl w:val="8FB0EE76"/>
    <w:lvl w:ilvl="0" w:tplc="4336C4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650AF0"/>
    <w:multiLevelType w:val="hybridMultilevel"/>
    <w:tmpl w:val="79DA442A"/>
    <w:lvl w:ilvl="0" w:tplc="E4728A7C">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595CEA"/>
    <w:multiLevelType w:val="hybridMultilevel"/>
    <w:tmpl w:val="94C8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6758EB"/>
    <w:multiLevelType w:val="hybridMultilevel"/>
    <w:tmpl w:val="FBE4F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8D07B3"/>
    <w:multiLevelType w:val="hybridMultilevel"/>
    <w:tmpl w:val="23CE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B8384A"/>
    <w:multiLevelType w:val="hybridMultilevel"/>
    <w:tmpl w:val="47A04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3021C3A"/>
    <w:multiLevelType w:val="hybridMultilevel"/>
    <w:tmpl w:val="B4721208"/>
    <w:lvl w:ilvl="0" w:tplc="0A20D9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5256C0"/>
    <w:multiLevelType w:val="hybridMultilevel"/>
    <w:tmpl w:val="936A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B662EF"/>
    <w:multiLevelType w:val="hybridMultilevel"/>
    <w:tmpl w:val="5E065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A8B2F01"/>
    <w:multiLevelType w:val="hybridMultilevel"/>
    <w:tmpl w:val="8E5E0E68"/>
    <w:lvl w:ilvl="0" w:tplc="7EE824FE">
      <w:numFmt w:val="bullet"/>
      <w:lvlText w:val="•"/>
      <w:lvlJc w:val="left"/>
      <w:pPr>
        <w:ind w:left="1080" w:hanging="72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FE64E4"/>
    <w:multiLevelType w:val="hybridMultilevel"/>
    <w:tmpl w:val="A900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F6682"/>
    <w:multiLevelType w:val="hybridMultilevel"/>
    <w:tmpl w:val="402409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6F663D"/>
    <w:multiLevelType w:val="hybridMultilevel"/>
    <w:tmpl w:val="F95240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6B605C8"/>
    <w:multiLevelType w:val="hybridMultilevel"/>
    <w:tmpl w:val="069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29206E"/>
    <w:multiLevelType w:val="multilevel"/>
    <w:tmpl w:val="C8FCD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5F5264"/>
    <w:multiLevelType w:val="hybridMultilevel"/>
    <w:tmpl w:val="D396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E27662"/>
    <w:multiLevelType w:val="hybridMultilevel"/>
    <w:tmpl w:val="8FA2E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0"/>
  </w:num>
  <w:num w:numId="3">
    <w:abstractNumId w:val="37"/>
  </w:num>
  <w:num w:numId="4">
    <w:abstractNumId w:val="38"/>
  </w:num>
  <w:num w:numId="5">
    <w:abstractNumId w:val="20"/>
  </w:num>
  <w:num w:numId="6">
    <w:abstractNumId w:val="29"/>
  </w:num>
  <w:num w:numId="7">
    <w:abstractNumId w:val="15"/>
  </w:num>
  <w:num w:numId="8">
    <w:abstractNumId w:val="40"/>
  </w:num>
  <w:num w:numId="9">
    <w:abstractNumId w:val="9"/>
  </w:num>
  <w:num w:numId="10">
    <w:abstractNumId w:val="16"/>
  </w:num>
  <w:num w:numId="11">
    <w:abstractNumId w:val="6"/>
  </w:num>
  <w:num w:numId="12">
    <w:abstractNumId w:val="10"/>
  </w:num>
  <w:num w:numId="13">
    <w:abstractNumId w:val="4"/>
  </w:num>
  <w:num w:numId="14">
    <w:abstractNumId w:val="32"/>
  </w:num>
  <w:num w:numId="15">
    <w:abstractNumId w:val="31"/>
  </w:num>
  <w:num w:numId="16">
    <w:abstractNumId w:val="2"/>
  </w:num>
  <w:num w:numId="17">
    <w:abstractNumId w:val="39"/>
  </w:num>
  <w:num w:numId="18">
    <w:abstractNumId w:val="22"/>
  </w:num>
  <w:num w:numId="19">
    <w:abstractNumId w:val="35"/>
  </w:num>
  <w:num w:numId="20">
    <w:abstractNumId w:val="41"/>
  </w:num>
  <w:num w:numId="21">
    <w:abstractNumId w:val="23"/>
  </w:num>
  <w:num w:numId="22">
    <w:abstractNumId w:val="36"/>
  </w:num>
  <w:num w:numId="23">
    <w:abstractNumId w:val="3"/>
  </w:num>
  <w:num w:numId="24">
    <w:abstractNumId w:val="7"/>
  </w:num>
  <w:num w:numId="25">
    <w:abstractNumId w:val="27"/>
  </w:num>
  <w:num w:numId="26">
    <w:abstractNumId w:val="5"/>
  </w:num>
  <w:num w:numId="27">
    <w:abstractNumId w:val="17"/>
  </w:num>
  <w:num w:numId="28">
    <w:abstractNumId w:val="21"/>
  </w:num>
  <w:num w:numId="29">
    <w:abstractNumId w:val="14"/>
  </w:num>
  <w:num w:numId="30">
    <w:abstractNumId w:val="25"/>
  </w:num>
  <w:num w:numId="31">
    <w:abstractNumId w:val="30"/>
  </w:num>
  <w:num w:numId="32">
    <w:abstractNumId w:val="33"/>
  </w:num>
  <w:num w:numId="33">
    <w:abstractNumId w:val="19"/>
  </w:num>
  <w:num w:numId="34">
    <w:abstractNumId w:val="1"/>
  </w:num>
  <w:num w:numId="35">
    <w:abstractNumId w:val="11"/>
  </w:num>
  <w:num w:numId="36">
    <w:abstractNumId w:val="28"/>
  </w:num>
  <w:num w:numId="37">
    <w:abstractNumId w:val="8"/>
  </w:num>
  <w:num w:numId="38">
    <w:abstractNumId w:val="13"/>
  </w:num>
  <w:num w:numId="39">
    <w:abstractNumId w:val="18"/>
  </w:num>
  <w:num w:numId="40">
    <w:abstractNumId w:val="26"/>
  </w:num>
  <w:num w:numId="41">
    <w:abstractNumId w:val="12"/>
  </w:num>
  <w:num w:numId="42">
    <w:abstractNumId w:val="43"/>
  </w:num>
  <w:num w:numId="43">
    <w:abstractNumId w:val="42"/>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FDC"/>
    <w:rsid w:val="00002E2A"/>
    <w:rsid w:val="00027F59"/>
    <w:rsid w:val="000377E0"/>
    <w:rsid w:val="00054EE2"/>
    <w:rsid w:val="000617F4"/>
    <w:rsid w:val="00065B16"/>
    <w:rsid w:val="000C62BB"/>
    <w:rsid w:val="000D0860"/>
    <w:rsid w:val="000D0C65"/>
    <w:rsid w:val="000D2707"/>
    <w:rsid w:val="000D2822"/>
    <w:rsid w:val="000E4E67"/>
    <w:rsid w:val="000F0F51"/>
    <w:rsid w:val="00137FD6"/>
    <w:rsid w:val="00141FD4"/>
    <w:rsid w:val="001561AC"/>
    <w:rsid w:val="00176324"/>
    <w:rsid w:val="001774B9"/>
    <w:rsid w:val="001822BA"/>
    <w:rsid w:val="001905B4"/>
    <w:rsid w:val="001B2817"/>
    <w:rsid w:val="001B448B"/>
    <w:rsid w:val="001C743F"/>
    <w:rsid w:val="001E5ADD"/>
    <w:rsid w:val="0020246C"/>
    <w:rsid w:val="002110F4"/>
    <w:rsid w:val="0022401E"/>
    <w:rsid w:val="00241B3E"/>
    <w:rsid w:val="00243CE2"/>
    <w:rsid w:val="00260071"/>
    <w:rsid w:val="00271FCD"/>
    <w:rsid w:val="002B393B"/>
    <w:rsid w:val="002B6FDA"/>
    <w:rsid w:val="002F3759"/>
    <w:rsid w:val="002F72BB"/>
    <w:rsid w:val="00301A40"/>
    <w:rsid w:val="00314594"/>
    <w:rsid w:val="00325E28"/>
    <w:rsid w:val="003410AC"/>
    <w:rsid w:val="003511F8"/>
    <w:rsid w:val="003847EF"/>
    <w:rsid w:val="003A6F52"/>
    <w:rsid w:val="003B45CD"/>
    <w:rsid w:val="003C3940"/>
    <w:rsid w:val="00445E80"/>
    <w:rsid w:val="0045398B"/>
    <w:rsid w:val="004826A4"/>
    <w:rsid w:val="004B1434"/>
    <w:rsid w:val="004E5249"/>
    <w:rsid w:val="004F048E"/>
    <w:rsid w:val="0050290F"/>
    <w:rsid w:val="00537D12"/>
    <w:rsid w:val="0054554E"/>
    <w:rsid w:val="00562310"/>
    <w:rsid w:val="005701AD"/>
    <w:rsid w:val="005719EC"/>
    <w:rsid w:val="005942CD"/>
    <w:rsid w:val="005A4C99"/>
    <w:rsid w:val="005E46E3"/>
    <w:rsid w:val="005F528A"/>
    <w:rsid w:val="0060398B"/>
    <w:rsid w:val="00616A1E"/>
    <w:rsid w:val="00633F40"/>
    <w:rsid w:val="00653450"/>
    <w:rsid w:val="00661937"/>
    <w:rsid w:val="006736B2"/>
    <w:rsid w:val="006A0426"/>
    <w:rsid w:val="006A1ADB"/>
    <w:rsid w:val="006A37F4"/>
    <w:rsid w:val="006A4472"/>
    <w:rsid w:val="006A6628"/>
    <w:rsid w:val="006B1AB2"/>
    <w:rsid w:val="006D11B0"/>
    <w:rsid w:val="006D468C"/>
    <w:rsid w:val="006E0D22"/>
    <w:rsid w:val="00731EEB"/>
    <w:rsid w:val="00735654"/>
    <w:rsid w:val="00796CAE"/>
    <w:rsid w:val="007B4A36"/>
    <w:rsid w:val="007F29A0"/>
    <w:rsid w:val="00830388"/>
    <w:rsid w:val="00840C38"/>
    <w:rsid w:val="00894FA8"/>
    <w:rsid w:val="008A1D8B"/>
    <w:rsid w:val="008E1189"/>
    <w:rsid w:val="009340C5"/>
    <w:rsid w:val="00974DC2"/>
    <w:rsid w:val="00980068"/>
    <w:rsid w:val="009812AC"/>
    <w:rsid w:val="009A038B"/>
    <w:rsid w:val="009B4FF8"/>
    <w:rsid w:val="009C75BB"/>
    <w:rsid w:val="009D2253"/>
    <w:rsid w:val="009F0069"/>
    <w:rsid w:val="00A06CF5"/>
    <w:rsid w:val="00A06D82"/>
    <w:rsid w:val="00A541E9"/>
    <w:rsid w:val="00A566BD"/>
    <w:rsid w:val="00A64044"/>
    <w:rsid w:val="00A653AB"/>
    <w:rsid w:val="00AD6604"/>
    <w:rsid w:val="00AE4F74"/>
    <w:rsid w:val="00AF6FCE"/>
    <w:rsid w:val="00B261AB"/>
    <w:rsid w:val="00B3277C"/>
    <w:rsid w:val="00B46A6B"/>
    <w:rsid w:val="00B61519"/>
    <w:rsid w:val="00B61915"/>
    <w:rsid w:val="00BA578D"/>
    <w:rsid w:val="00BB0102"/>
    <w:rsid w:val="00BB068C"/>
    <w:rsid w:val="00BC1D36"/>
    <w:rsid w:val="00BD23A3"/>
    <w:rsid w:val="00BE20C3"/>
    <w:rsid w:val="00C3425D"/>
    <w:rsid w:val="00C366FB"/>
    <w:rsid w:val="00C91E3C"/>
    <w:rsid w:val="00C96B48"/>
    <w:rsid w:val="00CB58E7"/>
    <w:rsid w:val="00CD336D"/>
    <w:rsid w:val="00D04DAB"/>
    <w:rsid w:val="00D06149"/>
    <w:rsid w:val="00D23E85"/>
    <w:rsid w:val="00D52FDC"/>
    <w:rsid w:val="00DA2EAD"/>
    <w:rsid w:val="00DC12C8"/>
    <w:rsid w:val="00DD0BE6"/>
    <w:rsid w:val="00DD0DE6"/>
    <w:rsid w:val="00DE4FAD"/>
    <w:rsid w:val="00DF2E45"/>
    <w:rsid w:val="00E0032D"/>
    <w:rsid w:val="00E557FB"/>
    <w:rsid w:val="00EA48E1"/>
    <w:rsid w:val="00EB03D5"/>
    <w:rsid w:val="00EC3958"/>
    <w:rsid w:val="00ED1666"/>
    <w:rsid w:val="00FA747E"/>
    <w:rsid w:val="00FC1035"/>
    <w:rsid w:val="00FE3773"/>
    <w:rsid w:val="5B32C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56E2"/>
  <w15:chartTrackingRefBased/>
  <w15:docId w15:val="{5B6F8078-8327-4242-A249-BEF84E70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FDC"/>
  </w:style>
  <w:style w:type="paragraph" w:styleId="Footer">
    <w:name w:val="footer"/>
    <w:basedOn w:val="Normal"/>
    <w:link w:val="FooterChar"/>
    <w:uiPriority w:val="99"/>
    <w:unhideWhenUsed/>
    <w:rsid w:val="00D5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FDC"/>
  </w:style>
  <w:style w:type="character" w:styleId="Hyperlink">
    <w:name w:val="Hyperlink"/>
    <w:uiPriority w:val="99"/>
    <w:rsid w:val="00D52FDC"/>
    <w:rPr>
      <w:color w:val="0000FF"/>
      <w:u w:val="single"/>
    </w:rPr>
  </w:style>
  <w:style w:type="paragraph" w:styleId="BodyText">
    <w:name w:val="Body Text"/>
    <w:basedOn w:val="Normal"/>
    <w:link w:val="BodyTextChar"/>
    <w:rsid w:val="00D52FDC"/>
    <w:pPr>
      <w:suppressAutoHyphens/>
      <w:spacing w:after="120" w:line="240" w:lineRule="auto"/>
    </w:pPr>
    <w:rPr>
      <w:rFonts w:ascii="Calibri" w:eastAsia="Lucida Sans Unicode" w:hAnsi="Calibri" w:cs="font432"/>
      <w:kern w:val="1"/>
      <w:lang w:eastAsia="ar-SA"/>
    </w:rPr>
  </w:style>
  <w:style w:type="character" w:customStyle="1" w:styleId="BodyTextChar">
    <w:name w:val="Body Text Char"/>
    <w:basedOn w:val="DefaultParagraphFont"/>
    <w:link w:val="BodyText"/>
    <w:rsid w:val="00D52FDC"/>
    <w:rPr>
      <w:rFonts w:ascii="Calibri" w:eastAsia="Lucida Sans Unicode" w:hAnsi="Calibri" w:cs="font432"/>
      <w:kern w:val="1"/>
      <w:lang w:eastAsia="ar-SA"/>
    </w:rPr>
  </w:style>
  <w:style w:type="paragraph" w:customStyle="1" w:styleId="Default">
    <w:name w:val="Default"/>
    <w:rsid w:val="00D52F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qFormat/>
    <w:rsid w:val="008A1D8B"/>
    <w:pPr>
      <w:spacing w:after="0" w:line="240" w:lineRule="auto"/>
      <w:ind w:left="720"/>
    </w:pPr>
    <w:rPr>
      <w:rFonts w:ascii="Calibri" w:eastAsia="Times New Roman" w:hAnsi="Calibri" w:cs="Times New Roman"/>
    </w:rPr>
  </w:style>
  <w:style w:type="character" w:customStyle="1" w:styleId="apple-converted-space">
    <w:name w:val="apple-converted-space"/>
    <w:basedOn w:val="DefaultParagraphFont"/>
    <w:rsid w:val="00D04DAB"/>
  </w:style>
  <w:style w:type="character" w:styleId="FollowedHyperlink">
    <w:name w:val="FollowedHyperlink"/>
    <w:basedOn w:val="DefaultParagraphFont"/>
    <w:uiPriority w:val="99"/>
    <w:semiHidden/>
    <w:unhideWhenUsed/>
    <w:rsid w:val="00ED1666"/>
    <w:rPr>
      <w:color w:val="954F72" w:themeColor="followedHyperlink"/>
      <w:u w:val="single"/>
    </w:rPr>
  </w:style>
  <w:style w:type="paragraph" w:styleId="NormalWeb">
    <w:name w:val="Normal (Web)"/>
    <w:basedOn w:val="Normal"/>
    <w:uiPriority w:val="99"/>
    <w:semiHidden/>
    <w:unhideWhenUsed/>
    <w:rsid w:val="00A06CF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A6F52"/>
    <w:rPr>
      <w:sz w:val="16"/>
      <w:szCs w:val="16"/>
    </w:rPr>
  </w:style>
  <w:style w:type="paragraph" w:styleId="CommentText">
    <w:name w:val="annotation text"/>
    <w:basedOn w:val="Normal"/>
    <w:link w:val="CommentTextChar"/>
    <w:uiPriority w:val="99"/>
    <w:semiHidden/>
    <w:unhideWhenUsed/>
    <w:rsid w:val="003A6F52"/>
    <w:pPr>
      <w:spacing w:line="240" w:lineRule="auto"/>
    </w:pPr>
    <w:rPr>
      <w:sz w:val="20"/>
      <w:szCs w:val="20"/>
    </w:rPr>
  </w:style>
  <w:style w:type="character" w:customStyle="1" w:styleId="CommentTextChar">
    <w:name w:val="Comment Text Char"/>
    <w:basedOn w:val="DefaultParagraphFont"/>
    <w:link w:val="CommentText"/>
    <w:uiPriority w:val="99"/>
    <w:semiHidden/>
    <w:rsid w:val="003A6F52"/>
    <w:rPr>
      <w:sz w:val="20"/>
      <w:szCs w:val="20"/>
    </w:rPr>
  </w:style>
  <w:style w:type="paragraph" w:styleId="CommentSubject">
    <w:name w:val="annotation subject"/>
    <w:basedOn w:val="CommentText"/>
    <w:next w:val="CommentText"/>
    <w:link w:val="CommentSubjectChar"/>
    <w:uiPriority w:val="99"/>
    <w:semiHidden/>
    <w:unhideWhenUsed/>
    <w:rsid w:val="003A6F52"/>
    <w:rPr>
      <w:b/>
      <w:bCs/>
    </w:rPr>
  </w:style>
  <w:style w:type="character" w:customStyle="1" w:styleId="CommentSubjectChar">
    <w:name w:val="Comment Subject Char"/>
    <w:basedOn w:val="CommentTextChar"/>
    <w:link w:val="CommentSubject"/>
    <w:uiPriority w:val="99"/>
    <w:semiHidden/>
    <w:rsid w:val="003A6F52"/>
    <w:rPr>
      <w:b/>
      <w:bCs/>
      <w:sz w:val="20"/>
      <w:szCs w:val="20"/>
    </w:rPr>
  </w:style>
  <w:style w:type="paragraph" w:styleId="BalloonText">
    <w:name w:val="Balloon Text"/>
    <w:basedOn w:val="Normal"/>
    <w:link w:val="BalloonTextChar"/>
    <w:uiPriority w:val="99"/>
    <w:semiHidden/>
    <w:unhideWhenUsed/>
    <w:rsid w:val="003A6F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F52"/>
    <w:rPr>
      <w:rFonts w:ascii="Segoe UI" w:hAnsi="Segoe UI" w:cs="Segoe UI"/>
      <w:sz w:val="18"/>
      <w:szCs w:val="18"/>
    </w:rPr>
  </w:style>
  <w:style w:type="character" w:styleId="PlaceholderText">
    <w:name w:val="Placeholder Text"/>
    <w:basedOn w:val="DefaultParagraphFont"/>
    <w:uiPriority w:val="99"/>
    <w:semiHidden/>
    <w:rsid w:val="005719EC"/>
    <w:rPr>
      <w:color w:val="808080"/>
    </w:rPr>
  </w:style>
  <w:style w:type="table" w:styleId="TableGrid">
    <w:name w:val="Table Grid"/>
    <w:basedOn w:val="TableNormal"/>
    <w:uiPriority w:val="39"/>
    <w:rsid w:val="00502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12861">
      <w:bodyDiv w:val="1"/>
      <w:marLeft w:val="0"/>
      <w:marRight w:val="0"/>
      <w:marTop w:val="0"/>
      <w:marBottom w:val="0"/>
      <w:divBdr>
        <w:top w:val="none" w:sz="0" w:space="0" w:color="auto"/>
        <w:left w:val="none" w:sz="0" w:space="0" w:color="auto"/>
        <w:bottom w:val="none" w:sz="0" w:space="0" w:color="auto"/>
        <w:right w:val="none" w:sz="0" w:space="0" w:color="auto"/>
      </w:divBdr>
    </w:div>
    <w:div w:id="601257172">
      <w:bodyDiv w:val="1"/>
      <w:marLeft w:val="0"/>
      <w:marRight w:val="0"/>
      <w:marTop w:val="0"/>
      <w:marBottom w:val="0"/>
      <w:divBdr>
        <w:top w:val="none" w:sz="0" w:space="0" w:color="auto"/>
        <w:left w:val="none" w:sz="0" w:space="0" w:color="auto"/>
        <w:bottom w:val="none" w:sz="0" w:space="0" w:color="auto"/>
        <w:right w:val="none" w:sz="0" w:space="0" w:color="auto"/>
      </w:divBdr>
    </w:div>
    <w:div w:id="780148974">
      <w:bodyDiv w:val="1"/>
      <w:marLeft w:val="0"/>
      <w:marRight w:val="0"/>
      <w:marTop w:val="0"/>
      <w:marBottom w:val="0"/>
      <w:divBdr>
        <w:top w:val="none" w:sz="0" w:space="0" w:color="auto"/>
        <w:left w:val="none" w:sz="0" w:space="0" w:color="auto"/>
        <w:bottom w:val="none" w:sz="0" w:space="0" w:color="auto"/>
        <w:right w:val="none" w:sz="0" w:space="0" w:color="auto"/>
      </w:divBdr>
    </w:div>
    <w:div w:id="846595857">
      <w:bodyDiv w:val="1"/>
      <w:marLeft w:val="0"/>
      <w:marRight w:val="0"/>
      <w:marTop w:val="0"/>
      <w:marBottom w:val="0"/>
      <w:divBdr>
        <w:top w:val="none" w:sz="0" w:space="0" w:color="auto"/>
        <w:left w:val="none" w:sz="0" w:space="0" w:color="auto"/>
        <w:bottom w:val="none" w:sz="0" w:space="0" w:color="auto"/>
        <w:right w:val="none" w:sz="0" w:space="0" w:color="auto"/>
      </w:divBdr>
    </w:div>
    <w:div w:id="1147748253">
      <w:bodyDiv w:val="1"/>
      <w:marLeft w:val="0"/>
      <w:marRight w:val="0"/>
      <w:marTop w:val="0"/>
      <w:marBottom w:val="0"/>
      <w:divBdr>
        <w:top w:val="none" w:sz="0" w:space="0" w:color="auto"/>
        <w:left w:val="none" w:sz="0" w:space="0" w:color="auto"/>
        <w:bottom w:val="none" w:sz="0" w:space="0" w:color="auto"/>
        <w:right w:val="none" w:sz="0" w:space="0" w:color="auto"/>
      </w:divBdr>
    </w:div>
    <w:div w:id="1348480717">
      <w:bodyDiv w:val="1"/>
      <w:marLeft w:val="0"/>
      <w:marRight w:val="0"/>
      <w:marTop w:val="0"/>
      <w:marBottom w:val="0"/>
      <w:divBdr>
        <w:top w:val="none" w:sz="0" w:space="0" w:color="auto"/>
        <w:left w:val="none" w:sz="0" w:space="0" w:color="auto"/>
        <w:bottom w:val="none" w:sz="0" w:space="0" w:color="auto"/>
        <w:right w:val="none" w:sz="0" w:space="0" w:color="auto"/>
      </w:divBdr>
    </w:div>
    <w:div w:id="1882670815">
      <w:bodyDiv w:val="1"/>
      <w:marLeft w:val="0"/>
      <w:marRight w:val="0"/>
      <w:marTop w:val="0"/>
      <w:marBottom w:val="0"/>
      <w:divBdr>
        <w:top w:val="none" w:sz="0" w:space="0" w:color="auto"/>
        <w:left w:val="none" w:sz="0" w:space="0" w:color="auto"/>
        <w:bottom w:val="none" w:sz="0" w:space="0" w:color="auto"/>
        <w:right w:val="none" w:sz="0" w:space="0" w:color="auto"/>
      </w:divBdr>
    </w:div>
    <w:div w:id="189604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1265</Words>
  <Characters>7215</Characters>
  <Application>Microsoft Office Word</Application>
  <DocSecurity>0</DocSecurity>
  <Lines>60</Lines>
  <Paragraphs>16</Paragraphs>
  <ScaleCrop>false</ScaleCrop>
  <Company>Northeastern</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Mamta</dc:creator>
  <cp:keywords/>
  <dc:description/>
  <cp:lastModifiedBy>Danielle Mauro</cp:lastModifiedBy>
  <cp:revision>2</cp:revision>
  <dcterms:created xsi:type="dcterms:W3CDTF">2020-06-15T03:27:00Z</dcterms:created>
  <dcterms:modified xsi:type="dcterms:W3CDTF">2020-06-15T03:27:00Z</dcterms:modified>
</cp:coreProperties>
</file>