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89360383"/>
        <w:docPartObj>
          <w:docPartGallery w:val="Cover Pages"/>
          <w:docPartUnique/>
        </w:docPartObj>
      </w:sdtPr>
      <w:sdtEndPr/>
      <w:sdtContent>
        <w:p w14:paraId="71351FA3" w14:textId="006012F9" w:rsidR="000357F6" w:rsidRPr="00265C54" w:rsidRDefault="000357F6">
          <w:r w:rsidRPr="00265C5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E074E3" wp14:editId="69F0F9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7E7C9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8DCC0B" wp14:editId="690357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23544"/>
                    <wp:effectExtent l="0" t="0" r="0" b="381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23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A211BC" w14:textId="77777777" w:rsidR="006C4806" w:rsidRDefault="006C48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Yuyi Zhang</w:t>
                                    </w:r>
                                  </w:p>
                                </w:sdtContent>
                              </w:sdt>
                              <w:p w14:paraId="648EF970" w14:textId="5F956387" w:rsidR="006C4806" w:rsidRDefault="00CD676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6AE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Aug </w:t>
                                    </w:r>
                                    <w:r w:rsidR="00F24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</w:t>
                                    </w:r>
                                    <w:r w:rsidR="006C480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8DCC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72.7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A211BC" w14:textId="77777777" w:rsidR="006C4806" w:rsidRDefault="006C48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Yuyi Zhang</w:t>
                              </w:r>
                            </w:p>
                          </w:sdtContent>
                        </w:sdt>
                        <w:p w14:paraId="648EF970" w14:textId="5F956387" w:rsidR="006C4806" w:rsidRDefault="007442C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C6AE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Aug </w:t>
                              </w:r>
                              <w:r w:rsidR="00F24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</w:t>
                              </w:r>
                              <w:r w:rsidR="006C480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025DFB" wp14:editId="737EFC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374904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71602" w14:textId="4279DF11" w:rsidR="006C4806" w:rsidRDefault="00980B2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Summer</w:t>
                                </w:r>
                                <w:r w:rsidR="006C480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2020 CPS Quarter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CF4235F" w14:textId="68002711" w:rsidR="006C4806" w:rsidRDefault="006C480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9187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Instructor: </w:t>
                                    </w:r>
                                    <w:r w:rsidR="00980B2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Alli Maurer, PhD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025DFB" id="Text Box 153" o:spid="_x0000_s1027" type="#_x0000_t202" style="position:absolute;margin-left:0;margin-top:0;width:8in;height:29.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" filled="f" stroked="f" strokeweight=".5pt">
                    <v:textbox inset="126pt,0,54pt,0">
                      <w:txbxContent>
                        <w:p w14:paraId="29571602" w14:textId="4279DF11" w:rsidR="006C4806" w:rsidRDefault="00980B2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Summer</w:t>
                          </w:r>
                          <w:r w:rsidR="006C480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2020 CPS Quarter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CF4235F" w14:textId="68002711" w:rsidR="006C4806" w:rsidRDefault="006C480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9187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Instructor: </w:t>
                              </w:r>
                              <w:r w:rsidR="00980B2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Alli Maurer, PhD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65C5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A7F6D1" wp14:editId="3F5B0E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CB178" w14:textId="2644A6C4" w:rsidR="006C4806" w:rsidRPr="00196112" w:rsidRDefault="00CD6766">
                                <w:pPr>
                                  <w:jc w:val="right"/>
                                  <w:rPr>
                                    <w:rFonts w:cs="Times New Roman (Body CS)"/>
                                    <w:small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 (Body CS)" w:hint="eastAsia"/>
                                      <w:small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266770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4CBE" w:rsidRPr="00F24CBE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Individual Paper for Group 2: </w:t>
                                    </w:r>
                                    <w:r w:rsidR="00F24CBE" w:rsidRPr="00F24CBE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br/>
                                    </w:r>
                                    <w:r w:rsidR="00EC6AE4" w:rsidRPr="00F24CBE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Larceny from Motor Vehicle</w:t>
                                    </w:r>
                                    <w:r w:rsidR="00980B21" w:rsidRPr="00F24CBE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980B21" w:rsidRPr="00F24CBE">
                                      <w:rPr>
                                        <w:rFonts w:cs="Times New Roman (Body CS)"/>
                                        <w:small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br/>
                                      <w:t>in Boston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308273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13731" w14:textId="1F5F3265" w:rsidR="006C4806" w:rsidRDefault="006C480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ALY 60</w:t>
                                    </w:r>
                                    <w:r w:rsidR="00980B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Pr="000357F6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_</w:t>
                                    </w:r>
                                    <w:r w:rsidR="00980B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Communication and Visualization for Data Analytics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A7F6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794CB178" w14:textId="2644A6C4" w:rsidR="006C4806" w:rsidRPr="00196112" w:rsidRDefault="007442CF">
                          <w:pPr>
                            <w:jc w:val="right"/>
                            <w:rPr>
                              <w:rFonts w:cs="Times New Roman (Body CS)"/>
                              <w:small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 (Body CS)" w:hint="eastAsia"/>
                                <w:small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266770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4CBE" w:rsidRPr="00F24CBE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Individual Paper for Group 2: </w:t>
                              </w:r>
                              <w:r w:rsidR="00F24CBE" w:rsidRPr="00F24CBE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56"/>
                                  <w:szCs w:val="56"/>
                                </w:rPr>
                                <w:br/>
                              </w:r>
                              <w:r w:rsidR="00EC6AE4" w:rsidRPr="00F24CBE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56"/>
                                  <w:szCs w:val="56"/>
                                </w:rPr>
                                <w:t>Larceny from Motor Vehicle</w:t>
                              </w:r>
                              <w:r w:rsidR="00980B21" w:rsidRPr="00F24CBE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980B21" w:rsidRPr="00F24CBE">
                                <w:rPr>
                                  <w:rFonts w:cs="Times New Roman (Body CS)"/>
                                  <w:smallCaps/>
                                  <w:color w:val="4472C4" w:themeColor="accent1"/>
                                  <w:sz w:val="56"/>
                                  <w:szCs w:val="56"/>
                                </w:rPr>
                                <w:br/>
                                <w:t>in Boston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308273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13731" w14:textId="1F5F3265" w:rsidR="006C4806" w:rsidRDefault="006C480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ALY 60</w:t>
                              </w:r>
                              <w:r w:rsidR="00980B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7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</w:t>
                              </w:r>
                              <w:r w:rsidRPr="000357F6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_</w:t>
                              </w:r>
                              <w:r w:rsidR="00980B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Communication and Visualization for Data Analytics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0BA448" w14:textId="4F36B239" w:rsidR="000357F6" w:rsidRPr="00265C54" w:rsidRDefault="000357F6">
          <w:r w:rsidRPr="00265C54">
            <w:br w:type="page"/>
          </w:r>
        </w:p>
      </w:sdtContent>
    </w:sdt>
    <w:p w14:paraId="74CC8A19" w14:textId="7D92FC37" w:rsidR="001D2CC6" w:rsidRDefault="00D02D8A" w:rsidP="00D02D8A">
      <w:pPr>
        <w:spacing w:line="480" w:lineRule="auto"/>
        <w:ind w:firstLine="547"/>
        <w:rPr>
          <w:rFonts w:eastAsiaTheme="minorEastAsia"/>
        </w:rPr>
      </w:pPr>
      <w:r>
        <w:rPr>
          <w:rFonts w:eastAsiaTheme="minorEastAsia"/>
        </w:rPr>
        <w:lastRenderedPageBreak/>
        <w:t xml:space="preserve">I am in group 2. It’s been a pleasure working with my teammates Sze Chan (Kate) and Garland Williams (Holt). Initially I talked with Prof. Maurer by phone call clarifying </w:t>
      </w:r>
      <w:r w:rsidR="003572C5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requirements of the final project. Then I shared this information with my teammates during the first meeting. </w:t>
      </w:r>
      <w:r w:rsidR="003572C5">
        <w:rPr>
          <w:rFonts w:eastAsiaTheme="minorEastAsia"/>
        </w:rPr>
        <w:t>In our</w:t>
      </w:r>
      <w:r>
        <w:rPr>
          <w:rFonts w:eastAsiaTheme="minorEastAsia"/>
        </w:rPr>
        <w:t xml:space="preserve"> first meeting, we went through our individual part of the presentation, figured an outline. We also end up </w:t>
      </w:r>
      <w:r w:rsidR="003572C5">
        <w:rPr>
          <w:rFonts w:eastAsiaTheme="minorEastAsia"/>
        </w:rPr>
        <w:t xml:space="preserve">with </w:t>
      </w:r>
      <w:r>
        <w:rPr>
          <w:rFonts w:eastAsiaTheme="minorEastAsia"/>
        </w:rPr>
        <w:t>an agreement on cleaning up the data by eliminat</w:t>
      </w:r>
      <w:r w:rsidR="003572C5">
        <w:rPr>
          <w:rFonts w:eastAsiaTheme="minorEastAsia"/>
        </w:rPr>
        <w:t>ing</w:t>
      </w:r>
      <w:r>
        <w:rPr>
          <w:rFonts w:eastAsiaTheme="minorEastAsia"/>
        </w:rPr>
        <w:t xml:space="preserve"> </w:t>
      </w:r>
      <w:r w:rsidR="003572C5">
        <w:rPr>
          <w:rFonts w:eastAsiaTheme="minorEastAsia"/>
        </w:rPr>
        <w:t>cases</w:t>
      </w:r>
      <w:r>
        <w:rPr>
          <w:rFonts w:eastAsiaTheme="minorEastAsia"/>
        </w:rPr>
        <w:t xml:space="preserve"> in </w:t>
      </w:r>
      <w:r w:rsidR="003572C5">
        <w:rPr>
          <w:rFonts w:eastAsiaTheme="minorEastAsia"/>
        </w:rPr>
        <w:t xml:space="preserve">the year of </w:t>
      </w:r>
      <w:r>
        <w:rPr>
          <w:rFonts w:eastAsiaTheme="minorEastAsia"/>
        </w:rPr>
        <w:t xml:space="preserve">2015 and </w:t>
      </w:r>
      <w:r w:rsidR="003572C5">
        <w:rPr>
          <w:rFonts w:eastAsiaTheme="minorEastAsia"/>
        </w:rPr>
        <w:t xml:space="preserve">located </w:t>
      </w:r>
      <w:r w:rsidR="004E117F">
        <w:rPr>
          <w:rFonts w:eastAsiaTheme="minorEastAsia"/>
        </w:rPr>
        <w:t>outside of Boston. Then we send out of second draft of dashboard and share</w:t>
      </w:r>
      <w:r w:rsidR="003572C5">
        <w:rPr>
          <w:rFonts w:eastAsiaTheme="minorEastAsia"/>
        </w:rPr>
        <w:t>d</w:t>
      </w:r>
      <w:r w:rsidR="004E117F">
        <w:rPr>
          <w:rFonts w:eastAsiaTheme="minorEastAsia"/>
        </w:rPr>
        <w:t xml:space="preserve"> advices. On the second meeting we record</w:t>
      </w:r>
      <w:r w:rsidR="003572C5">
        <w:rPr>
          <w:rFonts w:eastAsiaTheme="minorEastAsia"/>
        </w:rPr>
        <w:t>ed</w:t>
      </w:r>
      <w:r w:rsidR="004E117F">
        <w:rPr>
          <w:rFonts w:eastAsiaTheme="minorEastAsia"/>
        </w:rPr>
        <w:t xml:space="preserve"> our group presentation</w:t>
      </w:r>
      <w:r w:rsidR="003572C5">
        <w:rPr>
          <w:rFonts w:eastAsiaTheme="minorEastAsia"/>
        </w:rPr>
        <w:t xml:space="preserve"> in one take</w:t>
      </w:r>
      <w:r w:rsidR="004E117F">
        <w:rPr>
          <w:rFonts w:eastAsiaTheme="minorEastAsia"/>
        </w:rPr>
        <w:t xml:space="preserve">. It was a nice teamwork with smooth communication. </w:t>
      </w:r>
    </w:p>
    <w:p w14:paraId="4FEE1E16" w14:textId="580991B8" w:rsidR="00F24CBE" w:rsidRDefault="009D4BC0" w:rsidP="009D4BC0">
      <w:pPr>
        <w:spacing w:line="480" w:lineRule="auto"/>
        <w:ind w:firstLine="547"/>
        <w:rPr>
          <w:rFonts w:eastAsiaTheme="minorEastAsia"/>
        </w:rPr>
      </w:pPr>
      <w:r>
        <w:rPr>
          <w:rFonts w:eastAsiaTheme="minorEastAsia"/>
        </w:rPr>
        <w:t>Larceny from Motor Vehicle is one of the top three crime in the Bay Area</w:t>
      </w:r>
      <w:r w:rsidR="00564352">
        <w:rPr>
          <w:rFonts w:eastAsiaTheme="minorEastAsia"/>
        </w:rPr>
        <w:t>, which is where I live</w:t>
      </w:r>
      <w:r>
        <w:rPr>
          <w:rFonts w:eastAsiaTheme="minorEastAsia"/>
        </w:rPr>
        <w:t xml:space="preserve">. It has been a big issue </w:t>
      </w:r>
      <w:r w:rsidR="00564352">
        <w:rPr>
          <w:rFonts w:eastAsiaTheme="minorEastAsia" w:hint="eastAsia"/>
        </w:rPr>
        <w:t>for</w:t>
      </w:r>
      <w:r>
        <w:rPr>
          <w:rFonts w:eastAsiaTheme="minorEastAsia"/>
        </w:rPr>
        <w:t xml:space="preserve"> people’s daily life. The government has funded almost 4 million dollars last year to combat the crime. It is now listed on 11</w:t>
      </w:r>
      <w:r w:rsidRPr="009D4BC0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in Boston</w:t>
      </w:r>
      <w:r w:rsidR="00564352">
        <w:rPr>
          <w:rFonts w:eastAsiaTheme="minorEastAsia"/>
        </w:rPr>
        <w:t>, which is in a better situation</w:t>
      </w:r>
      <w:r>
        <w:rPr>
          <w:rFonts w:eastAsiaTheme="minorEastAsia"/>
        </w:rPr>
        <w:t xml:space="preserve">. </w:t>
      </w:r>
      <w:r w:rsidR="00564352">
        <w:rPr>
          <w:rFonts w:eastAsiaTheme="minorEastAsia"/>
        </w:rPr>
        <w:t xml:space="preserve">But </w:t>
      </w:r>
      <w:r>
        <w:rPr>
          <w:rFonts w:eastAsiaTheme="minorEastAsia"/>
        </w:rPr>
        <w:t xml:space="preserve">I want to </w:t>
      </w:r>
      <w:r w:rsidR="00564352">
        <w:rPr>
          <w:rFonts w:eastAsiaTheme="minorEastAsia"/>
        </w:rPr>
        <w:t>dive in</w:t>
      </w:r>
      <w:r>
        <w:rPr>
          <w:rFonts w:eastAsiaTheme="minorEastAsia"/>
        </w:rPr>
        <w:t xml:space="preserve"> the data with the police department in Suffolk county and bring up some consideration. </w:t>
      </w:r>
    </w:p>
    <w:p w14:paraId="02282FDE" w14:textId="45D4C845" w:rsidR="007254BC" w:rsidRDefault="007254BC" w:rsidP="007254BC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9A79936" wp14:editId="09E94B95">
            <wp:extent cx="4416358" cy="2461098"/>
            <wp:effectExtent l="0" t="0" r="381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9" r="52342" b="47832"/>
                    <a:stretch/>
                  </pic:blipFill>
                  <pic:spPr bwMode="auto">
                    <a:xfrm>
                      <a:off x="0" y="0"/>
                      <a:ext cx="4451707" cy="248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2A47E" w14:textId="07459B61" w:rsidR="007254BC" w:rsidRPr="00190230" w:rsidRDefault="007254BC" w:rsidP="00675DAC">
      <w:pPr>
        <w:spacing w:line="480" w:lineRule="auto"/>
        <w:jc w:val="center"/>
      </w:pPr>
      <w:r>
        <w:rPr>
          <w:i/>
        </w:rPr>
        <w:t>Figure</w:t>
      </w:r>
      <w:r w:rsidRPr="00F739DD">
        <w:rPr>
          <w:i/>
        </w:rPr>
        <w:t xml:space="preserve"> </w:t>
      </w:r>
      <w:r>
        <w:rPr>
          <w:i/>
        </w:rPr>
        <w:t>1</w:t>
      </w:r>
      <w:r>
        <w:t xml:space="preserve">. </w:t>
      </w:r>
      <w:r>
        <w:t xml:space="preserve">Larceny from MV </w:t>
      </w:r>
      <w:r w:rsidR="001D6577">
        <w:t>in Boston</w:t>
      </w:r>
    </w:p>
    <w:p w14:paraId="0A3BB0F4" w14:textId="27EAA753" w:rsidR="009D4BC0" w:rsidRDefault="00076B82" w:rsidP="00EA5FEE">
      <w:pPr>
        <w:spacing w:line="480" w:lineRule="auto"/>
        <w:ind w:firstLine="547"/>
        <w:rPr>
          <w:rFonts w:eastAsiaTheme="minorEastAsia"/>
        </w:rPr>
      </w:pPr>
      <w:r>
        <w:rPr>
          <w:rFonts w:eastAsiaTheme="minorEastAsia"/>
        </w:rPr>
        <w:t xml:space="preserve">There is a decreasing trend of car break-ins since 2016 with seasonality. But in 2020, there was a </w:t>
      </w:r>
      <w:r w:rsidR="00791466">
        <w:rPr>
          <w:rFonts w:eastAsiaTheme="minorEastAsia"/>
        </w:rPr>
        <w:t>sharp</w:t>
      </w:r>
      <w:r>
        <w:rPr>
          <w:rFonts w:eastAsiaTheme="minorEastAsia"/>
        </w:rPr>
        <w:t xml:space="preserve"> increas</w:t>
      </w:r>
      <w:r w:rsidR="00791466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="00791466">
        <w:rPr>
          <w:rFonts w:eastAsiaTheme="minorEastAsia"/>
        </w:rPr>
        <w:t xml:space="preserve">started in February from 140 to 330 in April. </w:t>
      </w:r>
      <w:r w:rsidR="0039515B">
        <w:rPr>
          <w:rFonts w:eastAsiaTheme="minorEastAsia"/>
        </w:rPr>
        <w:t xml:space="preserve">Dividing the total data into 14 </w:t>
      </w:r>
      <w:r w:rsidR="0039515B">
        <w:rPr>
          <w:rFonts w:eastAsiaTheme="minorEastAsia"/>
        </w:rPr>
        <w:lastRenderedPageBreak/>
        <w:t xml:space="preserve">districts, 5 of them bring the attentions. </w:t>
      </w:r>
      <w:r w:rsidR="00EA5FEE">
        <w:rPr>
          <w:rFonts w:eastAsiaTheme="minorEastAsia"/>
        </w:rPr>
        <w:t>The f</w:t>
      </w:r>
      <w:r w:rsidR="0039515B">
        <w:rPr>
          <w:rFonts w:eastAsiaTheme="minorEastAsia"/>
        </w:rPr>
        <w:t xml:space="preserve">irst one is district A7, which is around East Boston up until Orient heights area. </w:t>
      </w:r>
      <w:r w:rsidR="00EA5FEE">
        <w:rPr>
          <w:rFonts w:eastAsiaTheme="minorEastAsia"/>
        </w:rPr>
        <w:t xml:space="preserve">There is an obviously increasing trend over 300% from 2019 Q1 until current month. The second one is district B3, with a seasonal increasing line from 2017 Q2. The third one would be </w:t>
      </w:r>
      <w:r w:rsidR="0039515B">
        <w:rPr>
          <w:rFonts w:eastAsiaTheme="minorEastAsia"/>
        </w:rPr>
        <w:t xml:space="preserve">C11 located in southeastern Suffolk county. </w:t>
      </w:r>
      <w:r w:rsidR="005C6CA0">
        <w:rPr>
          <w:rFonts w:eastAsiaTheme="minorEastAsia"/>
        </w:rPr>
        <w:t xml:space="preserve">The increasing trend started from 2018 Q1 with a rate of 177%. </w:t>
      </w:r>
    </w:p>
    <w:p w14:paraId="7021D1C6" w14:textId="142B7822" w:rsidR="007254BC" w:rsidRDefault="007254BC" w:rsidP="007254BC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B2BB1EB" wp14:editId="1BA6CE2F">
            <wp:extent cx="4114800" cy="2167150"/>
            <wp:effectExtent l="0" t="0" r="0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6" t="6329" r="1010" b="47107"/>
                    <a:stretch/>
                  </pic:blipFill>
                  <pic:spPr bwMode="auto">
                    <a:xfrm>
                      <a:off x="0" y="0"/>
                      <a:ext cx="4174303" cy="219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F644E" w14:textId="08268B8C" w:rsidR="007254BC" w:rsidRPr="007254BC" w:rsidRDefault="007254BC" w:rsidP="00675DAC">
      <w:pPr>
        <w:spacing w:line="480" w:lineRule="auto"/>
        <w:jc w:val="center"/>
        <w:rPr>
          <w:i/>
        </w:rPr>
      </w:pPr>
      <w:r>
        <w:rPr>
          <w:i/>
        </w:rPr>
        <w:t>Figure</w:t>
      </w:r>
      <w:r w:rsidRPr="00F739DD">
        <w:rPr>
          <w:i/>
        </w:rPr>
        <w:t xml:space="preserve"> </w:t>
      </w:r>
      <w:r>
        <w:rPr>
          <w:i/>
        </w:rPr>
        <w:t>2</w:t>
      </w:r>
      <w:r w:rsidRPr="007254BC">
        <w:rPr>
          <w:i/>
        </w:rPr>
        <w:t xml:space="preserve">. </w:t>
      </w:r>
      <w:r w:rsidRPr="007254BC">
        <w:rPr>
          <w:i/>
        </w:rPr>
        <w:t>Larceny cases in A7, B3, C11</w:t>
      </w:r>
    </w:p>
    <w:p w14:paraId="0CB61186" w14:textId="0D8080BD" w:rsidR="005C6CA0" w:rsidRDefault="005C6CA0" w:rsidP="00EA5FEE">
      <w:pPr>
        <w:spacing w:line="480" w:lineRule="auto"/>
        <w:ind w:firstLine="547"/>
        <w:rPr>
          <w:rFonts w:eastAsiaTheme="minorEastAsia"/>
        </w:rPr>
      </w:pPr>
      <w:r>
        <w:rPr>
          <w:rFonts w:eastAsiaTheme="minorEastAsia"/>
        </w:rPr>
        <w:t xml:space="preserve">Taking a look at the reporting time of </w:t>
      </w:r>
      <w:r w:rsidR="00564352">
        <w:rPr>
          <w:rFonts w:eastAsiaTheme="minorEastAsia"/>
        </w:rPr>
        <w:t>car break-ins</w:t>
      </w:r>
      <w:r>
        <w:rPr>
          <w:rFonts w:eastAsiaTheme="minorEastAsia"/>
        </w:rPr>
        <w:t>, the peak hour during a day is 18:00</w:t>
      </w:r>
      <w:r w:rsidR="002D7ACF">
        <w:rPr>
          <w:rFonts w:eastAsiaTheme="minorEastAsia"/>
        </w:rPr>
        <w:t xml:space="preserve"> for all districts</w:t>
      </w:r>
      <w:r>
        <w:rPr>
          <w:rFonts w:eastAsiaTheme="minorEastAsia"/>
        </w:rPr>
        <w:t xml:space="preserve">. But in district E5 and E18, the peak is at 21:00. </w:t>
      </w:r>
      <w:r w:rsidR="009C7CC3">
        <w:rPr>
          <w:rFonts w:eastAsiaTheme="minorEastAsia"/>
        </w:rPr>
        <w:t xml:space="preserve">To compare the timeline between the two districts and the entire Suffolk county, the number of cases increased started from the afternoon and goes all the way up </w:t>
      </w:r>
      <w:r w:rsidR="002D7ACF">
        <w:rPr>
          <w:rFonts w:eastAsiaTheme="minorEastAsia"/>
        </w:rPr>
        <w:t>to</w:t>
      </w:r>
      <w:r w:rsidR="009C7CC3">
        <w:rPr>
          <w:rFonts w:eastAsiaTheme="minorEastAsia"/>
        </w:rPr>
        <w:t xml:space="preserve"> th</w:t>
      </w:r>
      <w:r w:rsidR="00123611">
        <w:rPr>
          <w:rFonts w:eastAsiaTheme="minorEastAsia"/>
        </w:rPr>
        <w:t>e late night.</w:t>
      </w:r>
    </w:p>
    <w:p w14:paraId="25B41D99" w14:textId="0057E00E" w:rsidR="00FF3F3A" w:rsidRDefault="007254BC" w:rsidP="00FF3F3A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63B1BC7" wp14:editId="2EA0DE91">
            <wp:extent cx="5482639" cy="2344366"/>
            <wp:effectExtent l="0" t="0" r="3810" b="571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66" t="52180" r="1098" b="2331"/>
                    <a:stretch/>
                  </pic:blipFill>
                  <pic:spPr bwMode="auto">
                    <a:xfrm>
                      <a:off x="0" y="0"/>
                      <a:ext cx="5681871" cy="242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BC09A" w14:textId="6302863A" w:rsidR="00FF3F3A" w:rsidRPr="007254BC" w:rsidRDefault="00FF3F3A" w:rsidP="00675DAC">
      <w:pPr>
        <w:spacing w:line="480" w:lineRule="auto"/>
        <w:jc w:val="center"/>
        <w:rPr>
          <w:i/>
        </w:rPr>
      </w:pPr>
      <w:r>
        <w:rPr>
          <w:i/>
        </w:rPr>
        <w:lastRenderedPageBreak/>
        <w:t>Figure</w:t>
      </w:r>
      <w:r w:rsidRPr="00F739DD">
        <w:rPr>
          <w:i/>
        </w:rPr>
        <w:t xml:space="preserve"> </w:t>
      </w:r>
      <w:r w:rsidR="007254BC">
        <w:rPr>
          <w:i/>
        </w:rPr>
        <w:t>3</w:t>
      </w:r>
      <w:r w:rsidRPr="007254BC">
        <w:rPr>
          <w:i/>
        </w:rPr>
        <w:t xml:space="preserve">. </w:t>
      </w:r>
      <w:r w:rsidR="007254BC" w:rsidRPr="007254BC">
        <w:rPr>
          <w:i/>
        </w:rPr>
        <w:t xml:space="preserve">Larceny cases in </w:t>
      </w:r>
      <w:r w:rsidR="007254BC" w:rsidRPr="007254BC">
        <w:rPr>
          <w:i/>
        </w:rPr>
        <w:t>E5, E18</w:t>
      </w:r>
    </w:p>
    <w:p w14:paraId="1D5F600A" w14:textId="62B339BD" w:rsidR="002B3931" w:rsidRDefault="0028031F" w:rsidP="0089090C">
      <w:pPr>
        <w:spacing w:line="480" w:lineRule="auto"/>
        <w:ind w:firstLine="547"/>
        <w:rPr>
          <w:rFonts w:eastAsiaTheme="minorEastAsia"/>
        </w:rPr>
      </w:pPr>
      <w:bookmarkStart w:id="0" w:name="_Toc12622649"/>
      <w:r>
        <w:rPr>
          <w:rFonts w:eastAsiaTheme="minorEastAsia"/>
        </w:rPr>
        <w:t>In conclusion, a</w:t>
      </w:r>
      <w:r w:rsidR="002B3931">
        <w:rPr>
          <w:rFonts w:eastAsiaTheme="minorEastAsia"/>
        </w:rPr>
        <w:t>ll the 5 areas are residential</w:t>
      </w:r>
      <w:r>
        <w:rPr>
          <w:rFonts w:eastAsiaTheme="minorEastAsia"/>
        </w:rPr>
        <w:t xml:space="preserve"> that are far away from the financial district or downtown Boston</w:t>
      </w:r>
      <w:r w:rsidR="002B3931">
        <w:rPr>
          <w:rFonts w:eastAsiaTheme="minorEastAsia"/>
        </w:rPr>
        <w:t xml:space="preserve">. </w:t>
      </w:r>
      <w:r w:rsidR="0089090C">
        <w:rPr>
          <w:rFonts w:eastAsiaTheme="minorEastAsia"/>
        </w:rPr>
        <w:t>Data indicates increasing trend in A7, B3 and C11 districts since 201</w:t>
      </w:r>
      <w:r w:rsidR="002D7ACF">
        <w:rPr>
          <w:rFonts w:eastAsiaTheme="minorEastAsia"/>
        </w:rPr>
        <w:t>6</w:t>
      </w:r>
      <w:r w:rsidR="0089090C">
        <w:rPr>
          <w:rFonts w:eastAsiaTheme="minorEastAsia"/>
        </w:rPr>
        <w:t xml:space="preserve">. </w:t>
      </w:r>
      <w:r w:rsidR="002B3931">
        <w:rPr>
          <w:rFonts w:eastAsiaTheme="minorEastAsia"/>
        </w:rPr>
        <w:t>Larceny cases</w:t>
      </w:r>
      <w:r w:rsidR="0089090C">
        <w:rPr>
          <w:rFonts w:eastAsiaTheme="minorEastAsia"/>
        </w:rPr>
        <w:t xml:space="preserve"> from E5 and E18 districts</w:t>
      </w:r>
      <w:r w:rsidR="002B3931">
        <w:rPr>
          <w:rFonts w:eastAsiaTheme="minorEastAsia"/>
        </w:rPr>
        <w:t xml:space="preserve"> </w:t>
      </w:r>
      <w:r w:rsidR="002D7ACF">
        <w:rPr>
          <w:rFonts w:eastAsiaTheme="minorEastAsia"/>
        </w:rPr>
        <w:t xml:space="preserve">increasingly </w:t>
      </w:r>
      <w:r w:rsidR="002B3931">
        <w:rPr>
          <w:rFonts w:eastAsiaTheme="minorEastAsia"/>
        </w:rPr>
        <w:t>report</w:t>
      </w:r>
      <w:r w:rsidR="0089090C">
        <w:rPr>
          <w:rFonts w:eastAsiaTheme="minorEastAsia"/>
        </w:rPr>
        <w:t>ed</w:t>
      </w:r>
      <w:r w:rsidR="002B3931">
        <w:rPr>
          <w:rFonts w:eastAsiaTheme="minorEastAsia"/>
        </w:rPr>
        <w:t xml:space="preserve"> by the time of bed. </w:t>
      </w:r>
      <w:r w:rsidR="00DE0152">
        <w:rPr>
          <w:rFonts w:eastAsiaTheme="minorEastAsia"/>
        </w:rPr>
        <w:t>The</w:t>
      </w:r>
      <w:r w:rsidR="00B64933">
        <w:rPr>
          <w:rFonts w:eastAsiaTheme="minorEastAsia"/>
        </w:rPr>
        <w:t>se</w:t>
      </w:r>
      <w:r w:rsidR="00DE0152">
        <w:rPr>
          <w:rFonts w:eastAsiaTheme="minorEastAsia"/>
        </w:rPr>
        <w:t xml:space="preserve"> </w:t>
      </w:r>
      <w:r w:rsidR="002D7ACF">
        <w:rPr>
          <w:rFonts w:eastAsiaTheme="minorEastAsia"/>
        </w:rPr>
        <w:t>are</w:t>
      </w:r>
      <w:r w:rsidR="00DE0152">
        <w:rPr>
          <w:rFonts w:eastAsiaTheme="minorEastAsia"/>
        </w:rPr>
        <w:t xml:space="preserve"> </w:t>
      </w:r>
      <w:r w:rsidR="00123611">
        <w:rPr>
          <w:rFonts w:eastAsiaTheme="minorEastAsia"/>
        </w:rPr>
        <w:t xml:space="preserve">the </w:t>
      </w:r>
      <w:r w:rsidR="00DE0152">
        <w:rPr>
          <w:rFonts w:eastAsiaTheme="minorEastAsia"/>
        </w:rPr>
        <w:t>situation</w:t>
      </w:r>
      <w:r w:rsidR="002D7ACF">
        <w:rPr>
          <w:rFonts w:eastAsiaTheme="minorEastAsia"/>
        </w:rPr>
        <w:t>s</w:t>
      </w:r>
      <w:r w:rsidR="00DE0152">
        <w:rPr>
          <w:rFonts w:eastAsiaTheme="minorEastAsia"/>
        </w:rPr>
        <w:t xml:space="preserve"> </w:t>
      </w:r>
      <w:r w:rsidR="002D7ACF">
        <w:rPr>
          <w:rFonts w:eastAsiaTheme="minorEastAsia"/>
        </w:rPr>
        <w:t xml:space="preserve">we found </w:t>
      </w:r>
      <w:r w:rsidR="00DE0152">
        <w:rPr>
          <w:rFonts w:eastAsiaTheme="minorEastAsia"/>
        </w:rPr>
        <w:t xml:space="preserve">in the East Boston and southeastern </w:t>
      </w:r>
      <w:r w:rsidR="002D7ACF">
        <w:rPr>
          <w:rFonts w:eastAsiaTheme="minorEastAsia"/>
        </w:rPr>
        <w:t>Suffolk county</w:t>
      </w:r>
      <w:r w:rsidR="00DE0152">
        <w:rPr>
          <w:rFonts w:eastAsiaTheme="minorEastAsia"/>
        </w:rPr>
        <w:t xml:space="preserve">. </w:t>
      </w:r>
    </w:p>
    <w:p w14:paraId="63211B5E" w14:textId="560557C3" w:rsidR="0099798A" w:rsidRDefault="007254BC" w:rsidP="007254BC">
      <w:pPr>
        <w:spacing w:line="480" w:lineRule="auto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AB4B66" wp14:editId="587ABC96">
            <wp:extent cx="3443592" cy="2490281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" t="52542" r="62209" b="1061"/>
                    <a:stretch/>
                  </pic:blipFill>
                  <pic:spPr bwMode="auto">
                    <a:xfrm>
                      <a:off x="0" y="0"/>
                      <a:ext cx="3472187" cy="251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9A535" w14:textId="766F68A3" w:rsidR="007254BC" w:rsidRPr="007254BC" w:rsidRDefault="007254BC" w:rsidP="00675DAC">
      <w:pPr>
        <w:spacing w:line="480" w:lineRule="auto"/>
        <w:jc w:val="center"/>
        <w:rPr>
          <w:i/>
        </w:rPr>
      </w:pPr>
      <w:r>
        <w:rPr>
          <w:i/>
        </w:rPr>
        <w:t>Figure</w:t>
      </w:r>
      <w:r w:rsidRPr="00F739DD">
        <w:rPr>
          <w:i/>
        </w:rPr>
        <w:t xml:space="preserve"> </w:t>
      </w:r>
      <w:r>
        <w:rPr>
          <w:i/>
        </w:rPr>
        <w:t>4</w:t>
      </w:r>
      <w:r w:rsidRPr="007254BC">
        <w:rPr>
          <w:i/>
        </w:rPr>
        <w:t xml:space="preserve">. </w:t>
      </w:r>
      <w:r w:rsidRPr="007254BC">
        <w:rPr>
          <w:i/>
        </w:rPr>
        <w:t>Map for</w:t>
      </w:r>
      <w:r w:rsidRPr="007254BC">
        <w:rPr>
          <w:i/>
        </w:rPr>
        <w:t xml:space="preserve"> A7, B3, C11</w:t>
      </w:r>
      <w:r w:rsidRPr="007254BC">
        <w:rPr>
          <w:i/>
        </w:rPr>
        <w:t xml:space="preserve">, </w:t>
      </w:r>
      <w:r w:rsidRPr="007254BC">
        <w:rPr>
          <w:i/>
        </w:rPr>
        <w:t>E5, E18</w:t>
      </w:r>
      <w:r w:rsidRPr="007254BC">
        <w:rPr>
          <w:i/>
        </w:rPr>
        <w:t xml:space="preserve"> districts</w:t>
      </w:r>
    </w:p>
    <w:p w14:paraId="10179CF7" w14:textId="77777777" w:rsidR="007254BC" w:rsidRPr="001F378E" w:rsidRDefault="007254BC" w:rsidP="007254BC">
      <w:pPr>
        <w:spacing w:line="480" w:lineRule="auto"/>
        <w:jc w:val="center"/>
        <w:rPr>
          <w:rFonts w:eastAsiaTheme="minorEastAsia"/>
        </w:rPr>
      </w:pPr>
    </w:p>
    <w:p w14:paraId="58CE3684" w14:textId="77777777" w:rsidR="007254BC" w:rsidRDefault="007254BC">
      <w:pPr>
        <w:rPr>
          <w:rFonts w:eastAsiaTheme="majorEastAsia"/>
          <w:color w:val="000000" w:themeColor="text1"/>
        </w:rPr>
      </w:pPr>
      <w:r>
        <w:rPr>
          <w:color w:val="000000" w:themeColor="text1"/>
        </w:rPr>
        <w:br w:type="page"/>
      </w:r>
    </w:p>
    <w:p w14:paraId="6D102A1D" w14:textId="2B0E25D5" w:rsidR="0099798A" w:rsidRPr="000D5722" w:rsidRDefault="0099798A" w:rsidP="0099798A">
      <w:pPr>
        <w:pStyle w:val="Heading1"/>
        <w:numPr>
          <w:ilvl w:val="0"/>
          <w:numId w:val="0"/>
        </w:numPr>
        <w:spacing w:before="0" w:line="480" w:lineRule="auto"/>
        <w:ind w:left="43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72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Reference</w:t>
      </w:r>
      <w:bookmarkEnd w:id="0"/>
    </w:p>
    <w:p w14:paraId="5BA893A2" w14:textId="7D0A6863" w:rsidR="00F74422" w:rsidRPr="00B87D28" w:rsidRDefault="00EA395E" w:rsidP="00980B21">
      <w:pPr>
        <w:pStyle w:val="ListParagraph"/>
        <w:numPr>
          <w:ilvl w:val="0"/>
          <w:numId w:val="2"/>
        </w:numPr>
        <w:spacing w:line="480" w:lineRule="auto"/>
        <w:ind w:left="360"/>
        <w:rPr>
          <w:rStyle w:val="Hyperlink"/>
          <w:color w:val="auto"/>
          <w:u w:val="none"/>
        </w:rPr>
      </w:pPr>
      <w:r>
        <w:t xml:space="preserve">Analyze Boston. </w:t>
      </w:r>
      <w:r w:rsidRPr="00EA395E">
        <w:rPr>
          <w:i/>
          <w:iCs/>
        </w:rPr>
        <w:t>Crime Incident Reports (August 2015 – To Date) (Source: New System).</w:t>
      </w:r>
      <w:r>
        <w:t xml:space="preserve"> Retrieved from: </w:t>
      </w:r>
      <w:hyperlink r:id="rId12" w:history="1">
        <w:r w:rsidRPr="00AB121C">
          <w:rPr>
            <w:rStyle w:val="Hyperlink"/>
          </w:rPr>
          <w:t>https://data.boston.gov/dataset/crime-incident-reports-august-2015-to-date-source-new-system</w:t>
        </w:r>
      </w:hyperlink>
    </w:p>
    <w:p w14:paraId="1353A43D" w14:textId="71E35DC1" w:rsidR="00B87D28" w:rsidRDefault="00B87D28" w:rsidP="00980B21">
      <w:pPr>
        <w:pStyle w:val="ListParagraph"/>
        <w:numPr>
          <w:ilvl w:val="0"/>
          <w:numId w:val="2"/>
        </w:numPr>
        <w:spacing w:line="480" w:lineRule="auto"/>
        <w:ind w:left="360"/>
      </w:pPr>
      <w:proofErr w:type="spellStart"/>
      <w:r>
        <w:t>Geha</w:t>
      </w:r>
      <w:proofErr w:type="spellEnd"/>
      <w:r>
        <w:t xml:space="preserve">, J. (July 26, 2019). </w:t>
      </w:r>
      <w:r w:rsidRPr="00B87D28">
        <w:rPr>
          <w:i/>
          <w:iCs/>
        </w:rPr>
        <w:t xml:space="preserve">Bay Area police to get nearly $4 </w:t>
      </w:r>
      <w:r w:rsidR="00675DAC" w:rsidRPr="00B87D28">
        <w:rPr>
          <w:i/>
          <w:iCs/>
        </w:rPr>
        <w:t>millions</w:t>
      </w:r>
      <w:r w:rsidRPr="00B87D28">
        <w:rPr>
          <w:i/>
          <w:iCs/>
        </w:rPr>
        <w:t xml:space="preserve"> of state surplus to combat car break-ins</w:t>
      </w:r>
      <w:r>
        <w:t xml:space="preserve">. Retrieved from: </w:t>
      </w:r>
      <w:hyperlink r:id="rId13" w:history="1">
        <w:r w:rsidRPr="00AB121C">
          <w:rPr>
            <w:rStyle w:val="Hyperlink"/>
          </w:rPr>
          <w:t>https://www.mercurynews.com/2019/07/26/local-police-to-get-nearly-4-million-of-state-surplus-to-combat-car-break-ins/</w:t>
        </w:r>
      </w:hyperlink>
    </w:p>
    <w:p w14:paraId="0EF6A957" w14:textId="77777777" w:rsidR="00B87D28" w:rsidRDefault="00B87D28" w:rsidP="00B87D28">
      <w:pPr>
        <w:pStyle w:val="ListParagraph"/>
        <w:spacing w:line="480" w:lineRule="auto"/>
        <w:ind w:left="360"/>
      </w:pPr>
    </w:p>
    <w:p w14:paraId="599A385B" w14:textId="77777777" w:rsidR="00EA395E" w:rsidRDefault="00EA395E" w:rsidP="00EA395E">
      <w:pPr>
        <w:pStyle w:val="ListParagraph"/>
        <w:spacing w:line="480" w:lineRule="auto"/>
        <w:ind w:left="360"/>
      </w:pPr>
    </w:p>
    <w:p w14:paraId="2951190E" w14:textId="019C5C03" w:rsidR="0099798A" w:rsidRDefault="0099798A" w:rsidP="0099798A">
      <w:pPr>
        <w:pStyle w:val="ListParagraph"/>
        <w:spacing w:line="480" w:lineRule="auto"/>
        <w:ind w:left="360"/>
      </w:pPr>
    </w:p>
    <w:p w14:paraId="082ADA31" w14:textId="77777777" w:rsidR="00190FD6" w:rsidRDefault="00190FD6" w:rsidP="00190FD6">
      <w:pPr>
        <w:spacing w:line="480" w:lineRule="auto"/>
        <w:ind w:firstLine="547"/>
      </w:pPr>
    </w:p>
    <w:p w14:paraId="1EA6D24F" w14:textId="77777777" w:rsidR="00190FD6" w:rsidRDefault="00190FD6" w:rsidP="00190FD6">
      <w:pPr>
        <w:spacing w:line="480" w:lineRule="auto"/>
        <w:ind w:firstLine="547"/>
      </w:pPr>
    </w:p>
    <w:p w14:paraId="049D590D" w14:textId="77777777" w:rsidR="00190FD6" w:rsidRDefault="00190FD6" w:rsidP="00190FD6">
      <w:pPr>
        <w:spacing w:line="480" w:lineRule="auto"/>
        <w:ind w:firstLine="547"/>
      </w:pPr>
    </w:p>
    <w:sectPr w:rsidR="00190FD6" w:rsidSect="000357F6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B7060" w14:textId="77777777" w:rsidR="00CD6766" w:rsidRDefault="00CD6766" w:rsidP="00BE317E">
      <w:r>
        <w:separator/>
      </w:r>
    </w:p>
  </w:endnote>
  <w:endnote w:type="continuationSeparator" w:id="0">
    <w:p w14:paraId="08D31C3E" w14:textId="77777777" w:rsidR="00CD6766" w:rsidRDefault="00CD6766" w:rsidP="00BE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3308C" w14:textId="77777777" w:rsidR="00CD6766" w:rsidRDefault="00CD6766" w:rsidP="00BE317E">
      <w:r>
        <w:separator/>
      </w:r>
    </w:p>
  </w:footnote>
  <w:footnote w:type="continuationSeparator" w:id="0">
    <w:p w14:paraId="202ACF14" w14:textId="77777777" w:rsidR="00CD6766" w:rsidRDefault="00CD6766" w:rsidP="00BE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873249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58CCBF" w14:textId="77777777" w:rsidR="006C4806" w:rsidRDefault="006C4806" w:rsidP="00CC39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3A4A9" w14:textId="77777777" w:rsidR="006C4806" w:rsidRDefault="006C4806" w:rsidP="00BE31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015828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F29EC3" w14:textId="77777777" w:rsidR="006C4806" w:rsidRDefault="006C4806" w:rsidP="00CC39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AC16964" w14:textId="505A0188" w:rsidR="006C4806" w:rsidRPr="00BE317E" w:rsidRDefault="0039206C" w:rsidP="00BE317E">
    <w:pPr>
      <w:pStyle w:val="Header"/>
      <w:ind w:right="360"/>
      <w:rPr>
        <w:sz w:val="20"/>
        <w:szCs w:val="20"/>
      </w:rPr>
    </w:pPr>
    <w:r>
      <w:rPr>
        <w:sz w:val="20"/>
        <w:szCs w:val="20"/>
      </w:rPr>
      <w:t>Individual paper for group 2</w:t>
    </w:r>
    <w:r w:rsidR="00EC6AE4" w:rsidRPr="00EC6AE4">
      <w:rPr>
        <w:rFonts w:hint="eastAsia"/>
        <w:sz w:val="20"/>
        <w:szCs w:val="20"/>
      </w:rPr>
      <w:t xml:space="preserve">: </w:t>
    </w:r>
    <w:r w:rsidR="00EC6AE4" w:rsidRPr="00EC6AE4">
      <w:rPr>
        <w:sz w:val="20"/>
        <w:szCs w:val="20"/>
      </w:rPr>
      <w:t xml:space="preserve">Larceny from Motor Vehicle </w:t>
    </w:r>
    <w:r w:rsidR="00980B21">
      <w:rPr>
        <w:sz w:val="20"/>
        <w:szCs w:val="20"/>
      </w:rPr>
      <w:t>in Boston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238013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8A61CB" w14:textId="77777777" w:rsidR="006C4806" w:rsidRDefault="006C4806" w:rsidP="00CC39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40D69DA2" w14:textId="77777777" w:rsidR="006C4806" w:rsidRDefault="006C4806" w:rsidP="00BE317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D0CD1"/>
    <w:multiLevelType w:val="hybridMultilevel"/>
    <w:tmpl w:val="96B0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E18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7B7A52"/>
    <w:multiLevelType w:val="multilevel"/>
    <w:tmpl w:val="04090025"/>
    <w:styleLink w:val="Style1"/>
    <w:lvl w:ilvl="0">
      <w:start w:val="1"/>
      <w:numFmt w:val="lowerLetter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F6"/>
    <w:rsid w:val="00006227"/>
    <w:rsid w:val="000112BE"/>
    <w:rsid w:val="00017B02"/>
    <w:rsid w:val="00021BA2"/>
    <w:rsid w:val="000231B5"/>
    <w:rsid w:val="000353CE"/>
    <w:rsid w:val="000357F6"/>
    <w:rsid w:val="000407B6"/>
    <w:rsid w:val="00044373"/>
    <w:rsid w:val="0004765F"/>
    <w:rsid w:val="0005214C"/>
    <w:rsid w:val="000541A2"/>
    <w:rsid w:val="00056183"/>
    <w:rsid w:val="00064502"/>
    <w:rsid w:val="00071D5A"/>
    <w:rsid w:val="00076B82"/>
    <w:rsid w:val="00093B45"/>
    <w:rsid w:val="000941EA"/>
    <w:rsid w:val="00097C1D"/>
    <w:rsid w:val="000A705E"/>
    <w:rsid w:val="000B15A7"/>
    <w:rsid w:val="000B6801"/>
    <w:rsid w:val="000C059B"/>
    <w:rsid w:val="000C16B8"/>
    <w:rsid w:val="000C355B"/>
    <w:rsid w:val="000C4D3B"/>
    <w:rsid w:val="000C591C"/>
    <w:rsid w:val="000C64D4"/>
    <w:rsid w:val="000C6824"/>
    <w:rsid w:val="000D12B3"/>
    <w:rsid w:val="000D5171"/>
    <w:rsid w:val="000D5183"/>
    <w:rsid w:val="000D55B8"/>
    <w:rsid w:val="000D6C5A"/>
    <w:rsid w:val="000D6C84"/>
    <w:rsid w:val="000D7898"/>
    <w:rsid w:val="000E5F6F"/>
    <w:rsid w:val="000E7B7C"/>
    <w:rsid w:val="0010547C"/>
    <w:rsid w:val="0011499E"/>
    <w:rsid w:val="00114BB4"/>
    <w:rsid w:val="001170FB"/>
    <w:rsid w:val="00121D51"/>
    <w:rsid w:val="00123611"/>
    <w:rsid w:val="001239D8"/>
    <w:rsid w:val="001375E5"/>
    <w:rsid w:val="001508BE"/>
    <w:rsid w:val="00165BA6"/>
    <w:rsid w:val="001674EF"/>
    <w:rsid w:val="00176C2B"/>
    <w:rsid w:val="001778F6"/>
    <w:rsid w:val="00177B48"/>
    <w:rsid w:val="00187349"/>
    <w:rsid w:val="00187AFE"/>
    <w:rsid w:val="00190230"/>
    <w:rsid w:val="00190FD6"/>
    <w:rsid w:val="001938DE"/>
    <w:rsid w:val="00196112"/>
    <w:rsid w:val="0019681F"/>
    <w:rsid w:val="001A45FF"/>
    <w:rsid w:val="001B2F8F"/>
    <w:rsid w:val="001B3898"/>
    <w:rsid w:val="001B5D64"/>
    <w:rsid w:val="001B7340"/>
    <w:rsid w:val="001C02A7"/>
    <w:rsid w:val="001C7643"/>
    <w:rsid w:val="001D1171"/>
    <w:rsid w:val="001D2CC6"/>
    <w:rsid w:val="001D5BC5"/>
    <w:rsid w:val="001D6577"/>
    <w:rsid w:val="001D6DAC"/>
    <w:rsid w:val="001F0BF8"/>
    <w:rsid w:val="001F135E"/>
    <w:rsid w:val="001F2F5D"/>
    <w:rsid w:val="001F378E"/>
    <w:rsid w:val="002008B0"/>
    <w:rsid w:val="00203345"/>
    <w:rsid w:val="00213DA5"/>
    <w:rsid w:val="0021414A"/>
    <w:rsid w:val="00214E94"/>
    <w:rsid w:val="00215F57"/>
    <w:rsid w:val="0021742A"/>
    <w:rsid w:val="00220556"/>
    <w:rsid w:val="00224475"/>
    <w:rsid w:val="002270FD"/>
    <w:rsid w:val="00231289"/>
    <w:rsid w:val="0023373A"/>
    <w:rsid w:val="00234E88"/>
    <w:rsid w:val="002363EA"/>
    <w:rsid w:val="0023653C"/>
    <w:rsid w:val="00237E43"/>
    <w:rsid w:val="00242CCE"/>
    <w:rsid w:val="00251F9A"/>
    <w:rsid w:val="00263D9A"/>
    <w:rsid w:val="00265C54"/>
    <w:rsid w:val="002662A5"/>
    <w:rsid w:val="00270E97"/>
    <w:rsid w:val="00274BEF"/>
    <w:rsid w:val="0028031F"/>
    <w:rsid w:val="002811F4"/>
    <w:rsid w:val="00292CDA"/>
    <w:rsid w:val="002A6663"/>
    <w:rsid w:val="002A7D45"/>
    <w:rsid w:val="002B1209"/>
    <w:rsid w:val="002B1E71"/>
    <w:rsid w:val="002B3931"/>
    <w:rsid w:val="002C07CF"/>
    <w:rsid w:val="002C3E8F"/>
    <w:rsid w:val="002C6723"/>
    <w:rsid w:val="002C77BD"/>
    <w:rsid w:val="002D7ACF"/>
    <w:rsid w:val="002E189B"/>
    <w:rsid w:val="002E5ADA"/>
    <w:rsid w:val="002F1E6A"/>
    <w:rsid w:val="002F6752"/>
    <w:rsid w:val="00300D59"/>
    <w:rsid w:val="00300D60"/>
    <w:rsid w:val="00301F85"/>
    <w:rsid w:val="00304A19"/>
    <w:rsid w:val="00310531"/>
    <w:rsid w:val="003122FE"/>
    <w:rsid w:val="00314BF6"/>
    <w:rsid w:val="00317F82"/>
    <w:rsid w:val="00320E74"/>
    <w:rsid w:val="00325EDB"/>
    <w:rsid w:val="0033662C"/>
    <w:rsid w:val="00337286"/>
    <w:rsid w:val="0033776F"/>
    <w:rsid w:val="00340AB4"/>
    <w:rsid w:val="00353601"/>
    <w:rsid w:val="003562F6"/>
    <w:rsid w:val="003563FF"/>
    <w:rsid w:val="003566F2"/>
    <w:rsid w:val="003572C5"/>
    <w:rsid w:val="0036525E"/>
    <w:rsid w:val="00367BE8"/>
    <w:rsid w:val="00371436"/>
    <w:rsid w:val="00375F8D"/>
    <w:rsid w:val="00385DFC"/>
    <w:rsid w:val="003876E0"/>
    <w:rsid w:val="0039206C"/>
    <w:rsid w:val="0039515B"/>
    <w:rsid w:val="003A0308"/>
    <w:rsid w:val="003A4E6E"/>
    <w:rsid w:val="003C192F"/>
    <w:rsid w:val="003F22A7"/>
    <w:rsid w:val="003F3757"/>
    <w:rsid w:val="003F4E83"/>
    <w:rsid w:val="003F7F67"/>
    <w:rsid w:val="004003EF"/>
    <w:rsid w:val="00404771"/>
    <w:rsid w:val="00412BA6"/>
    <w:rsid w:val="00412FBC"/>
    <w:rsid w:val="0041633F"/>
    <w:rsid w:val="00422121"/>
    <w:rsid w:val="00427FC4"/>
    <w:rsid w:val="00430C77"/>
    <w:rsid w:val="0043353E"/>
    <w:rsid w:val="00436BD3"/>
    <w:rsid w:val="00443DF5"/>
    <w:rsid w:val="00446765"/>
    <w:rsid w:val="004502D8"/>
    <w:rsid w:val="0046101E"/>
    <w:rsid w:val="00463A10"/>
    <w:rsid w:val="00467FEE"/>
    <w:rsid w:val="00475384"/>
    <w:rsid w:val="00476B42"/>
    <w:rsid w:val="00476F31"/>
    <w:rsid w:val="00482B73"/>
    <w:rsid w:val="004844AD"/>
    <w:rsid w:val="0048680E"/>
    <w:rsid w:val="004944BB"/>
    <w:rsid w:val="004A13A5"/>
    <w:rsid w:val="004A4BC3"/>
    <w:rsid w:val="004B4FA2"/>
    <w:rsid w:val="004B669F"/>
    <w:rsid w:val="004B6FC1"/>
    <w:rsid w:val="004C6FED"/>
    <w:rsid w:val="004D45A0"/>
    <w:rsid w:val="004D55B7"/>
    <w:rsid w:val="004D7345"/>
    <w:rsid w:val="004D741A"/>
    <w:rsid w:val="004E117F"/>
    <w:rsid w:val="004E26B6"/>
    <w:rsid w:val="004E6EC9"/>
    <w:rsid w:val="004F021B"/>
    <w:rsid w:val="004F4510"/>
    <w:rsid w:val="00507A63"/>
    <w:rsid w:val="0051536F"/>
    <w:rsid w:val="00520B18"/>
    <w:rsid w:val="005318E7"/>
    <w:rsid w:val="00531A67"/>
    <w:rsid w:val="00537B5B"/>
    <w:rsid w:val="00541227"/>
    <w:rsid w:val="00542B75"/>
    <w:rsid w:val="00545590"/>
    <w:rsid w:val="00547FFE"/>
    <w:rsid w:val="00555590"/>
    <w:rsid w:val="00564352"/>
    <w:rsid w:val="00572E45"/>
    <w:rsid w:val="00573948"/>
    <w:rsid w:val="0057448B"/>
    <w:rsid w:val="00574641"/>
    <w:rsid w:val="00575A11"/>
    <w:rsid w:val="0058075F"/>
    <w:rsid w:val="00581EBC"/>
    <w:rsid w:val="005820CF"/>
    <w:rsid w:val="005916BC"/>
    <w:rsid w:val="00594500"/>
    <w:rsid w:val="005A00E1"/>
    <w:rsid w:val="005A1A2F"/>
    <w:rsid w:val="005A2AC6"/>
    <w:rsid w:val="005A6F39"/>
    <w:rsid w:val="005B2E5F"/>
    <w:rsid w:val="005B5FB7"/>
    <w:rsid w:val="005B77B5"/>
    <w:rsid w:val="005C6CA0"/>
    <w:rsid w:val="005D5CC8"/>
    <w:rsid w:val="005D681C"/>
    <w:rsid w:val="005E236F"/>
    <w:rsid w:val="005E5A99"/>
    <w:rsid w:val="005E76E5"/>
    <w:rsid w:val="005E7FEF"/>
    <w:rsid w:val="0060060E"/>
    <w:rsid w:val="0060300C"/>
    <w:rsid w:val="00610213"/>
    <w:rsid w:val="006111DA"/>
    <w:rsid w:val="00613E42"/>
    <w:rsid w:val="006140BC"/>
    <w:rsid w:val="00627F8B"/>
    <w:rsid w:val="006330CE"/>
    <w:rsid w:val="006349D8"/>
    <w:rsid w:val="00637617"/>
    <w:rsid w:val="00641DEE"/>
    <w:rsid w:val="00641FFC"/>
    <w:rsid w:val="006454A2"/>
    <w:rsid w:val="00647178"/>
    <w:rsid w:val="00656702"/>
    <w:rsid w:val="00657F2A"/>
    <w:rsid w:val="006627E6"/>
    <w:rsid w:val="006669B9"/>
    <w:rsid w:val="006749FE"/>
    <w:rsid w:val="00675DAC"/>
    <w:rsid w:val="00686A73"/>
    <w:rsid w:val="006B2547"/>
    <w:rsid w:val="006B3748"/>
    <w:rsid w:val="006C1548"/>
    <w:rsid w:val="006C2427"/>
    <w:rsid w:val="006C3D1F"/>
    <w:rsid w:val="006C4806"/>
    <w:rsid w:val="006D3CFA"/>
    <w:rsid w:val="006D460D"/>
    <w:rsid w:val="006E3065"/>
    <w:rsid w:val="006E3AE3"/>
    <w:rsid w:val="006E5321"/>
    <w:rsid w:val="006F576A"/>
    <w:rsid w:val="00702BB4"/>
    <w:rsid w:val="00710AB5"/>
    <w:rsid w:val="00712048"/>
    <w:rsid w:val="007165F0"/>
    <w:rsid w:val="007168D3"/>
    <w:rsid w:val="0071784C"/>
    <w:rsid w:val="007254BC"/>
    <w:rsid w:val="00732F76"/>
    <w:rsid w:val="00733828"/>
    <w:rsid w:val="007442CF"/>
    <w:rsid w:val="00745301"/>
    <w:rsid w:val="00746A64"/>
    <w:rsid w:val="007542F7"/>
    <w:rsid w:val="00754CAD"/>
    <w:rsid w:val="00754E9B"/>
    <w:rsid w:val="007608F8"/>
    <w:rsid w:val="0077186B"/>
    <w:rsid w:val="00772335"/>
    <w:rsid w:val="00774482"/>
    <w:rsid w:val="007752C0"/>
    <w:rsid w:val="0078071C"/>
    <w:rsid w:val="007816F2"/>
    <w:rsid w:val="0078177B"/>
    <w:rsid w:val="00784FA7"/>
    <w:rsid w:val="007853A5"/>
    <w:rsid w:val="00791466"/>
    <w:rsid w:val="007933F0"/>
    <w:rsid w:val="00795F11"/>
    <w:rsid w:val="00796FDB"/>
    <w:rsid w:val="007A792D"/>
    <w:rsid w:val="007B1655"/>
    <w:rsid w:val="007B5F74"/>
    <w:rsid w:val="007C0CB5"/>
    <w:rsid w:val="007C3350"/>
    <w:rsid w:val="007C3864"/>
    <w:rsid w:val="007C6385"/>
    <w:rsid w:val="007C7BC1"/>
    <w:rsid w:val="007D29DC"/>
    <w:rsid w:val="007D4D50"/>
    <w:rsid w:val="007D593F"/>
    <w:rsid w:val="007D7139"/>
    <w:rsid w:val="007F6A11"/>
    <w:rsid w:val="0080544D"/>
    <w:rsid w:val="00814FC3"/>
    <w:rsid w:val="00821CE4"/>
    <w:rsid w:val="00821FBC"/>
    <w:rsid w:val="008269A9"/>
    <w:rsid w:val="00831964"/>
    <w:rsid w:val="00832B16"/>
    <w:rsid w:val="0083601E"/>
    <w:rsid w:val="008402D0"/>
    <w:rsid w:val="008440A2"/>
    <w:rsid w:val="0084565B"/>
    <w:rsid w:val="00845BB8"/>
    <w:rsid w:val="00850253"/>
    <w:rsid w:val="00853237"/>
    <w:rsid w:val="0085581F"/>
    <w:rsid w:val="00865283"/>
    <w:rsid w:val="00871F4E"/>
    <w:rsid w:val="00880481"/>
    <w:rsid w:val="008841CD"/>
    <w:rsid w:val="00886951"/>
    <w:rsid w:val="008870CC"/>
    <w:rsid w:val="0089090C"/>
    <w:rsid w:val="008912D3"/>
    <w:rsid w:val="008A176D"/>
    <w:rsid w:val="008B234A"/>
    <w:rsid w:val="008B5963"/>
    <w:rsid w:val="008B5D53"/>
    <w:rsid w:val="008B5E82"/>
    <w:rsid w:val="008B6CE5"/>
    <w:rsid w:val="008C0E0F"/>
    <w:rsid w:val="008C301E"/>
    <w:rsid w:val="008C344E"/>
    <w:rsid w:val="008D47F5"/>
    <w:rsid w:val="008D5AC8"/>
    <w:rsid w:val="008D697D"/>
    <w:rsid w:val="008E34E1"/>
    <w:rsid w:val="008F30D8"/>
    <w:rsid w:val="008F4F38"/>
    <w:rsid w:val="00904B1B"/>
    <w:rsid w:val="00906E12"/>
    <w:rsid w:val="00907F57"/>
    <w:rsid w:val="009124B0"/>
    <w:rsid w:val="00917A92"/>
    <w:rsid w:val="00924F91"/>
    <w:rsid w:val="00927ECB"/>
    <w:rsid w:val="009342E8"/>
    <w:rsid w:val="009369BC"/>
    <w:rsid w:val="009534E1"/>
    <w:rsid w:val="00957E1C"/>
    <w:rsid w:val="00964A10"/>
    <w:rsid w:val="00971DFF"/>
    <w:rsid w:val="00974BE8"/>
    <w:rsid w:val="00975451"/>
    <w:rsid w:val="0097721E"/>
    <w:rsid w:val="00980B21"/>
    <w:rsid w:val="00991879"/>
    <w:rsid w:val="00994CB4"/>
    <w:rsid w:val="0099513A"/>
    <w:rsid w:val="0099798A"/>
    <w:rsid w:val="009A7175"/>
    <w:rsid w:val="009A7305"/>
    <w:rsid w:val="009A7310"/>
    <w:rsid w:val="009B28E6"/>
    <w:rsid w:val="009C04EE"/>
    <w:rsid w:val="009C215E"/>
    <w:rsid w:val="009C229E"/>
    <w:rsid w:val="009C7CC3"/>
    <w:rsid w:val="009D2FC3"/>
    <w:rsid w:val="009D35A1"/>
    <w:rsid w:val="009D4BC0"/>
    <w:rsid w:val="009E2A60"/>
    <w:rsid w:val="009F5CAB"/>
    <w:rsid w:val="009F7402"/>
    <w:rsid w:val="00A02689"/>
    <w:rsid w:val="00A05240"/>
    <w:rsid w:val="00A175BA"/>
    <w:rsid w:val="00A255C0"/>
    <w:rsid w:val="00A263CC"/>
    <w:rsid w:val="00A2684E"/>
    <w:rsid w:val="00A54DC9"/>
    <w:rsid w:val="00A54F02"/>
    <w:rsid w:val="00A577E8"/>
    <w:rsid w:val="00A6506A"/>
    <w:rsid w:val="00A71577"/>
    <w:rsid w:val="00A71FE3"/>
    <w:rsid w:val="00A75F7C"/>
    <w:rsid w:val="00A765E1"/>
    <w:rsid w:val="00A801A5"/>
    <w:rsid w:val="00A84908"/>
    <w:rsid w:val="00AA0641"/>
    <w:rsid w:val="00AA1494"/>
    <w:rsid w:val="00AA2A91"/>
    <w:rsid w:val="00AA6B26"/>
    <w:rsid w:val="00AB00C9"/>
    <w:rsid w:val="00AB0551"/>
    <w:rsid w:val="00AC0CA4"/>
    <w:rsid w:val="00AC2907"/>
    <w:rsid w:val="00AD052C"/>
    <w:rsid w:val="00AD1AC1"/>
    <w:rsid w:val="00AD47F2"/>
    <w:rsid w:val="00AE2252"/>
    <w:rsid w:val="00AF4ED4"/>
    <w:rsid w:val="00AF5ED9"/>
    <w:rsid w:val="00B03BC5"/>
    <w:rsid w:val="00B10D3D"/>
    <w:rsid w:val="00B10FF8"/>
    <w:rsid w:val="00B232CE"/>
    <w:rsid w:val="00B235A2"/>
    <w:rsid w:val="00B40CED"/>
    <w:rsid w:val="00B448C4"/>
    <w:rsid w:val="00B45164"/>
    <w:rsid w:val="00B468AE"/>
    <w:rsid w:val="00B54E46"/>
    <w:rsid w:val="00B553EC"/>
    <w:rsid w:val="00B55785"/>
    <w:rsid w:val="00B5627A"/>
    <w:rsid w:val="00B56943"/>
    <w:rsid w:val="00B57745"/>
    <w:rsid w:val="00B60F3C"/>
    <w:rsid w:val="00B64933"/>
    <w:rsid w:val="00B6514B"/>
    <w:rsid w:val="00B67D3C"/>
    <w:rsid w:val="00B71F18"/>
    <w:rsid w:val="00B72835"/>
    <w:rsid w:val="00B7450B"/>
    <w:rsid w:val="00B80814"/>
    <w:rsid w:val="00B84367"/>
    <w:rsid w:val="00B8487D"/>
    <w:rsid w:val="00B87D28"/>
    <w:rsid w:val="00B9239B"/>
    <w:rsid w:val="00B95063"/>
    <w:rsid w:val="00B97232"/>
    <w:rsid w:val="00BA0D5F"/>
    <w:rsid w:val="00BA2123"/>
    <w:rsid w:val="00BB2F21"/>
    <w:rsid w:val="00BB34CA"/>
    <w:rsid w:val="00BB4A54"/>
    <w:rsid w:val="00BB59F7"/>
    <w:rsid w:val="00BC0B30"/>
    <w:rsid w:val="00BC2758"/>
    <w:rsid w:val="00BD0086"/>
    <w:rsid w:val="00BD0AB0"/>
    <w:rsid w:val="00BE03B0"/>
    <w:rsid w:val="00BE317E"/>
    <w:rsid w:val="00BF05B6"/>
    <w:rsid w:val="00BF1A93"/>
    <w:rsid w:val="00BF2929"/>
    <w:rsid w:val="00C04B74"/>
    <w:rsid w:val="00C1119D"/>
    <w:rsid w:val="00C11529"/>
    <w:rsid w:val="00C1509C"/>
    <w:rsid w:val="00C17FFD"/>
    <w:rsid w:val="00C20C8A"/>
    <w:rsid w:val="00C210F8"/>
    <w:rsid w:val="00C22560"/>
    <w:rsid w:val="00C3106E"/>
    <w:rsid w:val="00C33296"/>
    <w:rsid w:val="00C378AC"/>
    <w:rsid w:val="00C4115F"/>
    <w:rsid w:val="00C41189"/>
    <w:rsid w:val="00C429DB"/>
    <w:rsid w:val="00C45369"/>
    <w:rsid w:val="00C45759"/>
    <w:rsid w:val="00C5260D"/>
    <w:rsid w:val="00C62D73"/>
    <w:rsid w:val="00C71964"/>
    <w:rsid w:val="00C7215A"/>
    <w:rsid w:val="00C74597"/>
    <w:rsid w:val="00C771FB"/>
    <w:rsid w:val="00C8207D"/>
    <w:rsid w:val="00C866C1"/>
    <w:rsid w:val="00CA2599"/>
    <w:rsid w:val="00CA6D67"/>
    <w:rsid w:val="00CA7C11"/>
    <w:rsid w:val="00CC03D2"/>
    <w:rsid w:val="00CC0B19"/>
    <w:rsid w:val="00CC0C63"/>
    <w:rsid w:val="00CC391E"/>
    <w:rsid w:val="00CC3DF9"/>
    <w:rsid w:val="00CC4FE4"/>
    <w:rsid w:val="00CD6766"/>
    <w:rsid w:val="00CE067C"/>
    <w:rsid w:val="00CE2617"/>
    <w:rsid w:val="00CE7FA8"/>
    <w:rsid w:val="00CF0E11"/>
    <w:rsid w:val="00CF4B64"/>
    <w:rsid w:val="00CF5D53"/>
    <w:rsid w:val="00D02D8A"/>
    <w:rsid w:val="00D0503A"/>
    <w:rsid w:val="00D05E1E"/>
    <w:rsid w:val="00D20048"/>
    <w:rsid w:val="00D2036C"/>
    <w:rsid w:val="00D2052D"/>
    <w:rsid w:val="00D2111A"/>
    <w:rsid w:val="00D234B0"/>
    <w:rsid w:val="00D234D3"/>
    <w:rsid w:val="00D30759"/>
    <w:rsid w:val="00D46D25"/>
    <w:rsid w:val="00D573AD"/>
    <w:rsid w:val="00D61BE4"/>
    <w:rsid w:val="00D61DB8"/>
    <w:rsid w:val="00D622F8"/>
    <w:rsid w:val="00D63600"/>
    <w:rsid w:val="00D66B5E"/>
    <w:rsid w:val="00D75054"/>
    <w:rsid w:val="00D83ED9"/>
    <w:rsid w:val="00D90A99"/>
    <w:rsid w:val="00D96BD1"/>
    <w:rsid w:val="00DA0953"/>
    <w:rsid w:val="00DB2FEE"/>
    <w:rsid w:val="00DB4844"/>
    <w:rsid w:val="00DC23A3"/>
    <w:rsid w:val="00DD0215"/>
    <w:rsid w:val="00DD4206"/>
    <w:rsid w:val="00DD6AC3"/>
    <w:rsid w:val="00DD785F"/>
    <w:rsid w:val="00DE0152"/>
    <w:rsid w:val="00DE0884"/>
    <w:rsid w:val="00DF48B1"/>
    <w:rsid w:val="00E00950"/>
    <w:rsid w:val="00E07C59"/>
    <w:rsid w:val="00E13181"/>
    <w:rsid w:val="00E13493"/>
    <w:rsid w:val="00E14513"/>
    <w:rsid w:val="00E15B0D"/>
    <w:rsid w:val="00E17228"/>
    <w:rsid w:val="00E21B71"/>
    <w:rsid w:val="00E32AA5"/>
    <w:rsid w:val="00E34E25"/>
    <w:rsid w:val="00E45EE2"/>
    <w:rsid w:val="00E4782D"/>
    <w:rsid w:val="00E51961"/>
    <w:rsid w:val="00E54B0C"/>
    <w:rsid w:val="00E57653"/>
    <w:rsid w:val="00E718C9"/>
    <w:rsid w:val="00E74B51"/>
    <w:rsid w:val="00E82124"/>
    <w:rsid w:val="00E84F14"/>
    <w:rsid w:val="00E92440"/>
    <w:rsid w:val="00E973EF"/>
    <w:rsid w:val="00EA395E"/>
    <w:rsid w:val="00EA5FEE"/>
    <w:rsid w:val="00EB4A44"/>
    <w:rsid w:val="00EC0CDD"/>
    <w:rsid w:val="00EC1A40"/>
    <w:rsid w:val="00EC6328"/>
    <w:rsid w:val="00EC69DD"/>
    <w:rsid w:val="00EC6AE4"/>
    <w:rsid w:val="00ED1B4D"/>
    <w:rsid w:val="00ED3AF4"/>
    <w:rsid w:val="00ED7C4E"/>
    <w:rsid w:val="00EF7B1E"/>
    <w:rsid w:val="00F00FEB"/>
    <w:rsid w:val="00F0567A"/>
    <w:rsid w:val="00F05FA1"/>
    <w:rsid w:val="00F102DA"/>
    <w:rsid w:val="00F1379C"/>
    <w:rsid w:val="00F15A16"/>
    <w:rsid w:val="00F17327"/>
    <w:rsid w:val="00F17D45"/>
    <w:rsid w:val="00F239E8"/>
    <w:rsid w:val="00F24CBE"/>
    <w:rsid w:val="00F26FE2"/>
    <w:rsid w:val="00F336E8"/>
    <w:rsid w:val="00F40977"/>
    <w:rsid w:val="00F44C26"/>
    <w:rsid w:val="00F4503F"/>
    <w:rsid w:val="00F63CBF"/>
    <w:rsid w:val="00F64B81"/>
    <w:rsid w:val="00F662D1"/>
    <w:rsid w:val="00F66B5C"/>
    <w:rsid w:val="00F678ED"/>
    <w:rsid w:val="00F71F51"/>
    <w:rsid w:val="00F739DD"/>
    <w:rsid w:val="00F74422"/>
    <w:rsid w:val="00F816BA"/>
    <w:rsid w:val="00F937C4"/>
    <w:rsid w:val="00FA7E56"/>
    <w:rsid w:val="00FB0392"/>
    <w:rsid w:val="00FB4079"/>
    <w:rsid w:val="00FB4B8C"/>
    <w:rsid w:val="00FC056C"/>
    <w:rsid w:val="00FC1CEB"/>
    <w:rsid w:val="00FC42AF"/>
    <w:rsid w:val="00FD0685"/>
    <w:rsid w:val="00FD11EE"/>
    <w:rsid w:val="00FD2463"/>
    <w:rsid w:val="00FD686A"/>
    <w:rsid w:val="00FE12B5"/>
    <w:rsid w:val="00FE2B60"/>
    <w:rsid w:val="00FE46A7"/>
    <w:rsid w:val="00FE69FA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4716"/>
  <w15:chartTrackingRefBased/>
  <w15:docId w15:val="{B00000D5-AA39-0F4D-87C6-92B5556E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17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7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7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17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7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7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7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7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7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7F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357F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E31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17E"/>
  </w:style>
  <w:style w:type="paragraph" w:styleId="Footer">
    <w:name w:val="footer"/>
    <w:basedOn w:val="Normal"/>
    <w:link w:val="FooterChar"/>
    <w:uiPriority w:val="99"/>
    <w:unhideWhenUsed/>
    <w:rsid w:val="00BE31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17E"/>
  </w:style>
  <w:style w:type="character" w:styleId="PageNumber">
    <w:name w:val="page number"/>
    <w:basedOn w:val="DefaultParagraphFont"/>
    <w:uiPriority w:val="99"/>
    <w:semiHidden/>
    <w:unhideWhenUsed/>
    <w:rsid w:val="00BE317E"/>
  </w:style>
  <w:style w:type="paragraph" w:customStyle="1" w:styleId="Default">
    <w:name w:val="Default"/>
    <w:rsid w:val="00E4782D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paragraph" w:styleId="ListParagraph">
    <w:name w:val="List Paragraph"/>
    <w:basedOn w:val="Normal"/>
    <w:qFormat/>
    <w:rsid w:val="00E2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71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6F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1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4A"/>
    <w:rPr>
      <w:rFonts w:ascii="Times New Roman" w:eastAsia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411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B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65283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662D1"/>
    <w:rPr>
      <w:color w:val="808080"/>
    </w:rPr>
  </w:style>
  <w:style w:type="table" w:styleId="TableGrid">
    <w:name w:val="Table Grid"/>
    <w:basedOn w:val="TableNormal"/>
    <w:uiPriority w:val="39"/>
    <w:rsid w:val="00E82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1509C"/>
    <w:pPr>
      <w:numPr>
        <w:numId w:val="3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C0CD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0CDD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0CD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E23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2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2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ercurynews.com/2019/07/26/local-police-to-get-nearly-4-million-of-state-surplus-to-combat-car-break-in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ata.boston.gov/dataset/crime-incident-reports-august-2015-to-date-source-new-syste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Fall 2018 CPS Quarter B</PublishDate>
  <Abstract>Instructor: Alli Maurer, PhD</Abstract>
  <CompanyAddress/>
  <CompanyPhone/>
  <CompanyFax/>
  <CompanyEmail>Aug 14, 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448EF9-D24E-C94A-9745-CF402BD2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Paper for Group 2: 
Larceny from Motor Vehicle 
in Boston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Paper for Group 2: 
Larceny from Motor Vehicle 
in Boston</dc:title>
  <dc:subject>ALY 6070_Communication and Visualization for Data Analytics</dc:subject>
  <dc:creator>Yuyi Zhang</dc:creator>
  <cp:keywords/>
  <dc:description/>
  <cp:lastModifiedBy>Yuyi Zhang</cp:lastModifiedBy>
  <cp:revision>18</cp:revision>
  <cp:lastPrinted>2020-08-14T22:26:00Z</cp:lastPrinted>
  <dcterms:created xsi:type="dcterms:W3CDTF">2020-08-14T04:55:00Z</dcterms:created>
  <dcterms:modified xsi:type="dcterms:W3CDTF">2020-08-15T06:05:00Z</dcterms:modified>
</cp:coreProperties>
</file>